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05689" w14:textId="77777777" w:rsidR="00104988" w:rsidRPr="00184F28" w:rsidRDefault="00104988" w:rsidP="00104988">
      <w:pPr>
        <w:pStyle w:val="Caption"/>
        <w:spacing w:after="0"/>
        <w:jc w:val="right"/>
        <w:rPr>
          <w:rFonts w:ascii="Times New Roman" w:hAnsi="Times New Roman" w:cs="Times New Roman"/>
          <w:b w:val="0"/>
          <w:color w:val="auto"/>
          <w:sz w:val="24"/>
          <w:szCs w:val="24"/>
          <w:lang w:val="sr-Cyrl-RS"/>
        </w:rPr>
      </w:pPr>
      <w:r w:rsidRPr="00184F28">
        <w:rPr>
          <w:rFonts w:ascii="Times New Roman" w:hAnsi="Times New Roman" w:cs="Times New Roman"/>
          <w:b w:val="0"/>
          <w:color w:val="auto"/>
          <w:sz w:val="24"/>
          <w:szCs w:val="24"/>
          <w:lang w:val="sr-Cyrl-RS"/>
        </w:rPr>
        <w:t>ПРЕДЛОГ</w:t>
      </w:r>
    </w:p>
    <w:p w14:paraId="5984BB41" w14:textId="77777777" w:rsidR="00104988" w:rsidRPr="00184F28" w:rsidRDefault="00104988" w:rsidP="00104988">
      <w:pPr>
        <w:pStyle w:val="Caption"/>
        <w:spacing w:after="0"/>
        <w:jc w:val="both"/>
        <w:rPr>
          <w:rFonts w:ascii="Times New Roman" w:hAnsi="Times New Roman" w:cs="Times New Roman"/>
          <w:b w:val="0"/>
          <w:color w:val="auto"/>
          <w:sz w:val="24"/>
          <w:szCs w:val="24"/>
          <w:lang w:val="sr-Cyrl-RS"/>
        </w:rPr>
      </w:pPr>
      <w:r>
        <w:rPr>
          <w:rFonts w:ascii="Times New Roman" w:hAnsi="Times New Roman" w:cs="Times New Roman"/>
          <w:b w:val="0"/>
          <w:color w:val="auto"/>
          <w:sz w:val="24"/>
          <w:szCs w:val="24"/>
          <w:lang w:val="sr-Cyrl-RS"/>
        </w:rPr>
        <w:t xml:space="preserve">        </w:t>
      </w:r>
      <w:r w:rsidRPr="00184F28">
        <w:rPr>
          <w:rFonts w:ascii="Times New Roman" w:hAnsi="Times New Roman" w:cs="Times New Roman"/>
          <w:b w:val="0"/>
          <w:color w:val="auto"/>
          <w:sz w:val="24"/>
          <w:szCs w:val="24"/>
          <w:lang w:val="sr-Cyrl-RS"/>
        </w:rPr>
        <w:t xml:space="preserve">На основу члана 31. став 3. и члана 39. став 3. Закона о здравственој заштити (,,Службени гласник РС”, број 25/19, 92/23 – аутентично тумачење и 29/25 - УС), </w:t>
      </w:r>
    </w:p>
    <w:p w14:paraId="5410A59F" w14:textId="77777777" w:rsidR="00104988" w:rsidRPr="00184F28" w:rsidRDefault="00104988" w:rsidP="00104988">
      <w:pPr>
        <w:spacing w:after="90"/>
        <w:ind w:firstLine="720"/>
        <w:jc w:val="both"/>
        <w:rPr>
          <w:rFonts w:ascii="Times New Roman" w:hAnsi="Times New Roman" w:cs="Times New Roman"/>
          <w:sz w:val="24"/>
          <w:szCs w:val="24"/>
          <w:lang w:val="sr-Cyrl-RS"/>
        </w:rPr>
      </w:pPr>
      <w:r w:rsidRPr="00184F28">
        <w:rPr>
          <w:rFonts w:ascii="Times New Roman" w:hAnsi="Times New Roman" w:cs="Times New Roman"/>
          <w:sz w:val="24"/>
          <w:szCs w:val="24"/>
          <w:lang w:val="sr-Cyrl-RS"/>
        </w:rPr>
        <w:t>министар здравља доноси</w:t>
      </w:r>
    </w:p>
    <w:p w14:paraId="1DAEAC04" w14:textId="77777777" w:rsidR="00104988" w:rsidRPr="00C95CFB" w:rsidRDefault="00104988" w:rsidP="00104988">
      <w:pPr>
        <w:pStyle w:val="NoSpacing"/>
        <w:jc w:val="center"/>
        <w:rPr>
          <w:rFonts w:ascii="Times New Roman" w:hAnsi="Times New Roman" w:cs="Times New Roman"/>
          <w:sz w:val="24"/>
          <w:szCs w:val="24"/>
          <w:lang w:val="sr-Cyrl-RS"/>
        </w:rPr>
      </w:pPr>
      <w:r w:rsidRPr="00C95CFB">
        <w:rPr>
          <w:rFonts w:ascii="Times New Roman" w:hAnsi="Times New Roman" w:cs="Times New Roman"/>
          <w:sz w:val="24"/>
          <w:szCs w:val="24"/>
          <w:lang w:val="sr-Cyrl-RS"/>
        </w:rPr>
        <w:t xml:space="preserve">ПРАВИЛНИК </w:t>
      </w:r>
      <w:r w:rsidRPr="00C95CFB">
        <w:rPr>
          <w:rFonts w:ascii="Times New Roman" w:hAnsi="Times New Roman" w:cs="Times New Roman"/>
          <w:sz w:val="24"/>
          <w:szCs w:val="24"/>
          <w:lang w:val="sr-Cyrl-RS"/>
        </w:rPr>
        <w:br/>
        <w:t xml:space="preserve"> О БЛИЖИМ УСЛОВИМА ЗА ОСНИВАЊЕ И ОБАВЉАЊЕ ЗДРАВСТВЕНЕ ДЕЛАТНОСТИ, КАО И ВРСТИ И НАЧИНУ ПРУЖАЊА ЗДРАВСТВЕНИХ УСЛУГА</w:t>
      </w:r>
    </w:p>
    <w:p w14:paraId="5109D478" w14:textId="77777777" w:rsidR="00104988" w:rsidRDefault="00104988" w:rsidP="00104988">
      <w:pPr>
        <w:pStyle w:val="NoSpacing"/>
        <w:jc w:val="center"/>
        <w:rPr>
          <w:rFonts w:ascii="Times New Roman" w:hAnsi="Times New Roman" w:cs="Times New Roman"/>
          <w:sz w:val="24"/>
          <w:szCs w:val="24"/>
          <w:lang w:val="sr-Cyrl-RS"/>
        </w:rPr>
      </w:pPr>
      <w:r w:rsidRPr="00C95CFB">
        <w:rPr>
          <w:rFonts w:ascii="Times New Roman" w:hAnsi="Times New Roman" w:cs="Times New Roman"/>
          <w:sz w:val="24"/>
          <w:szCs w:val="24"/>
          <w:lang w:val="sr-Cyrl-RS"/>
        </w:rPr>
        <w:t>У ЗДРАВСТВЕНИМ УСТАНОВАМА И ДРУГИМ ОБЛИЦИМА ЗДРАВСТВЕНЕ СЛУЖБЕ</w:t>
      </w:r>
    </w:p>
    <w:p w14:paraId="0128D039" w14:textId="77777777" w:rsidR="00104988" w:rsidRPr="00C95CFB" w:rsidRDefault="00104988" w:rsidP="00104988">
      <w:pPr>
        <w:pStyle w:val="NoSpacing"/>
        <w:jc w:val="center"/>
        <w:rPr>
          <w:rFonts w:ascii="Times New Roman" w:hAnsi="Times New Roman" w:cs="Times New Roman"/>
          <w:sz w:val="24"/>
          <w:szCs w:val="24"/>
          <w:lang w:val="sr-Cyrl-RS"/>
        </w:rPr>
      </w:pPr>
    </w:p>
    <w:p w14:paraId="15C8B8E8" w14:textId="77777777" w:rsidR="00104988" w:rsidRPr="00AB603A" w:rsidRDefault="00104988" w:rsidP="00104988">
      <w:pPr>
        <w:pStyle w:val="Heading1"/>
        <w:rPr>
          <w:b w:val="0"/>
          <w:color w:val="auto"/>
          <w:lang w:val="sr-Latn-RS"/>
        </w:rPr>
      </w:pPr>
      <w:r w:rsidRPr="00E93B9B">
        <w:rPr>
          <w:b w:val="0"/>
          <w:color w:val="auto"/>
          <w:lang w:val="sr-Cyrl-RS"/>
        </w:rPr>
        <w:t>I</w:t>
      </w:r>
      <w:r w:rsidRPr="00AB603A">
        <w:rPr>
          <w:b w:val="0"/>
          <w:color w:val="auto"/>
          <w:lang w:val="sr-Cyrl-RS"/>
        </w:rPr>
        <w:t xml:space="preserve">. </w:t>
      </w:r>
      <w:r w:rsidRPr="00AB603A">
        <w:rPr>
          <w:b w:val="0"/>
          <w:lang w:val="sr-Cyrl-RS"/>
        </w:rPr>
        <w:t>УВОДНА ОДРЕДБА</w:t>
      </w:r>
    </w:p>
    <w:p w14:paraId="506A577A" w14:textId="77777777" w:rsidR="00104988" w:rsidRDefault="00104988" w:rsidP="00104988">
      <w:pPr>
        <w:spacing w:after="0"/>
        <w:jc w:val="center"/>
        <w:rPr>
          <w:rFonts w:ascii="Times New Roman" w:hAnsi="Times New Roman" w:cs="Times New Roman"/>
          <w:sz w:val="24"/>
          <w:szCs w:val="24"/>
          <w:lang w:val="sr-Cyrl-RS"/>
        </w:rPr>
      </w:pPr>
    </w:p>
    <w:p w14:paraId="1AAAB555"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w:t>
      </w:r>
    </w:p>
    <w:p w14:paraId="21FB3D1F"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sz w:val="24"/>
          <w:szCs w:val="24"/>
          <w:lang w:val="sr-Cyrl-RS"/>
        </w:rPr>
        <w:t>Овим правилником прописују се ближи услови у погледу кадра, опреме, простора, лекова и медицинских средстава за оснивање и обављање здравствене делатности, као и врста и начин пружања здравствених услуга од стране здравствених установа, других правних лица за које је посебним законом предвиђено да обављају и послове здравствене делатности (у даљем тексту: друга правна лица) и приватне праксе</w:t>
      </w:r>
      <w:r w:rsidRPr="00E93B9B">
        <w:rPr>
          <w:rFonts w:ascii="Times New Roman" w:hAnsi="Times New Roman" w:cs="Times New Roman"/>
          <w:sz w:val="24"/>
          <w:szCs w:val="24"/>
          <w:lang w:val="sr-Cyrl-RS"/>
        </w:rPr>
        <w:t>.</w:t>
      </w:r>
    </w:p>
    <w:p w14:paraId="3E648D6D" w14:textId="77777777" w:rsidR="00104988" w:rsidRPr="00E93B9B" w:rsidRDefault="00104988" w:rsidP="00104988">
      <w:pPr>
        <w:spacing w:after="0"/>
        <w:jc w:val="both"/>
        <w:rPr>
          <w:rFonts w:ascii="Times New Roman" w:hAnsi="Times New Roman" w:cs="Times New Roman"/>
          <w:sz w:val="24"/>
          <w:szCs w:val="24"/>
          <w:lang w:val="sr-Cyrl-RS"/>
        </w:rPr>
      </w:pPr>
    </w:p>
    <w:p w14:paraId="32926D29" w14:textId="77777777" w:rsidR="00104988" w:rsidRDefault="00104988" w:rsidP="00104988">
      <w:pPr>
        <w:pStyle w:val="Heading1"/>
        <w:rPr>
          <w:b w:val="0"/>
          <w:color w:val="auto"/>
          <w:lang w:val="sr-Cyrl-RS"/>
        </w:rPr>
      </w:pPr>
      <w:r w:rsidRPr="00E93B9B">
        <w:rPr>
          <w:b w:val="0"/>
          <w:color w:val="auto"/>
          <w:lang w:val="sr-Cyrl-RS"/>
        </w:rPr>
        <w:t xml:space="preserve">II. УСЛОВИ У ПОГЛЕДУ </w:t>
      </w:r>
      <w:r w:rsidRPr="00D95DAF">
        <w:rPr>
          <w:b w:val="0"/>
          <w:color w:val="auto"/>
          <w:lang w:val="sr-Cyrl-RS"/>
        </w:rPr>
        <w:t>КАДРА</w:t>
      </w:r>
    </w:p>
    <w:p w14:paraId="36727A36" w14:textId="77777777" w:rsidR="00104988" w:rsidRPr="007232E1" w:rsidRDefault="00104988" w:rsidP="00104988">
      <w:pPr>
        <w:rPr>
          <w:lang w:val="sr-Cyrl-RS"/>
        </w:rPr>
      </w:pPr>
    </w:p>
    <w:p w14:paraId="60C74BEC" w14:textId="77777777" w:rsidR="00104988" w:rsidRPr="003A26FC" w:rsidRDefault="00104988" w:rsidP="00104988">
      <w:pPr>
        <w:pStyle w:val="Heading1"/>
        <w:rPr>
          <w:b w:val="0"/>
          <w:bCs/>
          <w:color w:val="auto"/>
          <w:lang w:val="sr-Latn-RS"/>
        </w:rPr>
      </w:pPr>
      <w:r w:rsidRPr="003A26FC">
        <w:rPr>
          <w:b w:val="0"/>
          <w:bCs/>
          <w:lang w:val="sr-Cyrl-RS"/>
        </w:rPr>
        <w:t>1) Здравствене установе</w:t>
      </w:r>
    </w:p>
    <w:p w14:paraId="58B88290"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w:t>
      </w:r>
      <w:r w:rsidRPr="00E93B9B">
        <w:rPr>
          <w:rFonts w:ascii="Times New Roman" w:hAnsi="Times New Roman" w:cs="Times New Roman"/>
          <w:b/>
          <w:sz w:val="24"/>
          <w:szCs w:val="24"/>
          <w:lang w:val="sr-Cyrl-RS"/>
        </w:rPr>
        <w:t>.</w:t>
      </w:r>
    </w:p>
    <w:p w14:paraId="3975A262"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Број потребних здравствених радника и здравствених сарадника за здравствене установе утврђују се у зависности од врсте и обима стручних послова, интензитета коришћења медицинске опреме и болничких постеља.</w:t>
      </w:r>
    </w:p>
    <w:p w14:paraId="70E35BCC"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Под врстом и обимом стручних послова из става 1. овог члана подразумева се број: посета код доктора медицине и другог здравственог радника; стационарно лечених пацијената; специјалистичко-консултативних прегледа; дијагностичко-терапијских услуга по доктору медицине специјалисти; дијагностичких-терапијских услуга по здравственом раднику у току године (у даљем тексту: мере извршења). </w:t>
      </w:r>
    </w:p>
    <w:p w14:paraId="5D4584E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Мере извршења дате су Прилогу 4. који је одштампан уз овај правилник и чини његов саставни део.</w:t>
      </w:r>
    </w:p>
    <w:p w14:paraId="4F08DCC0"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Број заузетих болничких постеља по здравственом раднику на пословима неге је индикатор који се користи за праћење и планирање рада и потребног кадра стационарне здравствене установе, као и стационарног дела друге здравствене установе.</w:t>
      </w:r>
    </w:p>
    <w:p w14:paraId="22098021"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Број потребних здравствених радника и здравствених сарадника за здравствене установе на примарном, секундарном и терцијарном нивоу здравствене заштите може се утврђивати и независно од услова из ст. 1. и 2. овог члана, у случају епидемија и отклањања последица проузрокованих кризним и ванредним ситуацијама, као и у случају неповољне старосне структуре запослених.</w:t>
      </w:r>
    </w:p>
    <w:p w14:paraId="61852550"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Доктор медицине специјалиста, односно доктор денталне медицине специјалиста, прописан овим правилником, подразумева доктора медицине, односно доктора денталне медицине са завршеном здравственом специјализацијом.</w:t>
      </w:r>
    </w:p>
    <w:p w14:paraId="4BF55829"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Медицинска сестра - техничар, прописана овим правилником, подразумева медицинску сестру - техничара са завршеном одговарајућом високом, вишом или средњом школом здравствене струке</w:t>
      </w:r>
      <w:r w:rsidRPr="00A7023E">
        <w:rPr>
          <w:rFonts w:ascii="Times New Roman" w:hAnsi="Times New Roman" w:cs="Times New Roman"/>
          <w:sz w:val="24"/>
          <w:szCs w:val="24"/>
          <w:lang w:val="sr-Cyrl-RS"/>
        </w:rPr>
        <w:t>.</w:t>
      </w:r>
    </w:p>
    <w:p w14:paraId="1E43FE87"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прописан овим правилником обухвата здравствене раднике и здравствене сараднике запослене у здравственој установи, односно другом облику здравствене службе на основу уговора о раду са пуним или непуним радним временом, чији збирни радни ангажман обезбеђује обављање делатности у складу са радним временом и континуирану доступност здравствене заштите пацијентима.</w:t>
      </w:r>
    </w:p>
    <w:p w14:paraId="31884E85"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092BED">
        <w:rPr>
          <w:rFonts w:ascii="Times New Roman" w:hAnsi="Times New Roman" w:cs="Times New Roman"/>
          <w:sz w:val="24"/>
          <w:szCs w:val="24"/>
          <w:lang w:val="sr-Cyrl-RS"/>
        </w:rPr>
        <w:t>Кадар прописан овим правилником мора бити обезбеђен за време целокупног радног времена здравствене установе и приватне праксе.</w:t>
      </w:r>
    </w:p>
    <w:p w14:paraId="5539171C"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у јавној својини обезбеђује здравствену заштиту у радно време утврђено прописом којим се уређује радно време здравствених установа чији је оснивач Република Србија.</w:t>
      </w:r>
    </w:p>
    <w:p w14:paraId="0A38825D"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Здравствена установа у приватној својини обезбеђује здравствену заштиту у радно време уређено одлуком о радном времену те установе, које може бити другачије од радног времена уређеног у складу са ставом </w:t>
      </w:r>
      <w:r w:rsidRPr="00580245">
        <w:rPr>
          <w:rFonts w:ascii="Times New Roman" w:hAnsi="Times New Roman" w:cs="Times New Roman"/>
          <w:sz w:val="24"/>
          <w:szCs w:val="24"/>
          <w:lang w:val="sr-Cyrl-RS"/>
        </w:rPr>
        <w:t xml:space="preserve">10. </w:t>
      </w:r>
      <w:r w:rsidRPr="00E93B9B">
        <w:rPr>
          <w:rFonts w:ascii="Times New Roman" w:hAnsi="Times New Roman" w:cs="Times New Roman"/>
          <w:sz w:val="24"/>
          <w:szCs w:val="24"/>
          <w:lang w:val="sr-Cyrl-RS"/>
        </w:rPr>
        <w:t>овог члана, ако се на тај начин обезбеђује континуитет и доступност здравствене заштите пацијентима.</w:t>
      </w:r>
    </w:p>
    <w:p w14:paraId="34EDE08F"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24CC9F53" w14:textId="77777777" w:rsidR="00104988" w:rsidRDefault="00104988" w:rsidP="00104988">
      <w:pPr>
        <w:pStyle w:val="Heading1"/>
        <w:rPr>
          <w:b w:val="0"/>
          <w:color w:val="auto"/>
          <w:lang w:val="sr-Cyrl-RS"/>
        </w:rPr>
      </w:pPr>
      <w:r w:rsidRPr="00E93B9B">
        <w:rPr>
          <w:b w:val="0"/>
          <w:color w:val="auto"/>
          <w:lang w:val="sr-Cyrl-RS"/>
        </w:rPr>
        <w:t>А. Здравствене установе на примарном нивоу</w:t>
      </w:r>
    </w:p>
    <w:p w14:paraId="5908F0AB" w14:textId="77777777" w:rsidR="00104988" w:rsidRPr="00580245" w:rsidRDefault="00104988" w:rsidP="00104988">
      <w:pPr>
        <w:rPr>
          <w:lang w:val="sr-Cyrl-RS"/>
        </w:rPr>
      </w:pPr>
    </w:p>
    <w:p w14:paraId="4705AED5" w14:textId="77777777" w:rsidR="00104988" w:rsidRPr="00E93B9B" w:rsidRDefault="00104988" w:rsidP="00104988">
      <w:pPr>
        <w:pStyle w:val="Heading2"/>
        <w:rPr>
          <w:b w:val="0"/>
          <w:color w:val="auto"/>
          <w:lang w:val="sr-Cyrl-RS"/>
        </w:rPr>
      </w:pPr>
      <w:r w:rsidRPr="00E93B9B">
        <w:rPr>
          <w:b w:val="0"/>
          <w:color w:val="auto"/>
          <w:lang w:val="sr-Cyrl-RS"/>
        </w:rPr>
        <w:t>1. ДОМ ЗДРАВЉА</w:t>
      </w:r>
    </w:p>
    <w:p w14:paraId="4010EBA2"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w:t>
      </w:r>
    </w:p>
    <w:p w14:paraId="642C7FE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може се основати и обављати здравствену делатност ако у погледу кадра има најмање:</w:t>
      </w:r>
    </w:p>
    <w:p w14:paraId="1A341A96" w14:textId="77777777" w:rsidR="00104988" w:rsidRPr="001144A3"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w:t>
      </w:r>
      <w:r w:rsidRPr="00E93B9B">
        <w:rPr>
          <w:rFonts w:ascii="Times New Roman" w:hAnsi="Times New Roman"/>
          <w:sz w:val="24"/>
          <w:szCs w:val="24"/>
          <w:lang w:val="sr-Cyrl-RS"/>
        </w:rPr>
        <w:t xml:space="preserve">за здравствену заштиту из области опште медицине, кућног лечења, односно кућног лечења са палијативним збрињавањем и здравственом негом: пет доктора медицине, односно </w:t>
      </w:r>
      <w:r w:rsidRPr="001144A3">
        <w:rPr>
          <w:rFonts w:ascii="Times New Roman" w:hAnsi="Times New Roman"/>
          <w:sz w:val="24"/>
          <w:szCs w:val="24"/>
          <w:lang w:val="sr-Cyrl-RS"/>
        </w:rPr>
        <w:t>специјалиста опште медицине, односно специјалиста палијативне медицине и пет медицинских сестара - техничара;</w:t>
      </w:r>
    </w:p>
    <w:p w14:paraId="5BECB984" w14:textId="77777777" w:rsidR="00104988" w:rsidRPr="001144A3" w:rsidRDefault="00104988" w:rsidP="00104988">
      <w:pPr>
        <w:spacing w:after="90"/>
        <w:ind w:firstLine="600"/>
        <w:jc w:val="both"/>
        <w:rPr>
          <w:rFonts w:ascii="Times New Roman" w:hAnsi="Times New Roman" w:cs="Times New Roman"/>
          <w:sz w:val="24"/>
          <w:szCs w:val="24"/>
          <w:lang w:val="sr-Cyrl-RS"/>
        </w:rPr>
      </w:pPr>
      <w:r w:rsidRPr="001144A3">
        <w:rPr>
          <w:rFonts w:ascii="Times New Roman" w:hAnsi="Times New Roman" w:cs="Times New Roman"/>
          <w:sz w:val="24"/>
          <w:szCs w:val="24"/>
          <w:lang w:val="sr-Cyrl-RS"/>
        </w:rPr>
        <w:t>2) за здравствену заштиту жена: једног доктора медицине специјалисту гинекологије и акушерства и једну гинеколошко-акушерску сестру, односно струковну медицинску сестру-бабицу;</w:t>
      </w:r>
    </w:p>
    <w:p w14:paraId="2395F2AB" w14:textId="77777777" w:rsidR="00104988" w:rsidRPr="001144A3" w:rsidRDefault="00104988" w:rsidP="00104988">
      <w:pPr>
        <w:spacing w:after="0"/>
        <w:ind w:firstLine="600"/>
        <w:jc w:val="both"/>
        <w:rPr>
          <w:rFonts w:ascii="Times New Roman" w:hAnsi="Times New Roman" w:cs="Times New Roman"/>
          <w:sz w:val="24"/>
          <w:szCs w:val="24"/>
          <w:lang w:val="sr-Cyrl-RS"/>
        </w:rPr>
      </w:pPr>
      <w:r w:rsidRPr="001144A3">
        <w:rPr>
          <w:rFonts w:ascii="Times New Roman" w:hAnsi="Times New Roman" w:cs="Times New Roman"/>
          <w:sz w:val="24"/>
          <w:szCs w:val="24"/>
          <w:lang w:val="sr-Cyrl-RS"/>
        </w:rPr>
        <w:t xml:space="preserve">3) </w:t>
      </w:r>
      <w:r w:rsidRPr="001144A3">
        <w:rPr>
          <w:rFonts w:ascii="Times New Roman" w:hAnsi="Times New Roman"/>
          <w:sz w:val="24"/>
          <w:szCs w:val="24"/>
          <w:lang w:val="sr-Cyrl-RS"/>
        </w:rPr>
        <w:t xml:space="preserve">за здравствену заштиту деце: два доктора медицине специјалисте педијатрије и две педијатријске сестре-техничара; </w:t>
      </w:r>
    </w:p>
    <w:p w14:paraId="4A8B4B4F" w14:textId="77777777" w:rsidR="00104988" w:rsidRPr="00A726A3" w:rsidRDefault="00104988" w:rsidP="00104988">
      <w:pPr>
        <w:spacing w:after="90"/>
        <w:ind w:firstLine="600"/>
        <w:jc w:val="both"/>
        <w:rPr>
          <w:rFonts w:ascii="Times New Roman" w:hAnsi="Times New Roman" w:cs="Times New Roman"/>
          <w:color w:val="FF0000"/>
          <w:sz w:val="24"/>
          <w:szCs w:val="24"/>
          <w:lang w:val="sr-Cyrl-RS"/>
        </w:rPr>
      </w:pPr>
      <w:r w:rsidRPr="001144A3">
        <w:rPr>
          <w:rFonts w:ascii="Times New Roman" w:hAnsi="Times New Roman" w:cs="Times New Roman"/>
          <w:sz w:val="24"/>
          <w:szCs w:val="24"/>
          <w:lang w:val="sr-Cyrl-RS"/>
        </w:rPr>
        <w:t xml:space="preserve">4) за здравствену заштиту из области поливалентне патронаже: </w:t>
      </w:r>
      <w:r w:rsidRPr="00580245">
        <w:rPr>
          <w:rFonts w:ascii="Times New Roman" w:hAnsi="Times New Roman" w:cs="Times New Roman"/>
          <w:sz w:val="24"/>
          <w:szCs w:val="24"/>
          <w:lang w:val="sr-Cyrl-RS"/>
        </w:rPr>
        <w:t>две више, односно стуковне медицинске сестре.</w:t>
      </w:r>
    </w:p>
    <w:p w14:paraId="5CD4F096"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1144A3">
        <w:rPr>
          <w:rFonts w:ascii="Times New Roman" w:hAnsi="Times New Roman" w:cs="Times New Roman"/>
          <w:sz w:val="24"/>
          <w:szCs w:val="24"/>
          <w:lang w:val="sr-Cyrl-RS"/>
        </w:rPr>
        <w:t>Уколико дом здравља самостално обезбеђује здравствену</w:t>
      </w:r>
      <w:r w:rsidRPr="00E93B9B">
        <w:rPr>
          <w:rFonts w:ascii="Times New Roman" w:hAnsi="Times New Roman" w:cs="Times New Roman"/>
          <w:sz w:val="24"/>
          <w:szCs w:val="24"/>
          <w:lang w:val="sr-Cyrl-RS"/>
        </w:rPr>
        <w:t xml:space="preserve"> заштиту из области денталне медицине, лабораторијску и другу дијагностику, у погледу кадра има најмање:</w:t>
      </w:r>
    </w:p>
    <w:p w14:paraId="701E90FE" w14:textId="77777777" w:rsidR="00104988" w:rsidRPr="00E93B9B" w:rsidRDefault="00104988" w:rsidP="00104988">
      <w:pPr>
        <w:spacing w:after="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 у области денталне медицине: једног доктора денталне медицине и једног доктора денталне медицине специјалисту превентивне </w:t>
      </w:r>
      <w:r>
        <w:rPr>
          <w:rFonts w:ascii="Times New Roman" w:hAnsi="Times New Roman" w:cs="Times New Roman"/>
          <w:sz w:val="24"/>
          <w:szCs w:val="24"/>
          <w:lang w:val="sr-Cyrl-RS"/>
        </w:rPr>
        <w:t xml:space="preserve">и дечје </w:t>
      </w:r>
      <w:r w:rsidRPr="00E93B9B">
        <w:rPr>
          <w:rFonts w:ascii="Times New Roman" w:hAnsi="Times New Roman" w:cs="Times New Roman"/>
          <w:sz w:val="24"/>
          <w:szCs w:val="24"/>
          <w:lang w:val="sr-Cyrl-RS"/>
        </w:rPr>
        <w:t>стоматологије и две стоматолошке сестре-техничара</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w:t>
      </w:r>
    </w:p>
    <w:p w14:paraId="5FAD4CB1" w14:textId="77777777" w:rsidR="00104988" w:rsidRPr="00E93B9B" w:rsidRDefault="00104988" w:rsidP="00104988">
      <w:pPr>
        <w:pStyle w:val="ListParagraph"/>
        <w:spacing w:after="90"/>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у области лабораторијске дијагностике: једног магистра фармације-медицинског биохемичара или магистра фармације специјалисту медицинске биохемије или доктора </w:t>
      </w:r>
      <w:r w:rsidRPr="00E93B9B">
        <w:rPr>
          <w:rFonts w:ascii="Times New Roman" w:hAnsi="Times New Roman" w:cs="Times New Roman"/>
          <w:sz w:val="24"/>
          <w:szCs w:val="24"/>
          <w:lang w:val="sr-Cyrl-RS"/>
        </w:rPr>
        <w:lastRenderedPageBreak/>
        <w:t>медицине специјалисту клиничке биохемије, односно лабораторијске медицине и два лабораторијска техничара, односно струковна  медицинско-лабораторијска технолога;</w:t>
      </w:r>
    </w:p>
    <w:p w14:paraId="16641C36" w14:textId="77777777" w:rsidR="00104988" w:rsidRPr="00E93B9B" w:rsidRDefault="00104988" w:rsidP="00104988">
      <w:pPr>
        <w:pStyle w:val="ListParagraph"/>
        <w:spacing w:after="90"/>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3) у области радиолошке дијагностике: једног доктора медицине специјалисту радиологије и једног </w:t>
      </w:r>
      <w:bookmarkStart w:id="0" w:name="_Hlk210661674"/>
      <w:r w:rsidRPr="00E93B9B">
        <w:rPr>
          <w:rFonts w:ascii="Times New Roman" w:hAnsi="Times New Roman" w:cs="Times New Roman"/>
          <w:sz w:val="24"/>
          <w:szCs w:val="24"/>
          <w:lang w:val="sr-Cyrl-RS"/>
        </w:rPr>
        <w:t>струковног медицинског радиолога.</w:t>
      </w:r>
      <w:bookmarkEnd w:id="0"/>
    </w:p>
    <w:p w14:paraId="199B0B6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прописан ставом 1. тач. 1</w:t>
      </w:r>
      <w:r>
        <w:rPr>
          <w:rFonts w:ascii="Times New Roman" w:hAnsi="Times New Roman" w:cs="Times New Roman"/>
          <w:sz w:val="24"/>
          <w:szCs w:val="24"/>
          <w:lang w:val="sr-Latn-RS"/>
        </w:rPr>
        <w:t xml:space="preserve"> </w:t>
      </w:r>
      <w:r w:rsidRPr="00E93B9B">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sidRPr="00E93B9B">
        <w:rPr>
          <w:rFonts w:ascii="Times New Roman" w:hAnsi="Times New Roman" w:cs="Times New Roman"/>
          <w:sz w:val="24"/>
          <w:szCs w:val="24"/>
          <w:lang w:val="sr-Cyrl-RS"/>
        </w:rPr>
        <w:t xml:space="preserve">4) овог члана </w:t>
      </w:r>
      <w:r w:rsidRPr="0021556D">
        <w:rPr>
          <w:rFonts w:ascii="Times New Roman" w:hAnsi="Times New Roman" w:cs="Times New Roman"/>
          <w:sz w:val="24"/>
          <w:szCs w:val="24"/>
          <w:lang w:val="sr-Cyrl-RS"/>
        </w:rPr>
        <w:t>обавља  и превентивну</w:t>
      </w:r>
      <w:r w:rsidRPr="00E93B9B">
        <w:rPr>
          <w:rFonts w:ascii="Times New Roman" w:hAnsi="Times New Roman" w:cs="Times New Roman"/>
          <w:sz w:val="24"/>
          <w:szCs w:val="24"/>
          <w:lang w:val="sr-Cyrl-RS"/>
        </w:rPr>
        <w:t xml:space="preserve"> здравствену заштиту за одговарајућу категорију становништва.</w:t>
      </w:r>
    </w:p>
    <w:p w14:paraId="6C112257" w14:textId="77777777" w:rsidR="00104988" w:rsidRPr="0021556D"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Дом здравља у приватној својини може обављати специјалистичко-консултативну </w:t>
      </w:r>
      <w:r w:rsidRPr="0021556D">
        <w:rPr>
          <w:rFonts w:ascii="Times New Roman" w:hAnsi="Times New Roman" w:cs="Times New Roman"/>
          <w:sz w:val="24"/>
          <w:szCs w:val="24"/>
          <w:lang w:val="sr-Cyrl-RS"/>
        </w:rPr>
        <w:t>делатност из других области медицине у складу са законом, ако у погледу кадра има најмање једног доктора медицине, специјалисту одговарајуће гране медицине и једну медицинску сестру-техничара.</w:t>
      </w:r>
    </w:p>
    <w:p w14:paraId="685F5F16"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Уколико дом здравља у приватној својини обавља делатност медицине рада, у погледу кадра има најмање једног доктора медицине специјалисту медицине рада и две медицинске сестре-техничара</w:t>
      </w:r>
      <w:r w:rsidRPr="00E93B9B">
        <w:rPr>
          <w:rFonts w:ascii="Times New Roman" w:hAnsi="Times New Roman" w:cs="Times New Roman"/>
          <w:sz w:val="24"/>
          <w:szCs w:val="24"/>
          <w:lang w:val="sr-Cyrl-RS"/>
        </w:rPr>
        <w:t>, а на свака два таква тима још по једног доктора медицине специјалисту офталмологије, оториноларингологије, неурологије и психијатрије, као и једног дипломираног психолога.</w:t>
      </w:r>
    </w:p>
    <w:p w14:paraId="2DCFB605"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Уколико дом здравља самостално обезбеђује санитетски превоз, као и превоз пацијената на дијализу, у погледу кадра има најмање два возача.</w:t>
      </w:r>
    </w:p>
    <w:p w14:paraId="1486AE4B" w14:textId="77777777" w:rsidR="00104988" w:rsidRPr="0021556D"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Огранак дома здравља може се основати ако у погледу кадра има најмање кадар прописан ставом 1. овог члана, изузев области опште медицине, кућног лечења, односно кућног лечења са палијативним збрињавањем и здравственом негом, где има најмање три доктора медицине, односно специјалиста опште медицине, односно специјалиста палијативне медицине и три </w:t>
      </w:r>
      <w:r w:rsidRPr="0021556D">
        <w:rPr>
          <w:rFonts w:ascii="Times New Roman" w:hAnsi="Times New Roman" w:cs="Times New Roman"/>
          <w:sz w:val="24"/>
          <w:szCs w:val="24"/>
          <w:lang w:val="sr-Cyrl-RS"/>
        </w:rPr>
        <w:t>медицинске сестре-техничара.</w:t>
      </w:r>
    </w:p>
    <w:p w14:paraId="0DD929DF" w14:textId="77777777" w:rsidR="00104988" w:rsidRPr="0021556D" w:rsidRDefault="00104988" w:rsidP="00104988">
      <w:pPr>
        <w:spacing w:after="90"/>
        <w:ind w:left="-142" w:firstLine="36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 xml:space="preserve">  Здравствена станица може се основати ако у погледу кадра има најмање:</w:t>
      </w:r>
    </w:p>
    <w:p w14:paraId="5F281372" w14:textId="77777777" w:rsidR="00104988" w:rsidRPr="0021556D" w:rsidRDefault="00104988" w:rsidP="00104988">
      <w:pPr>
        <w:pStyle w:val="ListParagraph"/>
        <w:spacing w:after="90"/>
        <w:ind w:left="-142" w:firstLine="36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 xml:space="preserve">  1) за здравствену заштиту из области опште медицине: једног доктора медицине, односно специјалисту опште медицине и једну медицинску сестру-техничара;</w:t>
      </w:r>
    </w:p>
    <w:p w14:paraId="1F7EE88A" w14:textId="77777777" w:rsidR="00104988" w:rsidRPr="00E93B9B" w:rsidRDefault="00104988" w:rsidP="00104988">
      <w:pPr>
        <w:pStyle w:val="ListParagraph"/>
        <w:spacing w:after="90"/>
        <w:ind w:left="-142" w:firstLine="142"/>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 xml:space="preserve">      2) за здравствену заштиту деце: једног доктора медицине, специјалисту педијатрије и једну педијатријску сестру-техничара.</w:t>
      </w:r>
    </w:p>
    <w:p w14:paraId="62ABADBA" w14:textId="77777777" w:rsidR="00104988" w:rsidRPr="00E93B9B" w:rsidRDefault="00104988" w:rsidP="00104988">
      <w:pPr>
        <w:spacing w:after="90"/>
        <w:jc w:val="both"/>
        <w:rPr>
          <w:rFonts w:ascii="Times New Roman" w:hAnsi="Times New Roman" w:cs="Times New Roman"/>
          <w:sz w:val="24"/>
          <w:szCs w:val="24"/>
          <w:lang w:val="sr-Cyrl-RS"/>
        </w:rPr>
      </w:pPr>
      <w:bookmarkStart w:id="1" w:name="_Hlk215830055"/>
      <w:r w:rsidRPr="00E93B9B">
        <w:rPr>
          <w:rFonts w:ascii="Times New Roman" w:hAnsi="Times New Roman" w:cs="Times New Roman"/>
          <w:sz w:val="24"/>
          <w:szCs w:val="24"/>
          <w:lang w:val="sr-Cyrl-RS"/>
        </w:rPr>
        <w:t xml:space="preserve">        Здравствена амбуланта може се основати ако у погледу кадра има најмање:</w:t>
      </w:r>
    </w:p>
    <w:p w14:paraId="6F34B03A" w14:textId="77777777" w:rsidR="00104988" w:rsidRPr="0021556D" w:rsidRDefault="00104988" w:rsidP="00104988">
      <w:pPr>
        <w:pStyle w:val="ListParagraph"/>
        <w:numPr>
          <w:ilvl w:val="0"/>
          <w:numId w:val="21"/>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здравствену заштиту из области опште медицине: једног доктора медицине, односно специјалисту опште медицине и једну </w:t>
      </w:r>
      <w:r w:rsidRPr="0021556D">
        <w:rPr>
          <w:rFonts w:ascii="Times New Roman" w:hAnsi="Times New Roman" w:cs="Times New Roman"/>
          <w:sz w:val="24"/>
          <w:szCs w:val="24"/>
          <w:lang w:val="sr-Cyrl-RS"/>
        </w:rPr>
        <w:t>медицинску сестру-техничара;</w:t>
      </w:r>
    </w:p>
    <w:bookmarkEnd w:id="1"/>
    <w:p w14:paraId="5359A458" w14:textId="77777777" w:rsidR="00104988" w:rsidRPr="0021556D" w:rsidRDefault="00104988" w:rsidP="00104988">
      <w:pPr>
        <w:spacing w:after="90"/>
        <w:ind w:left="36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Здравствена амбуланта која обавља здравствену делатност из области педијатрије, односно денталне медицине, у погледу кадра има најмање:</w:t>
      </w:r>
    </w:p>
    <w:p w14:paraId="3102A6CD" w14:textId="77777777" w:rsidR="00104988" w:rsidRPr="0021556D" w:rsidRDefault="00104988" w:rsidP="00104988">
      <w:pPr>
        <w:pStyle w:val="ListParagraph"/>
        <w:numPr>
          <w:ilvl w:val="0"/>
          <w:numId w:val="20"/>
        </w:numPr>
        <w:spacing w:after="9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 xml:space="preserve">за здравствену заштиту из области педијатрије: једног доктора медицине, односно специјалисту педијатрије и једну педијатријску сестру-техничара </w:t>
      </w:r>
    </w:p>
    <w:p w14:paraId="4DC5D05A" w14:textId="77777777" w:rsidR="00104988" w:rsidRPr="0021556D" w:rsidRDefault="00104988" w:rsidP="00104988">
      <w:pPr>
        <w:pStyle w:val="ListParagraph"/>
        <w:numPr>
          <w:ilvl w:val="0"/>
          <w:numId w:val="20"/>
        </w:numPr>
        <w:spacing w:after="90"/>
        <w:jc w:val="both"/>
        <w:rPr>
          <w:rFonts w:ascii="Times New Roman" w:hAnsi="Times New Roman" w:cs="Times New Roman"/>
          <w:sz w:val="24"/>
          <w:szCs w:val="24"/>
          <w:lang w:val="sr-Cyrl-RS"/>
        </w:rPr>
      </w:pPr>
      <w:r w:rsidRPr="0021556D">
        <w:rPr>
          <w:rFonts w:ascii="Times New Roman" w:hAnsi="Times New Roman" w:cs="Times New Roman"/>
          <w:sz w:val="24"/>
          <w:szCs w:val="24"/>
          <w:lang w:val="sr-Cyrl-RS"/>
        </w:rPr>
        <w:t>за здравствену заштиту из области денталне медицине: једног доктора денталне медицине и једну стоматолошку сестру-техничара</w:t>
      </w:r>
      <w:r>
        <w:rPr>
          <w:rFonts w:ascii="Times New Roman" w:hAnsi="Times New Roman" w:cs="Times New Roman"/>
          <w:sz w:val="24"/>
          <w:szCs w:val="24"/>
          <w:lang w:val="sr-Cyrl-RS"/>
        </w:rPr>
        <w:t>.</w:t>
      </w:r>
    </w:p>
    <w:p w14:paraId="38D6EA48" w14:textId="77777777" w:rsidR="00104988" w:rsidRDefault="00104988" w:rsidP="00104988">
      <w:pPr>
        <w:spacing w:after="0"/>
        <w:jc w:val="center"/>
        <w:rPr>
          <w:rFonts w:ascii="Times New Roman" w:hAnsi="Times New Roman" w:cs="Times New Roman"/>
          <w:sz w:val="24"/>
          <w:szCs w:val="24"/>
          <w:lang w:val="sr-Cyrl-RS"/>
        </w:rPr>
      </w:pPr>
    </w:p>
    <w:p w14:paraId="27E6A0FA" w14:textId="77777777" w:rsidR="00104988" w:rsidRDefault="00104988" w:rsidP="00104988">
      <w:pPr>
        <w:spacing w:after="0"/>
        <w:jc w:val="center"/>
        <w:rPr>
          <w:rFonts w:ascii="Times New Roman" w:hAnsi="Times New Roman" w:cs="Times New Roman"/>
          <w:sz w:val="24"/>
          <w:szCs w:val="24"/>
          <w:lang w:val="sr-Cyrl-RS"/>
        </w:rPr>
      </w:pPr>
    </w:p>
    <w:p w14:paraId="55BA61F9" w14:textId="77777777" w:rsidR="00104988" w:rsidRDefault="00104988" w:rsidP="00104988">
      <w:pPr>
        <w:spacing w:after="0"/>
        <w:jc w:val="center"/>
        <w:rPr>
          <w:rFonts w:ascii="Times New Roman" w:hAnsi="Times New Roman" w:cs="Times New Roman"/>
          <w:sz w:val="24"/>
          <w:szCs w:val="24"/>
          <w:lang w:val="sr-Cyrl-RS"/>
        </w:rPr>
      </w:pPr>
    </w:p>
    <w:p w14:paraId="6A4D6E69" w14:textId="77777777" w:rsidR="00104988" w:rsidRDefault="00104988" w:rsidP="00104988">
      <w:pPr>
        <w:spacing w:after="0"/>
        <w:jc w:val="center"/>
        <w:rPr>
          <w:rFonts w:ascii="Times New Roman" w:hAnsi="Times New Roman" w:cs="Times New Roman"/>
          <w:sz w:val="24"/>
          <w:szCs w:val="24"/>
          <w:lang w:val="sr-Cyrl-RS"/>
        </w:rPr>
      </w:pPr>
    </w:p>
    <w:p w14:paraId="3791B3FF"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Члан 4.</w:t>
      </w:r>
    </w:p>
    <w:p w14:paraId="6BB30F28" w14:textId="77777777" w:rsidR="00104988" w:rsidRPr="00E93B9B" w:rsidRDefault="00104988" w:rsidP="00104988">
      <w:pPr>
        <w:spacing w:after="0"/>
        <w:jc w:val="both"/>
        <w:rPr>
          <w:rFonts w:ascii="Times New Roman" w:hAnsi="Times New Roman" w:cs="Times New Roman"/>
          <w:sz w:val="24"/>
          <w:szCs w:val="24"/>
          <w:lang w:val="sr-Cyrl-RS"/>
        </w:rPr>
      </w:pPr>
    </w:p>
    <w:p w14:paraId="4F59635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у јавној својини у зависности од броја становника на територији за коју је основан, као и удаљености од најближе опште болнице, може обављати здравствену  делатност ако у погледу кадра има:</w:t>
      </w:r>
    </w:p>
    <w:p w14:paraId="334523E0"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здравственој заштити деце: једног доктора медицине специјалисту педијатрије и једну педијатријску сестру, на 750 деце старости до шест година, а на два таква тима - још једну педијатријску сестру;</w:t>
      </w:r>
    </w:p>
    <w:p w14:paraId="7E7E1A58"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у здравственој заштити школске деце: једног доктора медицине специјалисту педијатрије или доктора медицине и једну </w:t>
      </w:r>
      <w:r w:rsidRPr="00A7023E">
        <w:rPr>
          <w:rFonts w:ascii="Times New Roman" w:hAnsi="Times New Roman" w:cs="Times New Roman"/>
          <w:sz w:val="24"/>
          <w:szCs w:val="24"/>
          <w:lang w:val="sr-Cyrl-RS"/>
        </w:rPr>
        <w:t xml:space="preserve">педијатријску сестру - техничара односно </w:t>
      </w:r>
      <w:r w:rsidRPr="00C71C1F">
        <w:rPr>
          <w:rFonts w:ascii="Times New Roman" w:hAnsi="Times New Roman" w:cs="Times New Roman"/>
          <w:sz w:val="24"/>
          <w:szCs w:val="24"/>
          <w:lang w:val="sr-Cyrl-RS"/>
        </w:rPr>
        <w:t>медицинску сестру-техничара</w:t>
      </w:r>
      <w:r w:rsidRPr="00E93B9B">
        <w:rPr>
          <w:rFonts w:ascii="Times New Roman" w:hAnsi="Times New Roman" w:cs="Times New Roman"/>
          <w:sz w:val="24"/>
          <w:szCs w:val="24"/>
          <w:lang w:val="sr-Cyrl-RS"/>
        </w:rPr>
        <w:t>, на 1.500 школске деце, а на пет таквих тимова</w:t>
      </w:r>
      <w:r w:rsidRPr="00FD19CD">
        <w:rPr>
          <w:rFonts w:ascii="Times New Roman" w:hAnsi="Times New Roman" w:cs="Times New Roman"/>
          <w:sz w:val="24"/>
          <w:szCs w:val="24"/>
          <w:lang w:val="sr-Cyrl-RS"/>
        </w:rPr>
        <w:t xml:space="preserve"> још једну медицинску сестру-техничара.</w:t>
      </w:r>
    </w:p>
    <w:p w14:paraId="46C5973B"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седишту управног округа, односно у општини са најмање 7.500 деце узраста до десет година, може се организовати развојно саветовалиште дома здравља са следећим кадром: један доктор медицине специјалис</w:t>
      </w:r>
      <w:r>
        <w:rPr>
          <w:rFonts w:ascii="Times New Roman" w:hAnsi="Times New Roman" w:cs="Times New Roman"/>
          <w:sz w:val="24"/>
          <w:szCs w:val="24"/>
          <w:lang w:val="sr-Cyrl-RS"/>
        </w:rPr>
        <w:t>та педијатрије и једна медицинска</w:t>
      </w:r>
      <w:r w:rsidRPr="00E93B9B">
        <w:rPr>
          <w:rFonts w:ascii="Times New Roman" w:hAnsi="Times New Roman" w:cs="Times New Roman"/>
          <w:sz w:val="24"/>
          <w:szCs w:val="24"/>
          <w:lang w:val="sr-Cyrl-RS"/>
        </w:rPr>
        <w:t xml:space="preserve"> сестра</w:t>
      </w:r>
      <w:r>
        <w:rPr>
          <w:rFonts w:ascii="Times New Roman" w:hAnsi="Times New Roman" w:cs="Times New Roman"/>
          <w:sz w:val="24"/>
          <w:szCs w:val="24"/>
          <w:lang w:val="sr-Cyrl-RS"/>
        </w:rPr>
        <w:t xml:space="preserve"> - техничар</w:t>
      </w:r>
      <w:r w:rsidRPr="00E93B9B">
        <w:rPr>
          <w:rFonts w:ascii="Times New Roman" w:hAnsi="Times New Roman" w:cs="Times New Roman"/>
          <w:sz w:val="24"/>
          <w:szCs w:val="24"/>
          <w:lang w:val="sr-Cyrl-RS"/>
        </w:rPr>
        <w:t xml:space="preserve">, један дипломирани психолог, два дипломирана дефектолога, два дипломирана логопеда, један социјални радник или специјални педагог и један </w:t>
      </w:r>
      <w:r w:rsidRPr="001144A3">
        <w:rPr>
          <w:rFonts w:ascii="Times New Roman" w:hAnsi="Times New Roman" w:cs="Times New Roman"/>
          <w:sz w:val="24"/>
          <w:szCs w:val="24"/>
          <w:lang w:val="sr-Cyrl-RS"/>
        </w:rPr>
        <w:t>струковни физиотерапеут односно физиотерапеутски техничар</w:t>
      </w:r>
      <w:r w:rsidRPr="00E93B9B">
        <w:rPr>
          <w:rFonts w:ascii="Times New Roman" w:hAnsi="Times New Roman" w:cs="Times New Roman"/>
          <w:sz w:val="24"/>
          <w:szCs w:val="24"/>
          <w:lang w:val="sr-Cyrl-RS"/>
        </w:rPr>
        <w:t>.</w:t>
      </w:r>
    </w:p>
    <w:p w14:paraId="2547969D"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седишту управног округа, односно у општини са најмање 7.000 школске деце узраста од десет до 18 година, организује се саветовалиште за младе са следећим кадром: један доктор медицине специјалиста педијатрије, један доктор медицине специјалиста гинекологије и акушерства, </w:t>
      </w:r>
      <w:r>
        <w:rPr>
          <w:rFonts w:ascii="Times New Roman" w:hAnsi="Times New Roman" w:cs="Times New Roman"/>
          <w:sz w:val="24"/>
          <w:szCs w:val="24"/>
          <w:lang w:val="sr-Cyrl-RS"/>
        </w:rPr>
        <w:t>једна</w:t>
      </w:r>
      <w:r w:rsidRPr="00E93B9B">
        <w:rPr>
          <w:rFonts w:ascii="Times New Roman" w:hAnsi="Times New Roman" w:cs="Times New Roman"/>
          <w:sz w:val="24"/>
          <w:szCs w:val="24"/>
          <w:lang w:val="sr-Cyrl-RS"/>
        </w:rPr>
        <w:t xml:space="preserve"> медицинска сестра</w:t>
      </w:r>
      <w:r>
        <w:rPr>
          <w:rFonts w:ascii="Times New Roman" w:hAnsi="Times New Roman" w:cs="Times New Roman"/>
          <w:sz w:val="24"/>
          <w:szCs w:val="24"/>
          <w:lang w:val="sr-Cyrl-RS"/>
        </w:rPr>
        <w:t xml:space="preserve"> - техничар</w:t>
      </w:r>
      <w:r w:rsidRPr="00E93B9B">
        <w:rPr>
          <w:rFonts w:ascii="Times New Roman" w:hAnsi="Times New Roman" w:cs="Times New Roman"/>
          <w:sz w:val="24"/>
          <w:szCs w:val="24"/>
          <w:lang w:val="sr-Cyrl-RS"/>
        </w:rPr>
        <w:t xml:space="preserve"> и један дипломирани психолог.</w:t>
      </w:r>
    </w:p>
    <w:p w14:paraId="4669D941"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здравственој заштити жена: једног доктора медицине специјалисту гинекологије и акушерства и једну гинеколошко</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акушерску сестру односно струковну сестру бабицу на 5.500 жена узраста преко 15 година, а на два таква тима - још једну гинеколошко-акушерску сестру </w:t>
      </w:r>
      <w:r w:rsidRPr="001144A3">
        <w:rPr>
          <w:rFonts w:ascii="Times New Roman" w:hAnsi="Times New Roman" w:cs="Times New Roman"/>
          <w:sz w:val="24"/>
          <w:szCs w:val="24"/>
          <w:lang w:val="sr-Cyrl-RS"/>
        </w:rPr>
        <w:t>односно струковну медицинску сестру-бабицу</w:t>
      </w:r>
      <w:r w:rsidRPr="00E93B9B">
        <w:rPr>
          <w:rFonts w:ascii="Times New Roman" w:hAnsi="Times New Roman" w:cs="Times New Roman"/>
          <w:sz w:val="24"/>
          <w:szCs w:val="24"/>
          <w:lang w:val="sr-Cyrl-RS"/>
        </w:rPr>
        <w:t>;</w:t>
      </w:r>
    </w:p>
    <w:p w14:paraId="65C072BF"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цитолабораторији за обављање организованог скрининга рака грлића материце, у складу са подзаконским актом којим се уређује план мреже здравствених установа, има једног специјалисту гинeкoлoгије и акушерства односно дипломираног биoлoга односно здравственог радника са одговарајућом високом односно </w:t>
      </w:r>
      <w:r w:rsidRPr="00B84A1A">
        <w:rPr>
          <w:rFonts w:ascii="Times New Roman" w:hAnsi="Times New Roman" w:cs="Times New Roman"/>
          <w:sz w:val="24"/>
          <w:szCs w:val="24"/>
          <w:lang w:val="sr-Cyrl-RS"/>
        </w:rPr>
        <w:t>средњом школом здравствене струке који су oбучeни зa цeрвикaлну цитoлoгиjу (цитоскрининг) и једног здравственог радника са средњом односно високом стручном спремом (за бојење препарата и вођење документације) на 7.700 жена  циљне популације.</w:t>
      </w:r>
    </w:p>
    <w:p w14:paraId="22FEE4F4"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дом здравља ради супервизију за организовани скрининг рака грлића материце: поред кадра </w:t>
      </w:r>
      <w:r w:rsidRPr="00B64CAB">
        <w:rPr>
          <w:rFonts w:ascii="Times New Roman" w:hAnsi="Times New Roman" w:cs="Times New Roman"/>
          <w:sz w:val="24"/>
          <w:szCs w:val="24"/>
          <w:lang w:val="sr-Cyrl-RS"/>
        </w:rPr>
        <w:t xml:space="preserve">наведеног у ставу 2 овог члана: специјалисту </w:t>
      </w:r>
      <w:r w:rsidRPr="00E93B9B">
        <w:rPr>
          <w:rFonts w:ascii="Times New Roman" w:hAnsi="Times New Roman" w:cs="Times New Roman"/>
          <w:sz w:val="24"/>
          <w:szCs w:val="24"/>
          <w:lang w:val="sr-Cyrl-RS"/>
        </w:rPr>
        <w:t>гинeкoлoгије и акушерства односно дипломираног биoлoга који су акредитовани за супервизију на 30.000 жена циљне популације.</w:t>
      </w:r>
    </w:p>
    <w:p w14:paraId="27A216C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4) у општој медицини, односно у здравственој заштити одраслог становништва: једног доктора медицине или доктора медицине специјалисту опште медицине и једну </w:t>
      </w:r>
      <w:r w:rsidRPr="00A726A3">
        <w:rPr>
          <w:rFonts w:ascii="Times New Roman" w:hAnsi="Times New Roman" w:cs="Times New Roman"/>
          <w:sz w:val="24"/>
          <w:szCs w:val="24"/>
          <w:lang w:val="sr-Cyrl-RS"/>
        </w:rPr>
        <w:t>медицинску сестру-техничара на 1.500 одраслих становника, а на пет таквих тимова - још једну медицинску сестру-техничара.</w:t>
      </w:r>
      <w:r w:rsidRPr="00E93B9B">
        <w:rPr>
          <w:rFonts w:ascii="Times New Roman" w:hAnsi="Times New Roman" w:cs="Times New Roman"/>
          <w:sz w:val="24"/>
          <w:szCs w:val="24"/>
          <w:lang w:val="sr-Cyrl-RS"/>
        </w:rPr>
        <w:t xml:space="preserve"> За спровођење  организованог скрининга колоректалног карцинома  из постојећег кадра обезбеђује се једн</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w:t>
      </w:r>
      <w:r w:rsidRPr="00A726A3">
        <w:rPr>
          <w:rFonts w:ascii="Times New Roman" w:hAnsi="Times New Roman" w:cs="Times New Roman"/>
          <w:sz w:val="24"/>
          <w:szCs w:val="24"/>
          <w:lang w:val="sr-Cyrl-RS"/>
        </w:rPr>
        <w:t>медицинска сестра-техничар на 15.000 лица циљне популације.</w:t>
      </w:r>
    </w:p>
    <w:p w14:paraId="10504AE7" w14:textId="77777777" w:rsidR="00104988" w:rsidRPr="00E93B9B" w:rsidRDefault="00104988" w:rsidP="00104988">
      <w:pPr>
        <w:spacing w:after="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Дом здравља у јавној својини може имати и центар за превентивне здравствене услуге, који у погледу кадра има најмање: једног доктора медицине или доктора медицине специјалисту опште медицине, </w:t>
      </w:r>
      <w:r>
        <w:rPr>
          <w:rFonts w:ascii="Times New Roman" w:hAnsi="Times New Roman" w:cs="Times New Roman"/>
          <w:sz w:val="24"/>
          <w:szCs w:val="24"/>
          <w:lang w:val="sr-Cyrl-RS"/>
        </w:rPr>
        <w:t xml:space="preserve">или једног доктора медицине специјалисту хигијене или једног доктора медицине специјлисту јавног здравља, </w:t>
      </w:r>
      <w:r w:rsidRPr="00E93B9B">
        <w:rPr>
          <w:rFonts w:ascii="Times New Roman" w:hAnsi="Times New Roman" w:cs="Times New Roman"/>
          <w:sz w:val="24"/>
          <w:szCs w:val="24"/>
          <w:lang w:val="sr-Cyrl-RS"/>
        </w:rPr>
        <w:t xml:space="preserve">једног доктора медицине специјалисту интерне медицине, две </w:t>
      </w:r>
      <w:r w:rsidRPr="00A726A3">
        <w:rPr>
          <w:rFonts w:ascii="Times New Roman" w:hAnsi="Times New Roman" w:cs="Times New Roman"/>
          <w:sz w:val="24"/>
          <w:szCs w:val="24"/>
          <w:lang w:val="sr-Cyrl-RS"/>
        </w:rPr>
        <w:t>медицинске сестре</w:t>
      </w:r>
      <w:r>
        <w:rPr>
          <w:rFonts w:ascii="Times New Roman" w:hAnsi="Times New Roman" w:cs="Times New Roman"/>
          <w:sz w:val="24"/>
          <w:szCs w:val="24"/>
          <w:lang w:val="sr-Cyrl-RS"/>
        </w:rPr>
        <w:t xml:space="preserve"> </w:t>
      </w:r>
      <w:r w:rsidRPr="00A726A3">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A726A3">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и једног дијететичара – нутриционисту</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У оквиру центра за превентивне здравствене услуге, организује се саветовалиште за дијабетес</w:t>
      </w:r>
      <w:r w:rsidRPr="00E93B9B">
        <w:rPr>
          <w:rFonts w:ascii="Times New Roman" w:hAnsi="Times New Roman"/>
          <w:sz w:val="24"/>
          <w:szCs w:val="24"/>
          <w:lang w:val="sr-Cyrl-RS"/>
        </w:rPr>
        <w:t>.</w:t>
      </w:r>
    </w:p>
    <w:p w14:paraId="73563065" w14:textId="77777777" w:rsidR="00104988" w:rsidRPr="00A726A3"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општинама са густином насељености до 25 становника на 1 km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једног доктора медицине или доктора медицине специјалисту опште медицине и једну </w:t>
      </w:r>
      <w:r w:rsidRPr="00A726A3">
        <w:rPr>
          <w:rFonts w:ascii="Times New Roman" w:hAnsi="Times New Roman" w:cs="Times New Roman"/>
          <w:sz w:val="24"/>
          <w:szCs w:val="24"/>
          <w:lang w:val="sr-Cyrl-RS"/>
        </w:rPr>
        <w:t>медицинску сестру-техничара на 1.200 одраслих становника, а на десет таквих тимова још једну медицинску сестру-техничара.</w:t>
      </w:r>
    </w:p>
    <w:p w14:paraId="4C8B808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A726A3">
        <w:rPr>
          <w:rFonts w:ascii="Times New Roman" w:hAnsi="Times New Roman" w:cs="Times New Roman"/>
          <w:sz w:val="24"/>
          <w:szCs w:val="24"/>
          <w:lang w:val="sr-Cyrl-RS"/>
        </w:rPr>
        <w:t>У општинама са густином насељености 26 до 40 становника 1 km</w:t>
      </w:r>
      <w:r w:rsidRPr="00A726A3">
        <w:rPr>
          <w:rFonts w:ascii="Times New Roman" w:hAnsi="Times New Roman" w:cs="Times New Roman"/>
          <w:sz w:val="24"/>
          <w:szCs w:val="24"/>
          <w:vertAlign w:val="superscript"/>
          <w:lang w:val="sr-Cyrl-RS"/>
        </w:rPr>
        <w:t>2</w:t>
      </w:r>
      <w:r w:rsidRPr="00A726A3">
        <w:rPr>
          <w:rFonts w:ascii="Times New Roman" w:hAnsi="Times New Roman" w:cs="Times New Roman"/>
          <w:sz w:val="24"/>
          <w:szCs w:val="24"/>
          <w:lang w:val="sr-Cyrl-RS"/>
        </w:rPr>
        <w:t>: једног доктора медицине или доктора медицине специјалисту опште медицине и једну медицинску сестру-техничара на 1.400 одраслих становника, а на десет таквих тимова још једну медицинску сестру-техничара</w:t>
      </w:r>
      <w:r w:rsidRPr="00E93B9B">
        <w:rPr>
          <w:rFonts w:ascii="Times New Roman" w:hAnsi="Times New Roman" w:cs="Times New Roman"/>
          <w:sz w:val="24"/>
          <w:szCs w:val="24"/>
          <w:lang w:val="sr-Cyrl-RS"/>
        </w:rPr>
        <w:t>;</w:t>
      </w:r>
    </w:p>
    <w:p w14:paraId="1ECEECB3"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потребе мобилне амбуланте обезбеђује се и један возач.</w:t>
      </w:r>
    </w:p>
    <w:p w14:paraId="035B5C3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хитној медицинској помоћи: једног доктора медицине, једну медицинску сестру – техничара и једног возача на 6.000 становника, на два оваква тима – још једну медицинску сестру – техничара, а најмање:</w:t>
      </w:r>
    </w:p>
    <w:p w14:paraId="62ED142D"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у општинама до 10.000 становника два доктора медицине, четири </w:t>
      </w:r>
      <w:r>
        <w:rPr>
          <w:rFonts w:ascii="Times New Roman" w:hAnsi="Times New Roman" w:cs="Times New Roman"/>
          <w:sz w:val="24"/>
          <w:szCs w:val="24"/>
          <w:lang w:val="sr-Cyrl-RS"/>
        </w:rPr>
        <w:t>медицинске сестре -</w:t>
      </w:r>
      <w:r w:rsidRPr="00E93B9B">
        <w:rPr>
          <w:rFonts w:ascii="Times New Roman" w:hAnsi="Times New Roman" w:cs="Times New Roman"/>
          <w:sz w:val="24"/>
          <w:szCs w:val="24"/>
          <w:lang w:val="sr-Cyrl-RS"/>
        </w:rPr>
        <w:t xml:space="preserve"> техничара и два возача;</w:t>
      </w:r>
    </w:p>
    <w:p w14:paraId="3C2BE1A8"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општинама од 10.000 – 15.000 становника три доктора медицине, пет медицинских сестара – техничара и три возача;</w:t>
      </w:r>
    </w:p>
    <w:p w14:paraId="7A7CC5A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општинама од 15.000 – 27.000 становника четири доктора медицине, шест медицинских сестара – техничара и четири возача;</w:t>
      </w:r>
    </w:p>
    <w:p w14:paraId="1FB8109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у општинама од 27.000 – 33.000 становника пет доктора медицине, осам медицинских сестара – техничара и пет возача.</w:t>
      </w:r>
    </w:p>
    <w:p w14:paraId="7360E77D"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санитетског превоза, поред возача из претходног става, у општинама до 40.000 становника обезбеђује се један возач на 10.000 становника (а најмање два возача). На сваких даљих 20.000 становника обезбеђује се још по један возач.</w:t>
      </w:r>
    </w:p>
    <w:p w14:paraId="679D8B90" w14:textId="77777777" w:rsidR="00104988" w:rsidRPr="00A726A3"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 кућном лечењу, односно у кућном лечењу са палијативним збрињавањем и здравственом негом:</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најмање једног доктора медицине или доктора медицине специјалисту опште медицине или специјалисту палијативне медицине, а на сваких следећих 25.000 становника још једног доктора медицине или доктора медицине специјалисту опште медицине или специјалисту палијативне медицине, а на сваких 5.000 становника и </w:t>
      </w:r>
      <w:r w:rsidRPr="00A726A3">
        <w:rPr>
          <w:rFonts w:ascii="Times New Roman" w:hAnsi="Times New Roman" w:cs="Times New Roman"/>
          <w:sz w:val="24"/>
          <w:szCs w:val="24"/>
          <w:lang w:val="sr-Cyrl-RS"/>
        </w:rPr>
        <w:t>једну медицинску сестру-техничара, и</w:t>
      </w:r>
      <w:r w:rsidRPr="00E93B9B">
        <w:rPr>
          <w:rFonts w:ascii="Times New Roman" w:hAnsi="Times New Roman" w:cs="Times New Roman"/>
          <w:sz w:val="24"/>
          <w:szCs w:val="24"/>
          <w:lang w:val="sr-Cyrl-RS"/>
        </w:rPr>
        <w:t xml:space="preserve"> по потреби доктор медицине специјалиста педијатрије и један </w:t>
      </w:r>
      <w:r w:rsidRPr="00A726A3">
        <w:rPr>
          <w:rFonts w:ascii="Times New Roman" w:hAnsi="Times New Roman" w:cs="Times New Roman"/>
          <w:sz w:val="24"/>
          <w:szCs w:val="24"/>
          <w:lang w:val="sr-Cyrl-RS"/>
        </w:rPr>
        <w:t>струковни физиотерапеут, односно физиотерапеутски техничар;</w:t>
      </w:r>
    </w:p>
    <w:p w14:paraId="21FFF58C"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A726A3">
        <w:rPr>
          <w:rFonts w:ascii="Times New Roman" w:hAnsi="Times New Roman" w:cs="Times New Roman"/>
          <w:sz w:val="24"/>
          <w:szCs w:val="24"/>
          <w:lang w:val="sr-Cyrl-RS"/>
        </w:rPr>
        <w:t xml:space="preserve">7) у поливалентној патронажи: једну </w:t>
      </w:r>
      <w:r>
        <w:rPr>
          <w:rFonts w:ascii="Times New Roman" w:hAnsi="Times New Roman" w:cs="Times New Roman"/>
          <w:sz w:val="24"/>
          <w:szCs w:val="24"/>
          <w:lang w:val="sr-Cyrl-RS"/>
        </w:rPr>
        <w:t>вишу, односно</w:t>
      </w:r>
      <w:r w:rsidRPr="00580245">
        <w:rPr>
          <w:rFonts w:ascii="Times New Roman" w:hAnsi="Times New Roman" w:cs="Times New Roman"/>
          <w:sz w:val="24"/>
          <w:szCs w:val="24"/>
          <w:lang w:val="sr-Cyrl-RS"/>
        </w:rPr>
        <w:t xml:space="preserve"> струковну </w:t>
      </w:r>
      <w:r w:rsidRPr="00A726A3">
        <w:rPr>
          <w:rFonts w:ascii="Times New Roman" w:hAnsi="Times New Roman" w:cs="Times New Roman"/>
          <w:sz w:val="24"/>
          <w:szCs w:val="24"/>
          <w:lang w:val="sr-Cyrl-RS"/>
        </w:rPr>
        <w:t>медицинску сестру на 5.000 становника;</w:t>
      </w:r>
    </w:p>
    <w:p w14:paraId="737BB45A" w14:textId="77777777" w:rsidR="00104988"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у радиолошкој дијагностици: једног доктора медицине специјалисту радиологије и два струковна медицинска радиолога на 25.000 становника.</w:t>
      </w:r>
    </w:p>
    <w:p w14:paraId="6BC2DF3F"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2DFB6C26" w14:textId="77777777" w:rsidR="00104988" w:rsidRDefault="00104988" w:rsidP="00104988">
      <w:pPr>
        <w:spacing w:after="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Pr="00E93B9B">
        <w:rPr>
          <w:rFonts w:ascii="Times New Roman" w:hAnsi="Times New Roman" w:cs="Times New Roman"/>
          <w:sz w:val="24"/>
          <w:szCs w:val="24"/>
          <w:lang w:val="sr-Cyrl-RS"/>
        </w:rPr>
        <w:t xml:space="preserve">Дом здравља може обављати делатност ЦТ дијагностике, уз претходно прибављену </w:t>
      </w:r>
      <w:r w:rsidRPr="00A726A3">
        <w:rPr>
          <w:rFonts w:ascii="Times New Roman" w:hAnsi="Times New Roman" w:cs="Times New Roman"/>
          <w:sz w:val="24"/>
          <w:szCs w:val="24"/>
          <w:lang w:val="sr-Cyrl-RS"/>
        </w:rPr>
        <w:t>сагласност министарства надлежног за послове здравља.</w:t>
      </w:r>
      <w:r w:rsidRPr="00E93B9B">
        <w:rPr>
          <w:rFonts w:ascii="Times New Roman" w:hAnsi="Times New Roman" w:cs="Times New Roman"/>
          <w:sz w:val="24"/>
          <w:szCs w:val="24"/>
          <w:lang w:val="sr-Cyrl-RS"/>
        </w:rPr>
        <w:t xml:space="preserve"> Уколико дом здравља обавља делатност ЦТ д</w:t>
      </w:r>
      <w:r>
        <w:rPr>
          <w:rFonts w:ascii="Times New Roman" w:hAnsi="Times New Roman" w:cs="Times New Roman"/>
          <w:sz w:val="24"/>
          <w:szCs w:val="24"/>
          <w:lang w:val="sr-Cyrl-RS"/>
        </w:rPr>
        <w:t>ијагностике, у погледу кадра обезбеђује</w:t>
      </w:r>
      <w:r w:rsidRPr="00E93B9B">
        <w:rPr>
          <w:rFonts w:ascii="Times New Roman" w:hAnsi="Times New Roman" w:cs="Times New Roman"/>
          <w:sz w:val="24"/>
          <w:szCs w:val="24"/>
          <w:lang w:val="sr-Cyrl-RS"/>
        </w:rPr>
        <w:t xml:space="preserve"> најмање још једног доктора медицине специјалисту радиологије и два струковна медицинска радиолога.</w:t>
      </w:r>
    </w:p>
    <w:p w14:paraId="2170B5D0" w14:textId="77777777" w:rsidR="00104988" w:rsidRPr="00E93B9B" w:rsidRDefault="00104988" w:rsidP="00104988">
      <w:pPr>
        <w:spacing w:after="0"/>
        <w:jc w:val="both"/>
        <w:rPr>
          <w:rFonts w:ascii="Times New Roman" w:hAnsi="Times New Roman" w:cs="Times New Roman"/>
          <w:sz w:val="24"/>
          <w:szCs w:val="24"/>
          <w:lang w:val="sr-Cyrl-RS"/>
        </w:rPr>
      </w:pPr>
    </w:p>
    <w:p w14:paraId="7BFBB564"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дом здравља који спроводи организовани скрининг рака дојке има и једног доктора медицине специјалисту радиологије и једног</w:t>
      </w:r>
      <w:r w:rsidRPr="00E93B9B">
        <w:rPr>
          <w:lang w:val="sr-Cyrl-RS"/>
        </w:rPr>
        <w:t xml:space="preserve"> </w:t>
      </w:r>
      <w:r w:rsidRPr="00E93B9B">
        <w:rPr>
          <w:rFonts w:ascii="Times New Roman" w:hAnsi="Times New Roman" w:cs="Times New Roman"/>
          <w:sz w:val="24"/>
          <w:szCs w:val="24"/>
          <w:lang w:val="sr-Cyrl-RS"/>
        </w:rPr>
        <w:t>струковног медицинског радиолога.</w:t>
      </w:r>
    </w:p>
    <w:p w14:paraId="026AAC73" w14:textId="77777777" w:rsidR="00104988" w:rsidRPr="00E93B9B" w:rsidRDefault="00104988" w:rsidP="00104988">
      <w:pPr>
        <w:autoSpaceDE w:val="0"/>
        <w:autoSpaceDN w:val="0"/>
        <w:adjustRightInd w:val="0"/>
        <w:spacing w:after="0"/>
        <w:ind w:firstLine="720"/>
        <w:jc w:val="both"/>
        <w:rPr>
          <w:rFonts w:ascii="Times New Roman" w:hAnsi="Times New Roman" w:cs="Times New Roman"/>
          <w:b/>
          <w:bCs/>
          <w:sz w:val="24"/>
          <w:szCs w:val="24"/>
          <w:lang w:val="sr-Cyrl-RS"/>
        </w:rPr>
      </w:pPr>
      <w:r w:rsidRPr="00E93B9B">
        <w:rPr>
          <w:rFonts w:ascii="Times New Roman" w:hAnsi="Times New Roman" w:cs="Times New Roman"/>
          <w:sz w:val="24"/>
          <w:szCs w:val="24"/>
          <w:lang w:val="sr-Cyrl-RS"/>
        </w:rPr>
        <w:t xml:space="preserve">10) </w:t>
      </w:r>
      <w:r w:rsidRPr="00E93B9B">
        <w:rPr>
          <w:rFonts w:ascii="Times New Roman" w:hAnsi="Times New Roman" w:cs="Times New Roman"/>
          <w:bCs/>
          <w:sz w:val="24"/>
          <w:szCs w:val="24"/>
          <w:lang w:val="sr-Cyrl-RS"/>
        </w:rPr>
        <w:t xml:space="preserve">у лабораторијској дијагностици: </w:t>
      </w:r>
      <w:r w:rsidRPr="00E93B9B">
        <w:rPr>
          <w:rFonts w:ascii="Times New Roman" w:hAnsi="Times New Roman" w:cs="Times New Roman"/>
          <w:sz w:val="24"/>
          <w:szCs w:val="24"/>
          <w:lang w:val="sr-Cyrl-RS"/>
        </w:rPr>
        <w:t>на 120.000 анализа годишње у области лабораторијске дијагностике једног магистра фармације - медицинског биохемичара или магистра фармације специјалисту медицинске биохемије или доктора медицине-специјалисту клиничке биохемије или доктора медицине специјалисту лабораторијске медицине и шест лабораторијских техничара</w:t>
      </w:r>
      <w:r>
        <w:rPr>
          <w:rFonts w:ascii="Times New Roman" w:hAnsi="Times New Roman" w:cs="Times New Roman"/>
          <w:sz w:val="24"/>
          <w:szCs w:val="24"/>
          <w:lang w:val="sr-Cyrl-RS"/>
        </w:rPr>
        <w:t>, односно струковних медицинско-лабораторијских технолога</w:t>
      </w:r>
      <w:r w:rsidRPr="00E93B9B">
        <w:rPr>
          <w:rFonts w:ascii="Times New Roman" w:hAnsi="Times New Roman" w:cs="Times New Roman"/>
          <w:sz w:val="24"/>
          <w:szCs w:val="24"/>
          <w:lang w:val="sr-Cyrl-RS"/>
        </w:rPr>
        <w:t>, до 480.000 анализа годишње, а на сваких следећих 360.000 анализа годишње још један такав тим</w:t>
      </w:r>
      <w:r w:rsidRPr="00E93B9B">
        <w:rPr>
          <w:rFonts w:ascii="Times New Roman" w:hAnsi="Times New Roman" w:cs="Times New Roman"/>
          <w:bCs/>
          <w:sz w:val="24"/>
          <w:szCs w:val="24"/>
          <w:lang w:val="sr-Cyrl-RS"/>
        </w:rPr>
        <w:t xml:space="preserve">; </w:t>
      </w:r>
    </w:p>
    <w:p w14:paraId="516679A3"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у медицини рада: за обављање превентивних прегледа радно активног становништва и специфичне здравствене заштите у вези са условима рада: најмање једног доктора медицине специјалисту медицине рада и две медицинске сестре</w:t>
      </w:r>
      <w:r>
        <w:rPr>
          <w:rFonts w:ascii="Times New Roman" w:hAnsi="Times New Roman" w:cs="Times New Roman"/>
          <w:sz w:val="24"/>
          <w:szCs w:val="24"/>
          <w:lang w:val="sr-Cyrl-RS"/>
        </w:rPr>
        <w:t xml:space="preserve"> - техничара</w:t>
      </w:r>
      <w:r w:rsidRPr="00E93B9B">
        <w:rPr>
          <w:rFonts w:ascii="Times New Roman" w:hAnsi="Times New Roman" w:cs="Times New Roman"/>
          <w:sz w:val="24"/>
          <w:szCs w:val="24"/>
          <w:lang w:val="sr-Cyrl-RS"/>
        </w:rPr>
        <w:t>, а на свака два таква тима још по једног доктора медицине специјалисту офталмологије, оториноларингологије, неурологије и психијатрије, као и једног дипломираног психолога.</w:t>
      </w:r>
    </w:p>
    <w:p w14:paraId="63555574"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5BBC41EB" w14:textId="77777777" w:rsidR="00104988" w:rsidRPr="00D74DE5" w:rsidRDefault="00104988" w:rsidP="00104988">
      <w:pPr>
        <w:spacing w:after="0"/>
        <w:jc w:val="center"/>
        <w:rPr>
          <w:rFonts w:ascii="Times New Roman" w:hAnsi="Times New Roman" w:cs="Times New Roman"/>
          <w:sz w:val="24"/>
          <w:szCs w:val="24"/>
          <w:lang w:val="sr-Cyrl-RS"/>
        </w:rPr>
      </w:pPr>
      <w:r w:rsidRPr="00D74DE5">
        <w:rPr>
          <w:rFonts w:ascii="Times New Roman" w:hAnsi="Times New Roman" w:cs="Times New Roman"/>
          <w:sz w:val="24"/>
          <w:szCs w:val="24"/>
          <w:lang w:val="sr-Cyrl-RS"/>
        </w:rPr>
        <w:t>Члан 5.</w:t>
      </w:r>
    </w:p>
    <w:p w14:paraId="6039BB19" w14:textId="77777777" w:rsidR="00104988" w:rsidRPr="00D74DE5" w:rsidRDefault="00104988" w:rsidP="00104988">
      <w:pPr>
        <w:spacing w:after="0"/>
        <w:jc w:val="center"/>
        <w:rPr>
          <w:rFonts w:ascii="Times New Roman" w:hAnsi="Times New Roman" w:cs="Times New Roman"/>
          <w:sz w:val="24"/>
          <w:szCs w:val="24"/>
          <w:lang w:val="sr-Cyrl-RS"/>
        </w:rPr>
      </w:pPr>
    </w:p>
    <w:p w14:paraId="21CB890C" w14:textId="77777777" w:rsidR="00104988" w:rsidRPr="00D74DE5" w:rsidRDefault="00104988" w:rsidP="00104988">
      <w:pPr>
        <w:shd w:val="clear" w:color="auto" w:fill="FFFFFF"/>
        <w:spacing w:after="0"/>
        <w:ind w:right="-187"/>
        <w:jc w:val="both"/>
        <w:rPr>
          <w:rFonts w:ascii="Times New Roman" w:eastAsia="Times New Roman" w:hAnsi="Times New Roman" w:cs="Times New Roman"/>
          <w:sz w:val="24"/>
          <w:szCs w:val="24"/>
          <w:lang w:val="sr-Cyrl-RS"/>
        </w:rPr>
      </w:pPr>
      <w:r w:rsidRPr="00D74DE5">
        <w:rPr>
          <w:rFonts w:ascii="Times New Roman" w:eastAsia="Times New Roman" w:hAnsi="Times New Roman" w:cs="Times New Roman"/>
          <w:sz w:val="24"/>
          <w:szCs w:val="24"/>
          <w:lang w:val="sr-Cyrl-RS"/>
        </w:rPr>
        <w:t xml:space="preserve">            Дом здравља </w:t>
      </w:r>
      <w:r w:rsidRPr="00D74DE5">
        <w:rPr>
          <w:rFonts w:ascii="Times New Roman" w:hAnsi="Times New Roman" w:cs="Times New Roman"/>
          <w:sz w:val="24"/>
          <w:szCs w:val="24"/>
          <w:lang w:val="sr-Cyrl-RS"/>
        </w:rPr>
        <w:t xml:space="preserve">у јавној својини </w:t>
      </w:r>
      <w:r w:rsidRPr="00D74DE5">
        <w:rPr>
          <w:rFonts w:ascii="Times New Roman" w:eastAsia="Times New Roman" w:hAnsi="Times New Roman" w:cs="Times New Roman"/>
          <w:sz w:val="24"/>
          <w:szCs w:val="24"/>
          <w:lang w:val="sr-Cyrl-RS"/>
        </w:rPr>
        <w:t>може обављати здравствену заштиту из области денталне медицине, ако у погледу кадра има:</w:t>
      </w:r>
    </w:p>
    <w:p w14:paraId="18555878" w14:textId="77777777" w:rsidR="00104988" w:rsidRPr="00102EAA" w:rsidRDefault="00104988" w:rsidP="00104988">
      <w:pPr>
        <w:shd w:val="clear" w:color="auto" w:fill="FFFFFF"/>
        <w:spacing w:after="0"/>
        <w:ind w:firstLine="720"/>
        <w:jc w:val="both"/>
        <w:rPr>
          <w:rFonts w:ascii="Times New Roman" w:eastAsia="Times New Roman" w:hAnsi="Times New Roman" w:cs="Times New Roman"/>
          <w:strike/>
          <w:sz w:val="24"/>
          <w:szCs w:val="24"/>
          <w:lang w:val="sr-Cyrl-RS"/>
        </w:rPr>
      </w:pPr>
      <w:r w:rsidRPr="00D74DE5">
        <w:rPr>
          <w:rFonts w:ascii="Times New Roman" w:eastAsia="Times New Roman" w:hAnsi="Times New Roman" w:cs="Times New Roman"/>
          <w:sz w:val="24"/>
          <w:szCs w:val="24"/>
          <w:lang w:val="sr-Cyrl-RS"/>
        </w:rPr>
        <w:t xml:space="preserve">1) у дечјој и превентивној стоматологији: једног доктора денталне медицине </w:t>
      </w:r>
      <w:r w:rsidRPr="00E93B9B">
        <w:rPr>
          <w:rFonts w:ascii="Times New Roman" w:eastAsia="Times New Roman" w:hAnsi="Times New Roman" w:cs="Times New Roman"/>
          <w:sz w:val="24"/>
          <w:szCs w:val="24"/>
          <w:lang w:val="sr-Cyrl-RS"/>
        </w:rPr>
        <w:t>специјалисту превентивне</w:t>
      </w:r>
      <w:r>
        <w:rPr>
          <w:rFonts w:ascii="Times New Roman" w:eastAsia="Times New Roman" w:hAnsi="Times New Roman" w:cs="Times New Roman"/>
          <w:sz w:val="24"/>
          <w:szCs w:val="24"/>
          <w:lang w:val="sr-Cyrl-RS"/>
        </w:rPr>
        <w:t xml:space="preserve"> и дечје</w:t>
      </w:r>
      <w:r w:rsidRPr="00E93B9B">
        <w:rPr>
          <w:rFonts w:ascii="Times New Roman" w:eastAsia="Times New Roman" w:hAnsi="Times New Roman" w:cs="Times New Roman"/>
          <w:sz w:val="24"/>
          <w:szCs w:val="24"/>
          <w:lang w:val="sr-Cyrl-RS"/>
        </w:rPr>
        <w:t xml:space="preserve"> стоматологије, односно доктора денталне медицине и једну стоматолошку сестру</w:t>
      </w:r>
      <w:r>
        <w:rPr>
          <w:rFonts w:ascii="Times New Roman" w:eastAsia="Times New Roman" w:hAnsi="Times New Roman" w:cs="Times New Roman"/>
          <w:sz w:val="24"/>
          <w:szCs w:val="24"/>
          <w:lang w:val="sr-Cyrl-RS"/>
        </w:rPr>
        <w:t>-техничара</w:t>
      </w:r>
      <w:r w:rsidRPr="00E93B9B">
        <w:rPr>
          <w:rFonts w:ascii="Times New Roman" w:eastAsia="Times New Roman" w:hAnsi="Times New Roman" w:cs="Times New Roman"/>
          <w:sz w:val="24"/>
          <w:szCs w:val="24"/>
          <w:lang w:val="sr-Cyrl-RS"/>
        </w:rPr>
        <w:t xml:space="preserve"> на 1.200 деце до 18 година, а на три таква тима - још </w:t>
      </w:r>
      <w:r w:rsidRPr="003D317D">
        <w:rPr>
          <w:rFonts w:ascii="Times New Roman" w:eastAsia="Times New Roman" w:hAnsi="Times New Roman" w:cs="Times New Roman"/>
          <w:sz w:val="24"/>
          <w:szCs w:val="24"/>
          <w:lang w:val="sr-Cyrl-RS"/>
        </w:rPr>
        <w:t>једну стоматолошку сестру-техничара</w:t>
      </w:r>
      <w:r>
        <w:rPr>
          <w:rFonts w:ascii="Times New Roman" w:eastAsia="Times New Roman" w:hAnsi="Times New Roman" w:cs="Times New Roman"/>
          <w:sz w:val="24"/>
          <w:szCs w:val="24"/>
          <w:lang w:val="sr-Cyrl-RS"/>
        </w:rPr>
        <w:t>.</w:t>
      </w:r>
    </w:p>
    <w:p w14:paraId="1D2FB588" w14:textId="77777777" w:rsidR="00104988" w:rsidRPr="00102EAA" w:rsidRDefault="00104988" w:rsidP="00104988">
      <w:pPr>
        <w:spacing w:after="0"/>
        <w:ind w:firstLine="720"/>
        <w:jc w:val="both"/>
        <w:rPr>
          <w:rFonts w:ascii="Times New Roman" w:eastAsia="Times New Roman" w:hAnsi="Times New Roman" w:cs="Times New Roman"/>
          <w:strike/>
          <w:sz w:val="24"/>
          <w:szCs w:val="24"/>
          <w:lang w:val="sr-Cyrl-RS"/>
        </w:rPr>
      </w:pPr>
      <w:r w:rsidRPr="00E93B9B">
        <w:rPr>
          <w:rFonts w:ascii="Times New Roman" w:eastAsia="Times New Roman" w:hAnsi="Times New Roman" w:cs="Times New Roman"/>
          <w:sz w:val="24"/>
          <w:szCs w:val="24"/>
          <w:lang w:val="sr-Cyrl-RS"/>
        </w:rPr>
        <w:t>2) у ортопедији вилица: једног доктора денталне медицине специјалисту ортопедије вилица, једну стоматолошку сестру</w:t>
      </w:r>
      <w:r>
        <w:rPr>
          <w:rFonts w:ascii="Times New Roman" w:eastAsia="Times New Roman" w:hAnsi="Times New Roman" w:cs="Times New Roman"/>
          <w:sz w:val="24"/>
          <w:szCs w:val="24"/>
          <w:lang w:val="sr-Cyrl-RS"/>
        </w:rPr>
        <w:t>-техничара</w:t>
      </w:r>
      <w:r w:rsidRPr="00E93B9B">
        <w:rPr>
          <w:rFonts w:ascii="Times New Roman" w:eastAsia="Times New Roman" w:hAnsi="Times New Roman" w:cs="Times New Roman"/>
          <w:sz w:val="24"/>
          <w:szCs w:val="24"/>
          <w:lang w:val="sr-Cyrl-RS"/>
        </w:rPr>
        <w:t xml:space="preserve"> и два</w:t>
      </w:r>
      <w:r>
        <w:rPr>
          <w:rFonts w:ascii="Times New Roman" w:eastAsia="Times New Roman" w:hAnsi="Times New Roman" w:cs="Times New Roman"/>
          <w:sz w:val="24"/>
          <w:szCs w:val="24"/>
          <w:lang w:val="sr-Cyrl-RS"/>
        </w:rPr>
        <w:t xml:space="preserve"> зубна техничара </w:t>
      </w:r>
      <w:r w:rsidRPr="00E93B9B">
        <w:rPr>
          <w:rFonts w:ascii="Times New Roman" w:eastAsia="Times New Roman" w:hAnsi="Times New Roman" w:cs="Times New Roman"/>
          <w:sz w:val="24"/>
          <w:szCs w:val="24"/>
          <w:lang w:val="sr-Cyrl-RS"/>
        </w:rPr>
        <w:t>на 6500 деце до 18 година, а на два таква тима три зубна техничара</w:t>
      </w:r>
      <w:r>
        <w:rPr>
          <w:rFonts w:ascii="Times New Roman" w:eastAsia="Times New Roman" w:hAnsi="Times New Roman" w:cs="Times New Roman"/>
          <w:sz w:val="24"/>
          <w:szCs w:val="24"/>
          <w:lang w:val="sr-Cyrl-RS"/>
        </w:rPr>
        <w:t>.</w:t>
      </w:r>
    </w:p>
    <w:p w14:paraId="4A53F640" w14:textId="77777777" w:rsidR="00104988" w:rsidRPr="00B84A1A" w:rsidRDefault="00104988" w:rsidP="00104988">
      <w:pPr>
        <w:spacing w:after="0"/>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3) у општој стоматологији: једног доктора денталне медицине и једну стоматолошку сестру</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10.000 одраслих становника, а на три таква тима - још једног зубног техничара</w:t>
      </w:r>
      <w:r>
        <w:rPr>
          <w:rFonts w:ascii="Times New Roman" w:hAnsi="Times New Roman" w:cs="Times New Roman"/>
          <w:sz w:val="24"/>
          <w:szCs w:val="24"/>
          <w:lang w:val="sr-Cyrl-RS"/>
        </w:rPr>
        <w:t>.</w:t>
      </w:r>
      <w:r w:rsidRPr="00B84A1A">
        <w:rPr>
          <w:rFonts w:ascii="Times New Roman" w:hAnsi="Times New Roman" w:cs="Times New Roman"/>
          <w:strike/>
          <w:sz w:val="24"/>
          <w:szCs w:val="24"/>
          <w:lang w:val="sr-Cyrl-RS"/>
        </w:rPr>
        <w:t xml:space="preserve"> </w:t>
      </w:r>
    </w:p>
    <w:p w14:paraId="121AD8E8"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Дом здравља у седишту управног округа, као и дом здравља у општини са преко 60.000 становника, за пружање специјалистичких услуга из области денталне медицине, може имати:   </w:t>
      </w:r>
    </w:p>
    <w:p w14:paraId="2B000616" w14:textId="77777777" w:rsidR="00104988" w:rsidRPr="003D317D" w:rsidRDefault="00104988" w:rsidP="00104988">
      <w:pPr>
        <w:spacing w:after="0"/>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 xml:space="preserve">1) у стоматолошкој протетици: једног доктора </w:t>
      </w:r>
      <w:r w:rsidRPr="00E93B9B">
        <w:rPr>
          <w:rFonts w:ascii="Times New Roman" w:eastAsia="Times New Roman" w:hAnsi="Times New Roman" w:cs="Times New Roman"/>
          <w:sz w:val="24"/>
          <w:szCs w:val="24"/>
          <w:lang w:val="sr-Cyrl-RS"/>
        </w:rPr>
        <w:t xml:space="preserve">денталне медицине </w:t>
      </w:r>
      <w:r w:rsidRPr="00E93B9B">
        <w:rPr>
          <w:rFonts w:ascii="Times New Roman" w:hAnsi="Times New Roman" w:cs="Times New Roman"/>
          <w:sz w:val="24"/>
          <w:szCs w:val="24"/>
          <w:lang w:val="sr-Cyrl-RS"/>
        </w:rPr>
        <w:t xml:space="preserve">специјалисту стоматолошке протетике и једну </w:t>
      </w:r>
      <w:r w:rsidRPr="003D317D">
        <w:rPr>
          <w:rFonts w:ascii="Times New Roman" w:hAnsi="Times New Roman" w:cs="Times New Roman"/>
          <w:sz w:val="24"/>
          <w:szCs w:val="24"/>
          <w:lang w:val="sr-Cyrl-RS"/>
        </w:rPr>
        <w:t>стоматолошку сестру-техничара и два зубна техничара на 80.000 одраслих становника, а на свака два таква тима - још једног зубног техничара;</w:t>
      </w:r>
    </w:p>
    <w:p w14:paraId="3AF6509C"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lastRenderedPageBreak/>
        <w:t xml:space="preserve">2) у пародонтологији и оралној медицини: једног доктора </w:t>
      </w:r>
      <w:r w:rsidRPr="003D317D">
        <w:rPr>
          <w:rFonts w:ascii="Times New Roman" w:eastAsia="Times New Roman" w:hAnsi="Times New Roman" w:cs="Times New Roman"/>
          <w:sz w:val="24"/>
          <w:szCs w:val="24"/>
          <w:lang w:val="sr-Cyrl-RS"/>
        </w:rPr>
        <w:t xml:space="preserve">денталне медицине </w:t>
      </w:r>
      <w:r w:rsidRPr="003D317D">
        <w:rPr>
          <w:rFonts w:ascii="Times New Roman" w:hAnsi="Times New Roman" w:cs="Times New Roman"/>
          <w:sz w:val="24"/>
          <w:szCs w:val="24"/>
          <w:lang w:val="sr-Cyrl-RS"/>
        </w:rPr>
        <w:t>специјалисту пародонтологије и оралне медицине и једну стоматолошку сестру-техничара на 100.000 одраслих становника;</w:t>
      </w:r>
    </w:p>
    <w:p w14:paraId="167F499D"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код болести зуба и ендодонцији: једног доктора денталне медицине специјалисту болести зуба и ендодонције и једну </w:t>
      </w:r>
      <w:r w:rsidRPr="003D317D">
        <w:rPr>
          <w:rFonts w:ascii="Times New Roman" w:hAnsi="Times New Roman" w:cs="Times New Roman"/>
          <w:sz w:val="24"/>
          <w:szCs w:val="24"/>
          <w:lang w:val="sr-Cyrl-RS"/>
        </w:rPr>
        <w:t>стоматолошку сестру-техничара на 60.000 одраслих становника;</w:t>
      </w:r>
    </w:p>
    <w:p w14:paraId="2C37D6D1"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4) у оралној хирургији: једног доктора денталне медицине специјалисту оралне хирургије и једну стоматолошку сестру-техничара на 80.000 становника</w:t>
      </w:r>
      <w:r w:rsidRPr="00E93B9B">
        <w:rPr>
          <w:rFonts w:ascii="Times New Roman" w:hAnsi="Times New Roman" w:cs="Times New Roman"/>
          <w:sz w:val="24"/>
          <w:szCs w:val="24"/>
          <w:lang w:val="sr-Cyrl-RS"/>
        </w:rPr>
        <w:t>;</w:t>
      </w:r>
    </w:p>
    <w:p w14:paraId="7538CE0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радиолошкој дијагностици: једног струковног медицинског радиолога на 50.000 становника.</w:t>
      </w:r>
    </w:p>
    <w:p w14:paraId="1F4545BA" w14:textId="77777777" w:rsidR="00104988" w:rsidRPr="00E93B9B" w:rsidRDefault="00104988" w:rsidP="00104988">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ab/>
        <w:t xml:space="preserve">Изузетно од става 1. овог члана, за здравствене установе у јавној својини, прописани кадар у области </w:t>
      </w:r>
      <w:r w:rsidRPr="00E93B9B">
        <w:rPr>
          <w:rFonts w:ascii="Times New Roman" w:eastAsia="Times New Roman" w:hAnsi="Times New Roman" w:cs="Times New Roman"/>
          <w:sz w:val="24"/>
          <w:szCs w:val="24"/>
          <w:lang w:val="sr-Cyrl-RS"/>
        </w:rPr>
        <w:t>денталне медицине</w:t>
      </w:r>
      <w:r w:rsidRPr="00E93B9B">
        <w:rPr>
          <w:rFonts w:ascii="Times New Roman" w:hAnsi="Times New Roman" w:cs="Times New Roman"/>
          <w:sz w:val="24"/>
          <w:szCs w:val="24"/>
          <w:lang w:val="sr-Cyrl-RS"/>
        </w:rPr>
        <w:t xml:space="preserve"> обезбеђује се у односу на број осигураних лица која имају право на одређени садржај и обим права из обавезног здравственог осигурања, у складу са прописима којима се уређује здравствено осигурање.</w:t>
      </w:r>
    </w:p>
    <w:p w14:paraId="3F90C038" w14:textId="77777777" w:rsidR="00104988" w:rsidRPr="00E93B9B" w:rsidRDefault="00104988" w:rsidP="00104988">
      <w:pPr>
        <w:spacing w:after="0"/>
        <w:jc w:val="both"/>
        <w:rPr>
          <w:rFonts w:ascii="Times New Roman" w:hAnsi="Times New Roman" w:cs="Times New Roman"/>
          <w:sz w:val="24"/>
          <w:szCs w:val="24"/>
          <w:lang w:val="sr-Cyrl-RS"/>
        </w:rPr>
      </w:pPr>
    </w:p>
    <w:p w14:paraId="2F2B0168"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w:t>
      </w:r>
    </w:p>
    <w:p w14:paraId="1FE1BD30" w14:textId="77777777" w:rsidR="00104988" w:rsidRPr="00E93B9B" w:rsidRDefault="00104988" w:rsidP="00104988">
      <w:pPr>
        <w:spacing w:after="0"/>
        <w:jc w:val="center"/>
        <w:rPr>
          <w:rFonts w:ascii="Times New Roman" w:hAnsi="Times New Roman" w:cs="Times New Roman"/>
          <w:sz w:val="24"/>
          <w:szCs w:val="24"/>
          <w:lang w:val="sr-Cyrl-RS"/>
        </w:rPr>
      </w:pPr>
    </w:p>
    <w:p w14:paraId="32239C13"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Дом здравља у јавној својини може обављати здравствену делатност у области интерне медицине, офталмологије, оториноларингологије, психијатрије, </w:t>
      </w:r>
      <w:r w:rsidRPr="003D317D">
        <w:rPr>
          <w:rFonts w:ascii="Times New Roman" w:hAnsi="Times New Roman" w:cs="Times New Roman"/>
          <w:sz w:val="24"/>
          <w:szCs w:val="24"/>
          <w:lang w:val="sr-Cyrl-RS"/>
        </w:rPr>
        <w:t>дечј</w:t>
      </w:r>
      <w:r>
        <w:rPr>
          <w:rFonts w:ascii="Times New Roman" w:hAnsi="Times New Roman" w:cs="Times New Roman"/>
          <w:sz w:val="24"/>
          <w:szCs w:val="24"/>
          <w:lang w:val="sr-Cyrl-RS"/>
        </w:rPr>
        <w:t>е</w:t>
      </w:r>
      <w:r w:rsidRPr="003D317D">
        <w:rPr>
          <w:rFonts w:ascii="Times New Roman" w:hAnsi="Times New Roman" w:cs="Times New Roman"/>
          <w:sz w:val="24"/>
          <w:szCs w:val="24"/>
          <w:lang w:val="sr-Cyrl-RS"/>
        </w:rPr>
        <w:t xml:space="preserve"> и адолесцентн</w:t>
      </w:r>
      <w:r>
        <w:rPr>
          <w:rFonts w:ascii="Times New Roman" w:hAnsi="Times New Roman" w:cs="Times New Roman"/>
          <w:sz w:val="24"/>
          <w:szCs w:val="24"/>
          <w:lang w:val="sr-Cyrl-RS"/>
        </w:rPr>
        <w:t>е</w:t>
      </w:r>
      <w:r w:rsidRPr="003D317D">
        <w:rPr>
          <w:rFonts w:ascii="Times New Roman" w:hAnsi="Times New Roman" w:cs="Times New Roman"/>
          <w:sz w:val="24"/>
          <w:szCs w:val="24"/>
          <w:lang w:val="sr-Cyrl-RS"/>
        </w:rPr>
        <w:t xml:space="preserve"> психијатриј</w:t>
      </w:r>
      <w:r>
        <w:rPr>
          <w:rFonts w:ascii="Times New Roman" w:hAnsi="Times New Roman" w:cs="Times New Roman"/>
          <w:sz w:val="24"/>
          <w:szCs w:val="24"/>
          <w:lang w:val="sr-Cyrl-RS"/>
        </w:rPr>
        <w:t>е,</w:t>
      </w:r>
      <w:r w:rsidRPr="003D317D">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неурологије, дерматовенерологије, физикалне медицине и рехабилитације, медицине спорта и хемодијализе, </w:t>
      </w:r>
      <w:r>
        <w:rPr>
          <w:rFonts w:ascii="Times New Roman" w:hAnsi="Times New Roman" w:cs="Times New Roman"/>
          <w:sz w:val="24"/>
          <w:szCs w:val="24"/>
          <w:lang w:val="sr-Cyrl-RS"/>
        </w:rPr>
        <w:t xml:space="preserve">социјалне медицине са информатиком, </w:t>
      </w:r>
      <w:r w:rsidRPr="00E93B9B">
        <w:rPr>
          <w:rFonts w:ascii="Times New Roman" w:hAnsi="Times New Roman" w:cs="Times New Roman"/>
          <w:sz w:val="24"/>
          <w:szCs w:val="24"/>
          <w:lang w:val="sr-Cyrl-RS"/>
        </w:rPr>
        <w:t>ако у погледу кадра има, и то:</w:t>
      </w:r>
    </w:p>
    <w:p w14:paraId="1B27633D"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у интерној медицини: једног доктора медицине специјалисту интерне медицине и две </w:t>
      </w:r>
      <w:r w:rsidRPr="003D317D">
        <w:rPr>
          <w:rFonts w:ascii="Times New Roman" w:hAnsi="Times New Roman" w:cs="Times New Roman"/>
          <w:sz w:val="24"/>
          <w:szCs w:val="24"/>
          <w:lang w:val="sr-Cyrl-RS"/>
        </w:rPr>
        <w:t>медицинске сестре-техничара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20.000 становника;</w:t>
      </w:r>
    </w:p>
    <w:p w14:paraId="5116E8EF"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2) у офталмологији: једног доктора медицине специјалисту офталмологије и једну медицинску сестру-техничара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30.000 становника;</w:t>
      </w:r>
    </w:p>
    <w:p w14:paraId="76F3077E"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3) у оториноларингологији: једног доктора медицине специјалисту оториноларингологије и једну медицинску сестру-техничара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30.000 становника;</w:t>
      </w:r>
    </w:p>
    <w:p w14:paraId="6473517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4) у психијатрији: једног доктора медицине специјалисту психијатрије (неуропсихијатрије) и једну медицинску сестру-техничара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30.000</w:t>
      </w:r>
      <w:r w:rsidRPr="00E93B9B">
        <w:rPr>
          <w:rFonts w:ascii="Times New Roman" w:hAnsi="Times New Roman" w:cs="Times New Roman"/>
          <w:sz w:val="24"/>
          <w:szCs w:val="24"/>
          <w:lang w:val="sr-Cyrl-RS"/>
        </w:rPr>
        <w:t xml:space="preserve"> становника, а на два таква тима и једног дипломираног психолога, социјалног радника и струковног радног терапеута;</w:t>
      </w:r>
    </w:p>
    <w:p w14:paraId="370993F5"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5) у дечјој и адолесцентној психијатрији: једног специјалисту дечје и адолесцентне психијатрије и једну </w:t>
      </w:r>
      <w:r w:rsidRPr="003D317D">
        <w:rPr>
          <w:rFonts w:ascii="Times New Roman" w:hAnsi="Times New Roman" w:cs="Times New Roman"/>
          <w:sz w:val="24"/>
          <w:szCs w:val="24"/>
          <w:lang w:val="sr-Cyrl-RS"/>
        </w:rPr>
        <w:t>медицинску сестру-техничара, на 30.000 деце, а на два таква тима и једног дипломираног психолога, социјалног радника и струковног радног терапеута;</w:t>
      </w:r>
    </w:p>
    <w:p w14:paraId="057DE14B"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6) у неурологији: једног доктора медицине специјалисту неурологије (неуропсихијатрије) и једну медицинску сестру-техничара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40.000 становника;</w:t>
      </w:r>
    </w:p>
    <w:p w14:paraId="4938B211"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 xml:space="preserve">7) у дерматовенерологији: једног доктора медицине специјалисту дерматовенерологије и једну </w:t>
      </w:r>
      <w:r w:rsidRPr="003D317D">
        <w:rPr>
          <w:rFonts w:ascii="Times New Roman" w:hAnsi="Times New Roman"/>
          <w:sz w:val="24"/>
          <w:szCs w:val="24"/>
          <w:lang w:val="sr-Cyrl-RS"/>
        </w:rPr>
        <w:t>медицинску</w:t>
      </w:r>
      <w:r w:rsidRPr="003D317D">
        <w:rPr>
          <w:rFonts w:ascii="Times New Roman" w:hAnsi="Times New Roman" w:cs="Times New Roman"/>
          <w:sz w:val="24"/>
          <w:szCs w:val="24"/>
          <w:lang w:val="sr-Cyrl-RS"/>
        </w:rPr>
        <w:t xml:space="preserve"> сестру-техничара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40.000 становника;</w:t>
      </w:r>
    </w:p>
    <w:p w14:paraId="1F141C61"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8) </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у физикалној медицини и рехабилитацији: једног доктора медицине специјалисту физикалне медицине и рехабилитације и шест </w:t>
      </w:r>
      <w:r>
        <w:rPr>
          <w:rFonts w:ascii="Times New Roman" w:hAnsi="Times New Roman" w:cs="Times New Roman"/>
          <w:sz w:val="24"/>
          <w:szCs w:val="24"/>
          <w:lang w:val="sr-Cyrl-RS"/>
        </w:rPr>
        <w:t xml:space="preserve">струковних </w:t>
      </w:r>
      <w:r w:rsidRPr="00E93B9B">
        <w:rPr>
          <w:rFonts w:ascii="Times New Roman" w:hAnsi="Times New Roman" w:cs="Times New Roman"/>
          <w:sz w:val="24"/>
          <w:szCs w:val="24"/>
          <w:lang w:val="sr-Cyrl-RS"/>
        </w:rPr>
        <w:t>физиотерапеута</w:t>
      </w:r>
      <w:r>
        <w:rPr>
          <w:rFonts w:ascii="Times New Roman" w:hAnsi="Times New Roman" w:cs="Times New Roman"/>
          <w:sz w:val="24"/>
          <w:szCs w:val="24"/>
          <w:lang w:val="sr-Cyrl-RS"/>
        </w:rPr>
        <w:t xml:space="preserve"> односно физиотерапеутских 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30.000 становника;</w:t>
      </w:r>
    </w:p>
    <w:p w14:paraId="619185C9" w14:textId="77777777" w:rsidR="00104988" w:rsidRPr="003D317D"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9) у медицини спорта: једног доктора </w:t>
      </w:r>
      <w:r w:rsidRPr="003D317D">
        <w:rPr>
          <w:rFonts w:ascii="Times New Roman" w:hAnsi="Times New Roman" w:cs="Times New Roman"/>
          <w:sz w:val="24"/>
          <w:szCs w:val="24"/>
          <w:lang w:val="sr-Cyrl-RS"/>
        </w:rPr>
        <w:t>медицине специјалисту медицине спорта и једну медицинску сестру-техничара, на 80.000 становника;</w:t>
      </w:r>
    </w:p>
    <w:p w14:paraId="26C653F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3D317D">
        <w:rPr>
          <w:rFonts w:ascii="Times New Roman" w:hAnsi="Times New Roman" w:cs="Times New Roman"/>
          <w:sz w:val="24"/>
          <w:szCs w:val="24"/>
          <w:lang w:val="sr-Cyrl-RS"/>
        </w:rPr>
        <w:t>10) у служби за хемодијализу: једног доктора медицине и доктора медицине специјалисту интерне медицине и четири медицинске сестре-техничара</w:t>
      </w:r>
      <w:r w:rsidRPr="003D317D">
        <w:rPr>
          <w:rFonts w:ascii="Times New Roman" w:hAnsi="Times New Roman"/>
          <w:sz w:val="24"/>
          <w:szCs w:val="24"/>
          <w:lang w:val="sr-Cyrl-RS"/>
        </w:rPr>
        <w:t>,</w:t>
      </w:r>
      <w:r w:rsidRPr="003D317D">
        <w:rPr>
          <w:rFonts w:ascii="Times New Roman" w:hAnsi="Times New Roman" w:cs="Times New Roman"/>
          <w:sz w:val="24"/>
          <w:szCs w:val="24"/>
          <w:lang w:val="sr-Cyrl-RS"/>
        </w:rPr>
        <w:t xml:space="preserve"> на 3.400 дијализа годишње и једног техничара - електроничар </w:t>
      </w:r>
      <w:r w:rsidRPr="003D317D">
        <w:rPr>
          <w:rFonts w:ascii="Times New Roman" w:hAnsi="Times New Roman"/>
          <w:sz w:val="24"/>
          <w:szCs w:val="24"/>
          <w:lang w:val="sr-Cyrl-RS"/>
        </w:rPr>
        <w:t>са завршеном одговарајућом средњом школом</w:t>
      </w:r>
      <w:r w:rsidRPr="003D317D">
        <w:rPr>
          <w:rFonts w:ascii="Times New Roman" w:hAnsi="Times New Roman" w:cs="Times New Roman"/>
          <w:sz w:val="24"/>
          <w:szCs w:val="24"/>
          <w:lang w:val="sr-Cyrl-RS"/>
        </w:rPr>
        <w:t>, на 4.500 дијализа годишње.</w:t>
      </w:r>
    </w:p>
    <w:p w14:paraId="21905D23"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11) у социјалној медицини са информатиком: једног доктора медицине специјалисту социјалне медицине или специјалисту јавног </w:t>
      </w:r>
      <w:r w:rsidRPr="003D317D">
        <w:rPr>
          <w:rFonts w:ascii="Times New Roman" w:hAnsi="Times New Roman" w:cs="Times New Roman"/>
          <w:sz w:val="24"/>
          <w:szCs w:val="24"/>
          <w:lang w:val="sr-Cyrl-RS"/>
        </w:rPr>
        <w:t>здравља, једног информатичара и две медицинске сестре-техничара на 50.000 становника, а на сваких</w:t>
      </w:r>
      <w:r w:rsidRPr="00E93B9B">
        <w:rPr>
          <w:rFonts w:ascii="Times New Roman" w:hAnsi="Times New Roman" w:cs="Times New Roman"/>
          <w:sz w:val="24"/>
          <w:szCs w:val="24"/>
          <w:lang w:val="sr-Cyrl-RS"/>
        </w:rPr>
        <w:t xml:space="preserve"> следећих 100.000 становника још један такав тим.</w:t>
      </w:r>
    </w:p>
    <w:p w14:paraId="3A51CDD9" w14:textId="77777777" w:rsidR="00104988" w:rsidRPr="00102EAA" w:rsidRDefault="00104988" w:rsidP="00104988">
      <w:pPr>
        <w:pStyle w:val="ListParagraph"/>
        <w:spacing w:after="0"/>
        <w:ind w:left="0" w:firstLine="720"/>
        <w:jc w:val="both"/>
        <w:rPr>
          <w:rFonts w:ascii="Times New Roman" w:hAnsi="Times New Roman" w:cs="Times New Roman"/>
          <w:strike/>
          <w:sz w:val="24"/>
          <w:szCs w:val="24"/>
          <w:highlight w:val="yellow"/>
          <w:lang w:val="sr-Cyrl-RS"/>
        </w:rPr>
      </w:pPr>
      <w:r>
        <w:rPr>
          <w:rFonts w:ascii="Times New Roman" w:hAnsi="Times New Roman" w:cs="Times New Roman"/>
          <w:sz w:val="24"/>
          <w:szCs w:val="24"/>
          <w:lang w:val="sr-Cyrl-RS"/>
        </w:rPr>
        <w:t xml:space="preserve">12) у епидемиологији, </w:t>
      </w:r>
      <w:r w:rsidRPr="00E93B9B">
        <w:rPr>
          <w:rFonts w:ascii="Times New Roman" w:hAnsi="Times New Roman" w:cs="Times New Roman"/>
          <w:sz w:val="24"/>
          <w:szCs w:val="24"/>
          <w:lang w:val="sr-Cyrl-RS"/>
        </w:rPr>
        <w:t>у општини са пре</w:t>
      </w:r>
      <w:r>
        <w:rPr>
          <w:rFonts w:ascii="Times New Roman" w:hAnsi="Times New Roman" w:cs="Times New Roman"/>
          <w:sz w:val="24"/>
          <w:szCs w:val="24"/>
          <w:lang w:val="sr-Cyrl-RS"/>
        </w:rPr>
        <w:t xml:space="preserve">ко 80.000 становника </w:t>
      </w:r>
      <w:r>
        <w:rPr>
          <w:rFonts w:ascii="Times New Roman" w:hAnsi="Times New Roman"/>
          <w:sz w:val="24"/>
          <w:szCs w:val="24"/>
          <w:lang w:val="sr-Cyrl-RS"/>
        </w:rPr>
        <w:t xml:space="preserve">има и </w:t>
      </w:r>
      <w:r w:rsidRPr="003D317D">
        <w:rPr>
          <w:rFonts w:ascii="Times New Roman" w:hAnsi="Times New Roman"/>
          <w:sz w:val="24"/>
          <w:szCs w:val="24"/>
          <w:lang w:val="sr-Cyrl-RS"/>
        </w:rPr>
        <w:t>једног доктора медицине специјалисту епидемиологије</w:t>
      </w:r>
      <w:r w:rsidRPr="00E93B9B">
        <w:rPr>
          <w:rFonts w:ascii="Times New Roman" w:hAnsi="Times New Roman"/>
          <w:sz w:val="24"/>
          <w:szCs w:val="24"/>
          <w:lang w:val="sr-Cyrl-RS"/>
        </w:rPr>
        <w:t xml:space="preserve">, односно </w:t>
      </w:r>
      <w:r>
        <w:rPr>
          <w:rFonts w:ascii="Times New Roman" w:hAnsi="Times New Roman"/>
          <w:sz w:val="24"/>
          <w:szCs w:val="24"/>
          <w:lang w:val="sr-Cyrl-RS"/>
        </w:rPr>
        <w:t xml:space="preserve">доктора медицине </w:t>
      </w:r>
      <w:r w:rsidRPr="00E93B9B">
        <w:rPr>
          <w:rFonts w:ascii="Times New Roman" w:hAnsi="Times New Roman"/>
          <w:sz w:val="24"/>
          <w:szCs w:val="24"/>
          <w:lang w:val="sr-Cyrl-RS"/>
        </w:rPr>
        <w:t>специјалисту јавног здравља и два струковна санитарно-еколошка инжењера</w:t>
      </w:r>
      <w:r>
        <w:rPr>
          <w:rFonts w:ascii="Times New Roman" w:hAnsi="Times New Roman"/>
          <w:b/>
          <w:sz w:val="24"/>
          <w:szCs w:val="24"/>
          <w:lang w:val="sr-Cyrl-RS"/>
        </w:rPr>
        <w:t>;</w:t>
      </w:r>
      <w:r w:rsidRPr="00102EAA">
        <w:rPr>
          <w:rFonts w:ascii="Times New Roman" w:hAnsi="Times New Roman"/>
          <w:strike/>
          <w:sz w:val="24"/>
          <w:szCs w:val="24"/>
          <w:highlight w:val="yellow"/>
          <w:lang w:val="sr-Cyrl-RS"/>
        </w:rPr>
        <w:t xml:space="preserve"> </w:t>
      </w:r>
    </w:p>
    <w:p w14:paraId="6F52D845" w14:textId="77777777" w:rsidR="00104988" w:rsidRPr="00B64CAB" w:rsidRDefault="00104988" w:rsidP="00104988">
      <w:pPr>
        <w:spacing w:after="0"/>
        <w:ind w:firstLine="720"/>
        <w:jc w:val="both"/>
        <w:rPr>
          <w:rFonts w:ascii="Times New Roman" w:hAnsi="Times New Roman" w:cs="Times New Roman"/>
          <w:sz w:val="24"/>
          <w:szCs w:val="24"/>
          <w:lang w:val="sr-Cyrl-RS"/>
        </w:rPr>
      </w:pPr>
    </w:p>
    <w:p w14:paraId="583FB21F" w14:textId="77777777" w:rsidR="00104988" w:rsidRPr="00E93B9B" w:rsidRDefault="00104988" w:rsidP="00104988">
      <w:pPr>
        <w:pStyle w:val="ListParagraph"/>
        <w:spacing w:after="0"/>
        <w:jc w:val="both"/>
        <w:rPr>
          <w:rFonts w:ascii="Times New Roman" w:hAnsi="Times New Roman" w:cs="Times New Roman"/>
          <w:sz w:val="24"/>
          <w:szCs w:val="24"/>
          <w:lang w:val="sr-Cyrl-RS"/>
        </w:rPr>
      </w:pPr>
    </w:p>
    <w:p w14:paraId="1EA12E33" w14:textId="77777777" w:rsidR="00104988"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7.</w:t>
      </w:r>
    </w:p>
    <w:p w14:paraId="28761353" w14:textId="77777777" w:rsidR="00104988" w:rsidRPr="00E93B9B" w:rsidRDefault="00104988" w:rsidP="00104988">
      <w:pPr>
        <w:spacing w:after="0"/>
        <w:jc w:val="center"/>
        <w:rPr>
          <w:rFonts w:ascii="Times New Roman" w:hAnsi="Times New Roman" w:cs="Times New Roman"/>
          <w:sz w:val="24"/>
          <w:szCs w:val="24"/>
          <w:lang w:val="sr-Cyrl-RS"/>
        </w:rPr>
      </w:pPr>
    </w:p>
    <w:p w14:paraId="54D024D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који у свом саставу има стационар, односно породилиште има:</w:t>
      </w:r>
    </w:p>
    <w:p w14:paraId="5022A6E5" w14:textId="77777777" w:rsidR="00104988" w:rsidRPr="00C40A9A"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у стационару: једног </w:t>
      </w:r>
      <w:r w:rsidRPr="00C40A9A">
        <w:rPr>
          <w:rFonts w:ascii="Times New Roman" w:hAnsi="Times New Roman" w:cs="Times New Roman"/>
          <w:sz w:val="24"/>
          <w:szCs w:val="24"/>
          <w:lang w:val="sr-Cyrl-RS"/>
        </w:rPr>
        <w:t>доктора медицине, односно доктора медицине специјалисту опште медицине и седам медицинских сестара-техничара;</w:t>
      </w:r>
    </w:p>
    <w:p w14:paraId="5C698804" w14:textId="77777777" w:rsidR="00104988" w:rsidRPr="00102EAA" w:rsidRDefault="00104988" w:rsidP="00104988">
      <w:pPr>
        <w:spacing w:after="0"/>
        <w:ind w:firstLine="720"/>
        <w:jc w:val="both"/>
        <w:rPr>
          <w:rFonts w:ascii="Times New Roman" w:hAnsi="Times New Roman" w:cs="Times New Roman"/>
          <w:strike/>
          <w:sz w:val="24"/>
          <w:szCs w:val="24"/>
          <w:lang w:val="sr-Cyrl-RS"/>
        </w:rPr>
      </w:pPr>
      <w:r w:rsidRPr="00C40A9A">
        <w:rPr>
          <w:rFonts w:ascii="Times New Roman" w:hAnsi="Times New Roman" w:cs="Times New Roman"/>
          <w:sz w:val="24"/>
          <w:szCs w:val="24"/>
          <w:lang w:val="sr-Cyrl-RS"/>
        </w:rPr>
        <w:t xml:space="preserve">2) у породилишту: једног доктора медицине специјалисту гинекологије и акушерства, седам струковних медицинских сестара-бабица односно гинеколошко-акушерских сестара </w:t>
      </w:r>
      <w:r w:rsidRPr="00C40A9A">
        <w:rPr>
          <w:rFonts w:ascii="Times New Roman" w:hAnsi="Times New Roman"/>
          <w:sz w:val="24"/>
          <w:szCs w:val="24"/>
          <w:lang w:val="sr-Cyrl-RS"/>
        </w:rPr>
        <w:t>и две педијатријске сестре-техничара</w:t>
      </w:r>
      <w:r>
        <w:rPr>
          <w:rFonts w:ascii="Times New Roman" w:hAnsi="Times New Roman"/>
          <w:sz w:val="24"/>
          <w:szCs w:val="24"/>
          <w:lang w:val="sr-Cyrl-RS"/>
        </w:rPr>
        <w:t>.</w:t>
      </w:r>
    </w:p>
    <w:p w14:paraId="5793DFB6" w14:textId="77777777" w:rsidR="00104988" w:rsidRPr="00E93B9B" w:rsidRDefault="00104988" w:rsidP="00104988">
      <w:pPr>
        <w:spacing w:after="0"/>
        <w:ind w:left="600"/>
        <w:jc w:val="both"/>
        <w:rPr>
          <w:rFonts w:ascii="Times New Roman" w:hAnsi="Times New Roman" w:cs="Times New Roman"/>
          <w:sz w:val="24"/>
          <w:szCs w:val="24"/>
          <w:lang w:val="sr-Cyrl-RS"/>
        </w:rPr>
      </w:pPr>
    </w:p>
    <w:p w14:paraId="5EFA3649"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8.</w:t>
      </w:r>
    </w:p>
    <w:p w14:paraId="4001814F" w14:textId="77777777" w:rsidR="00104988" w:rsidRPr="00E93B9B" w:rsidRDefault="00104988" w:rsidP="00104988">
      <w:pPr>
        <w:spacing w:after="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За обављање фармацеутске здравствене делатности, д</w:t>
      </w:r>
      <w:r w:rsidRPr="00E93B9B">
        <w:rPr>
          <w:rFonts w:ascii="Times New Roman" w:hAnsi="Times New Roman" w:cs="Times New Roman"/>
          <w:sz w:val="24"/>
          <w:szCs w:val="24"/>
          <w:lang w:val="sr-Cyrl-RS"/>
        </w:rPr>
        <w:t>ом здравља може имати апотеку</w:t>
      </w:r>
      <w:r>
        <w:rPr>
          <w:rFonts w:ascii="Times New Roman" w:hAnsi="Times New Roman" w:cs="Times New Roman"/>
          <w:sz w:val="24"/>
          <w:szCs w:val="24"/>
          <w:lang w:val="sr-Cyrl-RS"/>
        </w:rPr>
        <w:t xml:space="preserve"> као организациону јединицу</w:t>
      </w:r>
      <w:r w:rsidRPr="00E93B9B">
        <w:rPr>
          <w:rFonts w:ascii="Times New Roman" w:hAnsi="Times New Roman" w:cs="Times New Roman"/>
          <w:sz w:val="24"/>
          <w:szCs w:val="24"/>
          <w:lang w:val="sr-Cyrl-RS"/>
        </w:rPr>
        <w:t>, ако у погледу кадра има најмање једног магистра фармације у свакој смени.</w:t>
      </w:r>
    </w:p>
    <w:p w14:paraId="14CA9808" w14:textId="77777777" w:rsidR="00104988" w:rsidRPr="00E93B9B" w:rsidRDefault="00104988" w:rsidP="00104988">
      <w:pPr>
        <w:spacing w:after="0"/>
        <w:jc w:val="center"/>
        <w:rPr>
          <w:rFonts w:ascii="Times New Roman" w:hAnsi="Times New Roman" w:cs="Times New Roman"/>
          <w:sz w:val="24"/>
          <w:szCs w:val="24"/>
          <w:highlight w:val="yellow"/>
          <w:lang w:val="sr-Cyrl-RS"/>
        </w:rPr>
      </w:pPr>
    </w:p>
    <w:p w14:paraId="3B3726B3"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9.</w:t>
      </w:r>
    </w:p>
    <w:p w14:paraId="4DD478EB"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6B2FABA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прописан чланом 6. овог правилника у дому здравља који у седишту управног округа нема здравствену установу секундарног нивоа здравствене заштите може се увећати за кадар прописан за обављање специјалистичко-консултативне делатности у дому здравља, за популацију домова здравља на територији управног округа који не обављају специјалистичко-</w:t>
      </w:r>
      <w:r w:rsidRPr="00B84A1A">
        <w:rPr>
          <w:rFonts w:ascii="Times New Roman" w:hAnsi="Times New Roman" w:cs="Times New Roman"/>
          <w:sz w:val="24"/>
          <w:szCs w:val="24"/>
          <w:lang w:val="sr-Cyrl-RS"/>
        </w:rPr>
        <w:t>консултативну</w:t>
      </w:r>
      <w:r w:rsidRPr="00E93B9B">
        <w:rPr>
          <w:rFonts w:ascii="Times New Roman" w:hAnsi="Times New Roman" w:cs="Times New Roman"/>
          <w:sz w:val="24"/>
          <w:szCs w:val="24"/>
          <w:lang w:val="sr-Cyrl-RS"/>
        </w:rPr>
        <w:t xml:space="preserve"> делатност.</w:t>
      </w:r>
    </w:p>
    <w:p w14:paraId="1EDA2A06" w14:textId="77777777" w:rsidR="00104988" w:rsidRPr="00E93B9B" w:rsidRDefault="00104988" w:rsidP="00104988">
      <w:pPr>
        <w:spacing w:after="0"/>
        <w:ind w:firstLine="720"/>
        <w:jc w:val="center"/>
        <w:rPr>
          <w:rFonts w:ascii="Times New Roman" w:hAnsi="Times New Roman" w:cs="Times New Roman"/>
          <w:sz w:val="24"/>
          <w:szCs w:val="24"/>
          <w:lang w:val="sr-Cyrl-RS"/>
        </w:rPr>
      </w:pPr>
    </w:p>
    <w:p w14:paraId="328AECBD" w14:textId="77777777" w:rsidR="00104988" w:rsidRPr="00E93B9B" w:rsidRDefault="00104988" w:rsidP="00104988">
      <w:pPr>
        <w:pStyle w:val="Heading2"/>
        <w:rPr>
          <w:b w:val="0"/>
          <w:color w:val="auto"/>
          <w:lang w:val="sr-Cyrl-RS"/>
        </w:rPr>
      </w:pPr>
      <w:bookmarkStart w:id="2" w:name="_Hlk210661120"/>
      <w:r w:rsidRPr="00E93B9B">
        <w:rPr>
          <w:b w:val="0"/>
          <w:color w:val="auto"/>
          <w:lang w:val="sr-Cyrl-RS"/>
        </w:rPr>
        <w:t>2. ЗДРАВСТВЕНА УСТАНОВА ПОЛИКЛИНИКА</w:t>
      </w:r>
    </w:p>
    <w:p w14:paraId="16A8F038"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Члан 10. </w:t>
      </w:r>
    </w:p>
    <w:p w14:paraId="6A145AD9" w14:textId="77777777" w:rsidR="00104988" w:rsidRPr="00E93B9B" w:rsidRDefault="00104988" w:rsidP="00104988">
      <w:pPr>
        <w:spacing w:after="90"/>
        <w:ind w:firstLine="720"/>
        <w:jc w:val="both"/>
        <w:rPr>
          <w:rFonts w:ascii="Times New Roman" w:hAnsi="Times New Roman" w:cs="Times New Roman"/>
          <w:color w:val="EE0000"/>
          <w:sz w:val="24"/>
          <w:szCs w:val="24"/>
          <w:lang w:val="sr-Cyrl-RS"/>
        </w:rPr>
      </w:pPr>
      <w:r w:rsidRPr="00E93B9B">
        <w:rPr>
          <w:rFonts w:ascii="Times New Roman" w:hAnsi="Times New Roman" w:cs="Times New Roman"/>
          <w:sz w:val="24"/>
          <w:szCs w:val="24"/>
          <w:lang w:val="sr-Cyrl-RS"/>
        </w:rPr>
        <w:t>Здравствена установа поликлиника обавља здравствену делатност на примарном нивоу здравствене заштите и може се основати за најмање три различите специјалистичке области медицине, односно три различите специјалистичке области денталне медицине, у складу са законом.</w:t>
      </w:r>
    </w:p>
    <w:p w14:paraId="29EE341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Здравствена установа поликлиника може се основати и обављати здравствену делатност ако у погледу кадра има најмање: </w:t>
      </w:r>
    </w:p>
    <w:p w14:paraId="32520AFC" w14:textId="77777777" w:rsidR="00104988" w:rsidRPr="00E93B9B" w:rsidRDefault="00104988" w:rsidP="00104988">
      <w:pPr>
        <w:pStyle w:val="ListParagraph"/>
        <w:numPr>
          <w:ilvl w:val="0"/>
          <w:numId w:val="33"/>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сваку специјалистичку област медицине, односно денталне медицине - по једног доктора медицине специјалисту одговарајуће гране медицине, односно доктора денталне медицине - специјалисту;</w:t>
      </w:r>
    </w:p>
    <w:p w14:paraId="107C4635" w14:textId="77777777" w:rsidR="00104988" w:rsidRPr="00E93B9B" w:rsidRDefault="00104988" w:rsidP="00104988">
      <w:pPr>
        <w:pStyle w:val="ListParagraph"/>
        <w:numPr>
          <w:ilvl w:val="0"/>
          <w:numId w:val="33"/>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једну </w:t>
      </w:r>
      <w:r w:rsidRPr="00C40A9A">
        <w:rPr>
          <w:rFonts w:ascii="Times New Roman" w:hAnsi="Times New Roman" w:cs="Times New Roman"/>
          <w:sz w:val="24"/>
          <w:szCs w:val="24"/>
          <w:lang w:val="sr-Cyrl-RS"/>
        </w:rPr>
        <w:t>медицинску сестру-техничара</w:t>
      </w:r>
      <w:r w:rsidRPr="00C40A9A">
        <w:rPr>
          <w:rFonts w:ascii="Times New Roman" w:hAnsi="Times New Roman"/>
          <w:sz w:val="24"/>
          <w:szCs w:val="24"/>
          <w:lang w:val="sr-Cyrl-RS"/>
        </w:rPr>
        <w:t>,</w:t>
      </w:r>
      <w:r w:rsidRPr="00C40A9A">
        <w:rPr>
          <w:rFonts w:ascii="Times New Roman" w:hAnsi="Times New Roman" w:cs="Times New Roman"/>
          <w:sz w:val="24"/>
          <w:szCs w:val="24"/>
          <w:lang w:val="sr-Cyrl-RS"/>
        </w:rPr>
        <w:t xml:space="preserve"> а на сваке две нехируршке специјалистичке области медицине, односно</w:t>
      </w:r>
      <w:r w:rsidRPr="00E93B9B">
        <w:rPr>
          <w:rFonts w:ascii="Times New Roman" w:hAnsi="Times New Roman" w:cs="Times New Roman"/>
          <w:sz w:val="24"/>
          <w:szCs w:val="24"/>
          <w:lang w:val="sr-Cyrl-RS"/>
        </w:rPr>
        <w:t xml:space="preserve"> денталне медицине, још по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p>
    <w:p w14:paraId="0A9E1EDF" w14:textId="77777777" w:rsidR="00104988" w:rsidRPr="00C40A9A"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се у здравственој установи Поликлиника обавља здравствена делатност из </w:t>
      </w:r>
      <w:r w:rsidRPr="00C40A9A">
        <w:rPr>
          <w:rFonts w:ascii="Times New Roman" w:hAnsi="Times New Roman" w:cs="Times New Roman"/>
          <w:sz w:val="24"/>
          <w:szCs w:val="24"/>
          <w:lang w:val="sr-Cyrl-RS"/>
        </w:rPr>
        <w:t xml:space="preserve">области хируршке гране медицине, хируршке гране денталне медицине, гинекологије и акушерства, поред кадра наведеног у ставу 2. овог члана има најмање и: </w:t>
      </w:r>
    </w:p>
    <w:p w14:paraId="6F130CA7" w14:textId="77777777" w:rsidR="00104988" w:rsidRPr="00C40A9A" w:rsidRDefault="00104988" w:rsidP="00104988">
      <w:pPr>
        <w:pStyle w:val="ListParagraph"/>
        <w:numPr>
          <w:ilvl w:val="0"/>
          <w:numId w:val="34"/>
        </w:numPr>
        <w:spacing w:after="9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 xml:space="preserve">за сваку хируршку грану медицине: једног доктора медицине специјалисту и  једну медицинску сестру-техничара; </w:t>
      </w:r>
    </w:p>
    <w:p w14:paraId="48D952FC" w14:textId="77777777" w:rsidR="00104988" w:rsidRPr="00C40A9A" w:rsidRDefault="00104988" w:rsidP="00104988">
      <w:pPr>
        <w:pStyle w:val="ListParagraph"/>
        <w:numPr>
          <w:ilvl w:val="0"/>
          <w:numId w:val="34"/>
        </w:numPr>
        <w:spacing w:after="90"/>
        <w:jc w:val="both"/>
        <w:rPr>
          <w:rFonts w:ascii="Times New Roman" w:hAnsi="Times New Roman" w:cs="Times New Roman"/>
          <w:strike/>
          <w:sz w:val="24"/>
          <w:szCs w:val="24"/>
          <w:lang w:val="sr-Cyrl-RS"/>
        </w:rPr>
      </w:pPr>
      <w:r w:rsidRPr="00C40A9A">
        <w:rPr>
          <w:rFonts w:ascii="Times New Roman" w:hAnsi="Times New Roman" w:cs="Times New Roman"/>
          <w:sz w:val="24"/>
          <w:szCs w:val="24"/>
          <w:lang w:val="sr-Cyrl-RS"/>
        </w:rPr>
        <w:t>за сваку хируршку грану денталне медицине: једног доктора денталне медицине специјалисту и једну стоматолошку сестру-техничара;</w:t>
      </w:r>
    </w:p>
    <w:p w14:paraId="5451722D" w14:textId="77777777" w:rsidR="00104988" w:rsidRPr="00C40A9A" w:rsidRDefault="00104988" w:rsidP="00104988">
      <w:pPr>
        <w:pStyle w:val="ListParagraph"/>
        <w:numPr>
          <w:ilvl w:val="0"/>
          <w:numId w:val="34"/>
        </w:numPr>
        <w:spacing w:after="90"/>
        <w:jc w:val="both"/>
        <w:rPr>
          <w:rFonts w:ascii="Times New Roman" w:hAnsi="Times New Roman" w:cs="Times New Roman"/>
          <w:strike/>
          <w:sz w:val="24"/>
          <w:szCs w:val="24"/>
          <w:lang w:val="sr-Cyrl-RS"/>
        </w:rPr>
      </w:pPr>
      <w:r w:rsidRPr="00C40A9A">
        <w:rPr>
          <w:rFonts w:ascii="Times New Roman" w:hAnsi="Times New Roman" w:cs="Times New Roman"/>
          <w:sz w:val="24"/>
          <w:szCs w:val="24"/>
          <w:lang w:val="sr-Cyrl-RS"/>
        </w:rPr>
        <w:t>у области гинекологије и акушерства: једног доктора медицине специјалисту гинекологије и акушерства и једну гинеколошко-акушерску сестру, односно струковну медицинску сестру-бабицу.</w:t>
      </w:r>
    </w:p>
    <w:p w14:paraId="53960003"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Здравствена установа поликлиника која обезбеђује лабораторијску и другу дијагностику</w:t>
      </w:r>
      <w:r w:rsidRPr="00E93B9B">
        <w:rPr>
          <w:rFonts w:ascii="Times New Roman" w:hAnsi="Times New Roman" w:cs="Times New Roman"/>
          <w:sz w:val="24"/>
          <w:szCs w:val="24"/>
          <w:lang w:val="sr-Cyrl-RS"/>
        </w:rPr>
        <w:t xml:space="preserve"> самостално, у погледу кадра има најмање:</w:t>
      </w:r>
    </w:p>
    <w:p w14:paraId="3C8B60D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у области лабораторијске дијагностике: 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w:t>
      </w:r>
      <w:r w:rsidRPr="00C40A9A">
        <w:rPr>
          <w:rFonts w:ascii="Times New Roman" w:hAnsi="Times New Roman" w:cs="Times New Roman"/>
          <w:sz w:val="24"/>
          <w:szCs w:val="24"/>
          <w:lang w:val="sr-Cyrl-RS"/>
        </w:rPr>
        <w:t>два струковна медицинско-лабораторијска технолога односно лабораторијска техничара.</w:t>
      </w:r>
    </w:p>
    <w:p w14:paraId="4A0FB5B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области радиолошке дијагностике – једног доктора медицине специјалисту  радиологије и једног струковног медицинског радиолога.</w:t>
      </w:r>
    </w:p>
    <w:p w14:paraId="57BBB0A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Огранак здравствене установе поликлинике може се основати за најмање три различите специјалистичке области медицине, односно денталне медицине, у складу са законом.</w:t>
      </w:r>
    </w:p>
    <w:p w14:paraId="5675022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Огранак здравствене установе поликлинике може обављати здравствену делатност ако у погледу кадра има најмање кадар прописан ставом 2. односно ставом 3. овог члана.</w:t>
      </w:r>
    </w:p>
    <w:p w14:paraId="61E1A72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ендоскопских процедура у општој анестезији, здравствена установа поликлиника обезбеђује најмање једног доктора медицине специјалисту анестезиологије, реаниматологије и интензивне терапије и једног анестетичара, закључивањем уговора о раду или ангажовањем по основу уговора о допунском раду, односно уговора о пословно-техничкој сарадњи.</w:t>
      </w:r>
    </w:p>
    <w:bookmarkEnd w:id="2"/>
    <w:p w14:paraId="28D67A75" w14:textId="77777777" w:rsidR="00104988" w:rsidRDefault="00104988" w:rsidP="00104988">
      <w:pPr>
        <w:autoSpaceDE w:val="0"/>
        <w:autoSpaceDN w:val="0"/>
        <w:adjustRightInd w:val="0"/>
        <w:spacing w:after="0" w:line="240" w:lineRule="auto"/>
        <w:rPr>
          <w:rFonts w:ascii="Times New Roman" w:hAnsi="Times New Roman" w:cs="Times New Roman"/>
          <w:b/>
          <w:sz w:val="24"/>
          <w:szCs w:val="24"/>
          <w:lang w:val="sr-Cyrl-RS"/>
        </w:rPr>
      </w:pPr>
    </w:p>
    <w:p w14:paraId="47249493" w14:textId="77777777" w:rsidR="00104988" w:rsidRDefault="00104988" w:rsidP="00104988">
      <w:pPr>
        <w:autoSpaceDE w:val="0"/>
        <w:autoSpaceDN w:val="0"/>
        <w:adjustRightInd w:val="0"/>
        <w:spacing w:after="0" w:line="240" w:lineRule="auto"/>
        <w:rPr>
          <w:rFonts w:ascii="Times New Roman" w:hAnsi="Times New Roman" w:cs="Times New Roman"/>
          <w:b/>
          <w:sz w:val="24"/>
          <w:szCs w:val="24"/>
          <w:lang w:val="sr-Cyrl-RS"/>
        </w:rPr>
      </w:pPr>
    </w:p>
    <w:p w14:paraId="61649C79" w14:textId="77777777" w:rsidR="00104988" w:rsidRPr="00E93B9B" w:rsidRDefault="00104988" w:rsidP="00104988">
      <w:pPr>
        <w:autoSpaceDE w:val="0"/>
        <w:autoSpaceDN w:val="0"/>
        <w:adjustRightInd w:val="0"/>
        <w:spacing w:after="0" w:line="240" w:lineRule="auto"/>
        <w:jc w:val="center"/>
        <w:rPr>
          <w:rFonts w:ascii="Times New Roman" w:hAnsi="Times New Roman" w:cs="Times New Roman"/>
          <w:b/>
          <w:sz w:val="24"/>
          <w:szCs w:val="24"/>
          <w:lang w:val="sr-Cyrl-RS"/>
        </w:rPr>
      </w:pPr>
    </w:p>
    <w:p w14:paraId="6BD3BC53" w14:textId="77777777" w:rsidR="00104988" w:rsidRPr="00E93B9B" w:rsidRDefault="00104988" w:rsidP="00104988">
      <w:pPr>
        <w:pStyle w:val="Heading2"/>
        <w:rPr>
          <w:b w:val="0"/>
          <w:color w:val="auto"/>
          <w:lang w:val="sr-Cyrl-RS"/>
        </w:rPr>
      </w:pPr>
      <w:r w:rsidRPr="00E93B9B">
        <w:rPr>
          <w:b w:val="0"/>
          <w:color w:val="auto"/>
          <w:lang w:val="sr-Cyrl-RS"/>
        </w:rPr>
        <w:lastRenderedPageBreak/>
        <w:t>3. АПОТЕКАРСКА УСТАНОВА</w:t>
      </w:r>
    </w:p>
    <w:p w14:paraId="34ECAB59"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11. </w:t>
      </w:r>
      <w:r w:rsidRPr="00E93B9B">
        <w:rPr>
          <w:rFonts w:ascii="Times New Roman" w:hAnsi="Times New Roman" w:cs="Times New Roman"/>
          <w:sz w:val="24"/>
          <w:szCs w:val="24"/>
          <w:vertAlign w:val="superscript"/>
          <w:lang w:val="sr-Cyrl-RS"/>
        </w:rPr>
        <w:t xml:space="preserve"> </w:t>
      </w:r>
    </w:p>
    <w:p w14:paraId="76763E16" w14:textId="77777777" w:rsidR="00104988" w:rsidRPr="00E93B9B" w:rsidRDefault="00104988" w:rsidP="00104988">
      <w:pPr>
        <w:spacing w:after="0"/>
        <w:ind w:firstLine="36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Апотекарска установа </w:t>
      </w:r>
      <w:r w:rsidRPr="00E93B9B">
        <w:rPr>
          <w:rFonts w:ascii="Times New Roman" w:hAnsi="Times New Roman" w:cs="Times New Roman"/>
          <w:sz w:val="24"/>
          <w:szCs w:val="24"/>
          <w:lang w:val="sr-Cyrl-RS"/>
        </w:rPr>
        <w:t>може се основати и обављати апотекарску делатност ако у погледу кадра има најмање:</w:t>
      </w:r>
    </w:p>
    <w:p w14:paraId="3138BA25" w14:textId="77777777" w:rsidR="00104988" w:rsidRPr="00E93B9B" w:rsidRDefault="00104988" w:rsidP="00104988">
      <w:pPr>
        <w:pStyle w:val="ListParagraph"/>
        <w:spacing w:after="0"/>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седишту апотекарске установе: два магистра фармације, а за рад у више од две смене, још једног магистра фармације, као и једног фармацеутског техничара;</w:t>
      </w:r>
    </w:p>
    <w:p w14:paraId="6849E37F" w14:textId="77777777" w:rsidR="00104988" w:rsidRPr="00E93B9B" w:rsidRDefault="00104988" w:rsidP="00104988">
      <w:pPr>
        <w:pStyle w:val="ListParagraph"/>
        <w:spacing w:after="0"/>
        <w:ind w:left="0" w:firstLine="360"/>
        <w:jc w:val="both"/>
        <w:rPr>
          <w:rFonts w:ascii="Times New Roman" w:hAnsi="Times New Roman" w:cs="Times New Roman"/>
          <w:iCs/>
          <w:sz w:val="24"/>
          <w:szCs w:val="24"/>
          <w:lang w:val="sr-Cyrl-RS"/>
        </w:rPr>
      </w:pPr>
      <w:r w:rsidRPr="00E93B9B">
        <w:rPr>
          <w:rFonts w:ascii="Times New Roman" w:hAnsi="Times New Roman" w:cs="Times New Roman"/>
          <w:iCs/>
          <w:sz w:val="24"/>
          <w:szCs w:val="24"/>
          <w:lang w:val="sr-Cyrl-RS"/>
        </w:rPr>
        <w:t xml:space="preserve">2) у огранку апотекарске установе: </w:t>
      </w:r>
      <w:r w:rsidRPr="00E93B9B">
        <w:rPr>
          <w:rFonts w:ascii="Times New Roman" w:hAnsi="Times New Roman" w:cs="Times New Roman"/>
          <w:sz w:val="24"/>
          <w:szCs w:val="24"/>
          <w:lang w:val="sr-Cyrl-RS"/>
        </w:rPr>
        <w:t>два магистра фармације, а за рад у више од две смене, још једног магистра фармације, као и једног фармацеутског техничара;</w:t>
      </w:r>
    </w:p>
    <w:p w14:paraId="75A978F8" w14:textId="77777777" w:rsidR="00104988" w:rsidRPr="00E93B9B" w:rsidRDefault="00104988" w:rsidP="00104988">
      <w:pPr>
        <w:pStyle w:val="ListParagraph"/>
        <w:spacing w:after="0"/>
        <w:ind w:left="0" w:firstLine="360"/>
        <w:jc w:val="both"/>
        <w:rPr>
          <w:rFonts w:ascii="Times New Roman" w:hAnsi="Times New Roman" w:cs="Times New Roman"/>
          <w:iCs/>
          <w:sz w:val="24"/>
          <w:szCs w:val="24"/>
          <w:lang w:val="sr-Cyrl-RS"/>
        </w:rPr>
      </w:pPr>
      <w:r w:rsidRPr="00E93B9B">
        <w:rPr>
          <w:rFonts w:ascii="Times New Roman" w:hAnsi="Times New Roman" w:cs="Times New Roman"/>
          <w:iCs/>
          <w:sz w:val="24"/>
          <w:szCs w:val="24"/>
          <w:lang w:val="sr-Cyrl-RS"/>
        </w:rPr>
        <w:t>3) у апотекарској јединици: једног магистра фармације, у свакој смени;</w:t>
      </w:r>
    </w:p>
    <w:p w14:paraId="0192A946" w14:textId="77777777" w:rsidR="00104988" w:rsidRPr="00E93B9B" w:rsidRDefault="00104988" w:rsidP="00104988">
      <w:pPr>
        <w:spacing w:after="0"/>
        <w:ind w:firstLine="360"/>
        <w:jc w:val="both"/>
        <w:rPr>
          <w:rFonts w:ascii="Times New Roman" w:hAnsi="Times New Roman" w:cs="Times New Roman"/>
          <w:iCs/>
          <w:sz w:val="24"/>
          <w:szCs w:val="24"/>
          <w:lang w:val="sr-Cyrl-RS"/>
        </w:rPr>
      </w:pPr>
      <w:r w:rsidRPr="00E93B9B">
        <w:rPr>
          <w:rFonts w:ascii="Times New Roman" w:hAnsi="Times New Roman" w:cs="Times New Roman"/>
          <w:iCs/>
          <w:sz w:val="24"/>
          <w:szCs w:val="24"/>
          <w:lang w:val="sr-Cyrl-RS"/>
        </w:rPr>
        <w:t>4) у апотекарској станици:  једног магистра фармације, у свакој смени;</w:t>
      </w:r>
    </w:p>
    <w:p w14:paraId="72749A8C" w14:textId="77777777" w:rsidR="00104988" w:rsidRPr="00E93B9B" w:rsidRDefault="00104988" w:rsidP="00104988">
      <w:pPr>
        <w:spacing w:after="0"/>
        <w:ind w:firstLine="360"/>
        <w:jc w:val="both"/>
        <w:rPr>
          <w:rFonts w:ascii="Times New Roman" w:hAnsi="Times New Roman" w:cs="Times New Roman"/>
          <w:iCs/>
          <w:sz w:val="24"/>
          <w:szCs w:val="24"/>
          <w:lang w:val="sr-Cyrl-RS"/>
        </w:rPr>
      </w:pPr>
      <w:r w:rsidRPr="00E93B9B">
        <w:rPr>
          <w:rFonts w:ascii="Times New Roman" w:hAnsi="Times New Roman" w:cs="Times New Roman"/>
          <w:iCs/>
          <w:sz w:val="24"/>
          <w:szCs w:val="24"/>
          <w:lang w:val="sr-Cyrl-RS"/>
        </w:rPr>
        <w:t>5) у централном магацину: једног магистра фармације, једног фармацеутског техничара, као и два помоћна радника.</w:t>
      </w:r>
    </w:p>
    <w:p w14:paraId="7E59EEEF" w14:textId="77777777" w:rsidR="00104988" w:rsidRPr="00E93B9B" w:rsidRDefault="00104988" w:rsidP="00104988">
      <w:pPr>
        <w:spacing w:after="0"/>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 xml:space="preserve">За потребе мобилне јединице, као облика организовања фармацеутске здравствене делатности у теренском раду, </w:t>
      </w:r>
      <w:r w:rsidRPr="00E93B9B">
        <w:rPr>
          <w:rFonts w:ascii="Times New Roman" w:hAnsi="Times New Roman" w:cs="Times New Roman"/>
          <w:bCs/>
          <w:sz w:val="24"/>
          <w:szCs w:val="24"/>
          <w:lang w:val="sr-Cyrl-RS"/>
        </w:rPr>
        <w:t>обезбеђује се и један возач.</w:t>
      </w:r>
    </w:p>
    <w:p w14:paraId="5B3038CA" w14:textId="77777777" w:rsidR="00104988" w:rsidRPr="00E93B9B" w:rsidRDefault="00104988" w:rsidP="00104988">
      <w:pPr>
        <w:spacing w:after="0"/>
        <w:rPr>
          <w:rFonts w:ascii="Times New Roman" w:hAnsi="Times New Roman" w:cs="Times New Roman"/>
          <w:bCs/>
          <w:sz w:val="24"/>
          <w:szCs w:val="24"/>
          <w:lang w:val="sr-Cyrl-RS"/>
        </w:rPr>
      </w:pPr>
    </w:p>
    <w:p w14:paraId="63FF81DC" w14:textId="77777777" w:rsidR="00104988" w:rsidRPr="00E93B9B" w:rsidRDefault="00104988" w:rsidP="00104988">
      <w:pPr>
        <w:spacing w:after="0"/>
        <w:rPr>
          <w:rFonts w:ascii="Times New Roman" w:hAnsi="Times New Roman" w:cs="Times New Roman"/>
          <w:b/>
          <w:sz w:val="24"/>
          <w:szCs w:val="24"/>
          <w:lang w:val="sr-Cyrl-RS"/>
        </w:rPr>
      </w:pPr>
    </w:p>
    <w:p w14:paraId="5C25C503" w14:textId="77777777" w:rsidR="00104988" w:rsidRPr="00E93B9B" w:rsidRDefault="00104988" w:rsidP="00104988">
      <w:pPr>
        <w:pStyle w:val="Heading2"/>
        <w:rPr>
          <w:b w:val="0"/>
          <w:color w:val="auto"/>
          <w:lang w:val="sr-Cyrl-RS"/>
        </w:rPr>
      </w:pPr>
      <w:r w:rsidRPr="00E93B9B">
        <w:rPr>
          <w:b w:val="0"/>
          <w:color w:val="auto"/>
          <w:lang w:val="sr-Cyrl-RS"/>
        </w:rPr>
        <w:t>4. ЗАВОД</w:t>
      </w:r>
    </w:p>
    <w:p w14:paraId="3003FA1A" w14:textId="77777777" w:rsidR="00104988" w:rsidRPr="00E93B9B" w:rsidRDefault="00104988" w:rsidP="00104988">
      <w:pPr>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12.</w:t>
      </w:r>
    </w:p>
    <w:p w14:paraId="239E948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на примарном нивоу здравствене заштите, изузев завода за лабораторијску дијагностику и завода за радиолошку дијагностику, може обављати апотекарску делатност за потребе те здравствене установе, ако у погледу кадра има најмање једног магистра фармације. </w:t>
      </w:r>
    </w:p>
    <w:p w14:paraId="15B409A2" w14:textId="77777777" w:rsidR="00104988" w:rsidRPr="00E93B9B" w:rsidRDefault="00104988" w:rsidP="00104988">
      <w:pPr>
        <w:autoSpaceDE w:val="0"/>
        <w:autoSpaceDN w:val="0"/>
        <w:adjustRightInd w:val="0"/>
        <w:spacing w:after="0" w:line="240" w:lineRule="auto"/>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p>
    <w:p w14:paraId="36E24D7D" w14:textId="77777777" w:rsidR="00104988" w:rsidRPr="00E93B9B" w:rsidRDefault="00104988" w:rsidP="00104988">
      <w:pPr>
        <w:pStyle w:val="Heading3"/>
        <w:rPr>
          <w:lang w:val="sr-Cyrl-RS"/>
        </w:rPr>
      </w:pPr>
      <w:r w:rsidRPr="00E93B9B">
        <w:rPr>
          <w:lang w:val="sr-Cyrl-RS"/>
        </w:rPr>
        <w:t>1) Завод за здравствену заштиту студената</w:t>
      </w:r>
    </w:p>
    <w:p w14:paraId="22C392BF"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13.</w:t>
      </w:r>
    </w:p>
    <w:p w14:paraId="43E1772A" w14:textId="77777777" w:rsidR="00104988" w:rsidRPr="00E93B9B" w:rsidRDefault="00104988" w:rsidP="00104988">
      <w:pPr>
        <w:autoSpaceDE w:val="0"/>
        <w:autoSpaceDN w:val="0"/>
        <w:adjustRightInd w:val="0"/>
        <w:spacing w:after="0" w:line="240" w:lineRule="auto"/>
        <w:jc w:val="both"/>
        <w:rPr>
          <w:rFonts w:ascii="Times New Roman" w:hAnsi="Times New Roman" w:cs="Times New Roman"/>
          <w:sz w:val="24"/>
          <w:szCs w:val="24"/>
          <w:lang w:val="sr-Cyrl-RS"/>
        </w:rPr>
      </w:pPr>
    </w:p>
    <w:p w14:paraId="3BA54E9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здравствену заштиту студената може се основати и обављати здравствену делатност ако у погледу кадра има најмање:</w:t>
      </w:r>
    </w:p>
    <w:p w14:paraId="4FC3CF04" w14:textId="77777777" w:rsidR="00104988" w:rsidRPr="00C40A9A" w:rsidRDefault="00104988" w:rsidP="00104988">
      <w:pPr>
        <w:pStyle w:val="ListParagraph"/>
        <w:numPr>
          <w:ilvl w:val="0"/>
          <w:numId w:val="3"/>
        </w:numPr>
        <w:spacing w:after="90"/>
        <w:ind w:left="0" w:firstLine="9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здравствену заштиту студената из области опште медицине и кућног лечења: шест </w:t>
      </w:r>
      <w:r w:rsidRPr="00C40A9A">
        <w:rPr>
          <w:rFonts w:ascii="Times New Roman" w:hAnsi="Times New Roman" w:cs="Times New Roman"/>
          <w:sz w:val="24"/>
          <w:szCs w:val="24"/>
          <w:lang w:val="sr-Cyrl-RS"/>
        </w:rPr>
        <w:t>доктора медицине, односно специјалиста опште медицине и шест медицинских сестара-техничара;</w:t>
      </w:r>
    </w:p>
    <w:p w14:paraId="25E9AB17" w14:textId="77777777" w:rsidR="00104988" w:rsidRPr="00C40A9A" w:rsidRDefault="00104988" w:rsidP="00104988">
      <w:pPr>
        <w:pStyle w:val="ListParagraph"/>
        <w:numPr>
          <w:ilvl w:val="0"/>
          <w:numId w:val="3"/>
        </w:numPr>
        <w:spacing w:after="90"/>
        <w:ind w:left="0" w:firstLine="96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у области гинекологије: два доктора медицине специјалисте гинекологије и акушерства и две струковне медицинске сестре-бабице односно гинеколошко-акушерске сестре.</w:t>
      </w:r>
    </w:p>
    <w:p w14:paraId="105554A5" w14:textId="77777777" w:rsidR="00104988" w:rsidRPr="000E2458" w:rsidRDefault="00104988" w:rsidP="00104988">
      <w:pPr>
        <w:autoSpaceDE w:val="0"/>
        <w:autoSpaceDN w:val="0"/>
        <w:adjustRightInd w:val="0"/>
        <w:spacing w:after="0" w:line="240" w:lineRule="auto"/>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Завод за здравствену заштиту студената, за обављање превентивне здравствене заштите, у погледу кадра има најмање: једног доктора медицине специјалисту епидемиологије или хигијене или социјалне медицине или јавног здравља и једног струковног санитарно-еколошког инжењера</w:t>
      </w:r>
      <w:r>
        <w:rPr>
          <w:rFonts w:ascii="Times New Roman" w:hAnsi="Times New Roman" w:cs="Times New Roman"/>
          <w:sz w:val="24"/>
          <w:szCs w:val="24"/>
          <w:lang w:val="sr-Cyrl-RS"/>
        </w:rPr>
        <w:t>.</w:t>
      </w:r>
    </w:p>
    <w:p w14:paraId="349CF5C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Уколико завод за здравствену заштиту студената самостално обезбеђује лабораторијску и другу дијагностику, у погледу кадра има најмање:</w:t>
      </w:r>
    </w:p>
    <w:p w14:paraId="048D200C" w14:textId="77777777" w:rsidR="00104988" w:rsidRPr="000E2458" w:rsidRDefault="00104988" w:rsidP="00104988">
      <w:pPr>
        <w:pStyle w:val="ListParagraph"/>
        <w:spacing w:after="90"/>
        <w:ind w:left="0" w:firstLine="36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 xml:space="preserve">       1) у области лабораторијске дијагностике једног магистра фармације-медицинског биохемичара или магистра фармације специјалисту медицинске биохемије или доктора медицине специјалисту клиничке биохемије, односно лабораторијске </w:t>
      </w:r>
      <w:r w:rsidRPr="00E93B9B">
        <w:rPr>
          <w:rFonts w:ascii="Times New Roman" w:hAnsi="Times New Roman" w:cs="Times New Roman"/>
          <w:sz w:val="24"/>
          <w:szCs w:val="24"/>
          <w:lang w:val="sr-Cyrl-RS"/>
        </w:rPr>
        <w:lastRenderedPageBreak/>
        <w:t xml:space="preserve">медицине и </w:t>
      </w:r>
      <w:r w:rsidRPr="00C40A9A">
        <w:rPr>
          <w:rFonts w:ascii="Times New Roman" w:hAnsi="Times New Roman" w:cs="Times New Roman"/>
          <w:sz w:val="24"/>
          <w:szCs w:val="24"/>
          <w:lang w:val="sr-Cyrl-RS"/>
        </w:rPr>
        <w:t>два струковна медицинско-лабораторијска технолога</w:t>
      </w:r>
      <w:r>
        <w:rPr>
          <w:rFonts w:ascii="Times New Roman" w:hAnsi="Times New Roman" w:cs="Times New Roman"/>
          <w:sz w:val="24"/>
          <w:szCs w:val="24"/>
          <w:lang w:val="sr-Cyrl-RS"/>
        </w:rPr>
        <w:t xml:space="preserve"> односно</w:t>
      </w:r>
      <w:r w:rsidRPr="00E93B9B">
        <w:rPr>
          <w:rFonts w:ascii="Times New Roman" w:hAnsi="Times New Roman" w:cs="Times New Roman"/>
          <w:sz w:val="24"/>
          <w:szCs w:val="24"/>
          <w:lang w:val="sr-Cyrl-RS"/>
        </w:rPr>
        <w:t xml:space="preserve"> лабораторијска техничара</w:t>
      </w:r>
      <w:r>
        <w:rPr>
          <w:rFonts w:ascii="Times New Roman" w:hAnsi="Times New Roman" w:cs="Times New Roman"/>
          <w:sz w:val="24"/>
          <w:szCs w:val="24"/>
          <w:lang w:val="sr-Cyrl-RS"/>
        </w:rPr>
        <w:t>.</w:t>
      </w:r>
    </w:p>
    <w:p w14:paraId="3513168C" w14:textId="77777777" w:rsidR="00104988" w:rsidRPr="00E93B9B" w:rsidRDefault="00104988" w:rsidP="00104988">
      <w:pPr>
        <w:pStyle w:val="ListParagraph"/>
        <w:spacing w:after="90"/>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у области радиолошке дијагностике: једног доктора медицине специјалисту радиологије и једног струковног медицинског радиолога</w:t>
      </w:r>
      <w:r>
        <w:rPr>
          <w:rFonts w:ascii="Times New Roman" w:hAnsi="Times New Roman" w:cs="Times New Roman"/>
          <w:sz w:val="24"/>
          <w:szCs w:val="24"/>
          <w:lang w:val="sr-Cyrl-RS"/>
        </w:rPr>
        <w:t>.</w:t>
      </w:r>
    </w:p>
    <w:p w14:paraId="3854B674" w14:textId="77777777" w:rsidR="00104988" w:rsidRPr="00C40A9A" w:rsidRDefault="00104988" w:rsidP="00104988">
      <w:pPr>
        <w:spacing w:after="90"/>
        <w:ind w:firstLine="360"/>
        <w:jc w:val="both"/>
        <w:rPr>
          <w:rFonts w:ascii="Times New Roman" w:hAnsi="Times New Roman" w:cs="Times New Roman"/>
          <w:b/>
          <w:sz w:val="24"/>
          <w:szCs w:val="24"/>
          <w:lang w:val="sr-Cyrl-RS"/>
        </w:rPr>
      </w:pPr>
      <w:r w:rsidRPr="00E93B9B">
        <w:rPr>
          <w:rFonts w:ascii="Times New Roman" w:hAnsi="Times New Roman" w:cs="Times New Roman"/>
          <w:sz w:val="24"/>
          <w:szCs w:val="24"/>
          <w:lang w:val="sr-Cyrl-RS"/>
        </w:rPr>
        <w:t xml:space="preserve">Завод за здравствену заштиту студената може обављати здравствену делатност денталне медицине ако у погледу кадра има најмање једног доктора денталне медицине, односно доктора денталне медицине специјалисту и једну </w:t>
      </w:r>
      <w:r w:rsidRPr="00C40A9A">
        <w:rPr>
          <w:rFonts w:ascii="Times New Roman" w:hAnsi="Times New Roman" w:cs="Times New Roman"/>
          <w:sz w:val="24"/>
          <w:szCs w:val="24"/>
          <w:lang w:val="sr-Cyrl-RS"/>
        </w:rPr>
        <w:t>стоматолошку сестру-техничара.</w:t>
      </w:r>
    </w:p>
    <w:p w14:paraId="24E83F75" w14:textId="77777777" w:rsidR="00104988" w:rsidRPr="00C40A9A" w:rsidRDefault="00104988" w:rsidP="00104988">
      <w:pPr>
        <w:spacing w:after="90"/>
        <w:ind w:firstLine="36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Завод за здравствену заштиту студената може обављати специјалистичко-консултативну делатност из области интерне медицине, офталмологије, оториноларингологије, психијатрије, неурологије, дерматовенерологије, физикалне медицине и рехабилитације и медицине спорта, ако у погледу кадра има најмање: једног доктора медицине специјалисту одговарајуће гране медицине и једну медицинску сестру-техничара.</w:t>
      </w:r>
    </w:p>
    <w:p w14:paraId="7CD731A2" w14:textId="77777777" w:rsidR="00104988" w:rsidRPr="00C40A9A" w:rsidRDefault="00104988" w:rsidP="00104988">
      <w:pPr>
        <w:spacing w:after="90"/>
        <w:ind w:firstLine="36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 xml:space="preserve">Завод може основати здравствену амбуланту из области опште медицине и/или гинекологије и акушерства ако у погледу кадра има најмање кадар прописан за амбуланту дома здравља. </w:t>
      </w:r>
    </w:p>
    <w:p w14:paraId="669814A7" w14:textId="77777777" w:rsidR="00104988" w:rsidRPr="00E93B9B" w:rsidRDefault="00104988" w:rsidP="00104988">
      <w:pPr>
        <w:spacing w:after="0"/>
        <w:ind w:firstLine="360"/>
        <w:jc w:val="both"/>
        <w:rPr>
          <w:rFonts w:ascii="Times New Roman" w:hAnsi="Times New Roman" w:cs="Times New Roman"/>
          <w:sz w:val="24"/>
          <w:szCs w:val="24"/>
          <w:lang w:val="sr-Cyrl-RS"/>
        </w:rPr>
      </w:pPr>
      <w:r w:rsidRPr="00C40A9A">
        <w:rPr>
          <w:rFonts w:ascii="Times New Roman" w:hAnsi="Times New Roman" w:cs="Times New Roman"/>
          <w:sz w:val="24"/>
          <w:szCs w:val="24"/>
          <w:lang w:val="sr-Cyrl-RS"/>
        </w:rPr>
        <w:t>Завод за здравствену заштиту студената који у свом саставу има стационар, у погледу кадра има: једног доктора медицине, односно доктора медицине специјалисту опште медицине и седам медицинских сестара-техничара.</w:t>
      </w:r>
    </w:p>
    <w:p w14:paraId="735D2DCC" w14:textId="77777777" w:rsidR="00104988" w:rsidRPr="00E93B9B" w:rsidRDefault="00104988" w:rsidP="00104988">
      <w:pPr>
        <w:spacing w:after="0"/>
        <w:ind w:firstLine="360"/>
        <w:jc w:val="both"/>
        <w:rPr>
          <w:rFonts w:ascii="Times New Roman" w:hAnsi="Times New Roman" w:cs="Times New Roman"/>
          <w:sz w:val="24"/>
          <w:szCs w:val="24"/>
          <w:lang w:val="sr-Cyrl-RS"/>
        </w:rPr>
      </w:pPr>
    </w:p>
    <w:p w14:paraId="58B2D0DC" w14:textId="77777777" w:rsidR="00104988" w:rsidRPr="00E93B9B" w:rsidRDefault="00104988" w:rsidP="00104988">
      <w:pPr>
        <w:pStyle w:val="Heading3"/>
        <w:rPr>
          <w:lang w:val="sr-Cyrl-RS"/>
        </w:rPr>
      </w:pPr>
      <w:r w:rsidRPr="00E93B9B">
        <w:rPr>
          <w:lang w:val="sr-Cyrl-RS"/>
        </w:rPr>
        <w:t>2) Завод за здравствену заштиту радника</w:t>
      </w:r>
    </w:p>
    <w:p w14:paraId="5F037B89"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14.</w:t>
      </w:r>
    </w:p>
    <w:p w14:paraId="23A71B07" w14:textId="77777777" w:rsidR="00104988" w:rsidRPr="00E93B9B" w:rsidRDefault="00104988" w:rsidP="00104988">
      <w:pPr>
        <w:autoSpaceDE w:val="0"/>
        <w:autoSpaceDN w:val="0"/>
        <w:adjustRightInd w:val="0"/>
        <w:spacing w:after="0" w:line="240" w:lineRule="auto"/>
        <w:jc w:val="center"/>
        <w:rPr>
          <w:rFonts w:ascii="Times New Roman" w:hAnsi="Times New Roman" w:cs="Times New Roman"/>
          <w:sz w:val="24"/>
          <w:szCs w:val="24"/>
          <w:lang w:val="sr-Cyrl-RS"/>
        </w:rPr>
      </w:pPr>
    </w:p>
    <w:p w14:paraId="5CC4905E" w14:textId="77777777" w:rsidR="00104988" w:rsidRPr="00F1590A" w:rsidRDefault="00104988" w:rsidP="00104988">
      <w:pPr>
        <w:autoSpaceDE w:val="0"/>
        <w:autoSpaceDN w:val="0"/>
        <w:adjustRightInd w:val="0"/>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здравствену заштиту радника може се основати и обављати здравствену делатност ако у погледу кадра има најмање: три доктора медицине специјалисте медицине </w:t>
      </w:r>
      <w:r w:rsidRPr="00F1590A">
        <w:rPr>
          <w:rFonts w:ascii="Times New Roman" w:hAnsi="Times New Roman" w:cs="Times New Roman"/>
          <w:sz w:val="24"/>
          <w:szCs w:val="24"/>
          <w:lang w:val="sr-Cyrl-RS"/>
        </w:rPr>
        <w:t>рада и три медицинске сестре-техничара</w:t>
      </w:r>
      <w:r w:rsidRPr="00F1590A">
        <w:rPr>
          <w:rFonts w:ascii="Times New Roman" w:hAnsi="Times New Roman"/>
          <w:sz w:val="24"/>
          <w:szCs w:val="24"/>
          <w:lang w:val="sr-Cyrl-RS"/>
        </w:rPr>
        <w:t>.</w:t>
      </w:r>
      <w:r w:rsidRPr="00F1590A">
        <w:rPr>
          <w:rFonts w:ascii="Times New Roman" w:hAnsi="Times New Roman" w:cs="Times New Roman"/>
          <w:sz w:val="24"/>
          <w:szCs w:val="24"/>
          <w:lang w:val="sr-Cyrl-RS"/>
        </w:rPr>
        <w:t xml:space="preserve"> </w:t>
      </w:r>
    </w:p>
    <w:p w14:paraId="7BE34228" w14:textId="77777777" w:rsidR="00104988" w:rsidRPr="00F1590A" w:rsidRDefault="00104988" w:rsidP="00104988">
      <w:pPr>
        <w:autoSpaceDE w:val="0"/>
        <w:autoSpaceDN w:val="0"/>
        <w:adjustRightInd w:val="0"/>
        <w:spacing w:after="0"/>
        <w:ind w:firstLine="720"/>
        <w:jc w:val="both"/>
        <w:rPr>
          <w:rFonts w:ascii="Times New Roman" w:hAnsi="Times New Roman" w:cs="Times New Roman"/>
          <w:sz w:val="24"/>
          <w:szCs w:val="24"/>
          <w:lang w:val="sr-Cyrl-RS"/>
        </w:rPr>
      </w:pPr>
      <w:r w:rsidRPr="00F1590A">
        <w:rPr>
          <w:rFonts w:ascii="Times New Roman" w:hAnsi="Times New Roman" w:cs="Times New Roman"/>
          <w:sz w:val="24"/>
          <w:szCs w:val="24"/>
          <w:lang w:val="sr-Cyrl-RS"/>
        </w:rPr>
        <w:t>Завод за здравствену заштиту радника може обављати и здравствену делатност из области опште медицине ако у погледу кадра има најмање: једног доктора медицине, односно доктора медицине специјалисту опште медицине и једну медицинску сестру-техничара.</w:t>
      </w:r>
    </w:p>
    <w:p w14:paraId="586DFAD5" w14:textId="77777777" w:rsidR="00104988" w:rsidRPr="00F1590A" w:rsidRDefault="00104988" w:rsidP="00104988">
      <w:pPr>
        <w:autoSpaceDE w:val="0"/>
        <w:autoSpaceDN w:val="0"/>
        <w:adjustRightInd w:val="0"/>
        <w:spacing w:after="0"/>
        <w:ind w:firstLine="720"/>
        <w:jc w:val="both"/>
        <w:rPr>
          <w:rFonts w:ascii="Times New Roman" w:hAnsi="Times New Roman" w:cs="Times New Roman"/>
          <w:sz w:val="24"/>
          <w:szCs w:val="24"/>
          <w:lang w:val="sr-Latn-RS"/>
        </w:rPr>
      </w:pPr>
      <w:r w:rsidRPr="00F1590A">
        <w:rPr>
          <w:rFonts w:ascii="Times New Roman" w:hAnsi="Times New Roman" w:cs="Times New Roman"/>
          <w:sz w:val="24"/>
          <w:szCs w:val="24"/>
          <w:lang w:val="sr-Cyrl-RS"/>
        </w:rPr>
        <w:t>За обављање здравствене заштите из области кућног лечења, завод за здравствену заштиту радника има и једног доктора медицине, односно доктора медицине специјалисту медицине рада или опште медицине и једну медицинску сестру-техничара.</w:t>
      </w:r>
    </w:p>
    <w:p w14:paraId="0E3C926D" w14:textId="77777777" w:rsidR="00104988" w:rsidRPr="000E2458" w:rsidRDefault="00104988" w:rsidP="00104988">
      <w:pPr>
        <w:autoSpaceDE w:val="0"/>
        <w:autoSpaceDN w:val="0"/>
        <w:adjustRightInd w:val="0"/>
        <w:spacing w:after="0"/>
        <w:ind w:firstLine="720"/>
        <w:jc w:val="both"/>
        <w:rPr>
          <w:rFonts w:ascii="Times New Roman" w:hAnsi="Times New Roman" w:cs="Times New Roman"/>
          <w:strike/>
          <w:sz w:val="24"/>
          <w:szCs w:val="24"/>
          <w:lang w:val="sr-Cyrl-RS"/>
        </w:rPr>
      </w:pPr>
      <w:r w:rsidRPr="00F1590A">
        <w:rPr>
          <w:rFonts w:ascii="Times New Roman" w:hAnsi="Times New Roman" w:cs="Times New Roman"/>
          <w:sz w:val="24"/>
          <w:szCs w:val="24"/>
          <w:lang w:val="sr-Cyrl-RS"/>
        </w:rPr>
        <w:t>Завод за здравствену заштиту радника може обављати и здравствену делатност из области гинекологије и акушерства ако у погледу кадра има најмање: једног доктора медицине специјалисту гинекологије и акушерства и једну струковну медицинску сестру-бабицу односно гинеколошко-акушерску сестру.</w:t>
      </w:r>
    </w:p>
    <w:p w14:paraId="44CA194B"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здравствену заштиту радника може обављати специјалистичко-консултативну делатност из области интерне медицине, офталмологије, оториноларингологије, психијатрије, неурологије, дерматовенерологије, физикалне медицине и рехабилитације, ако у погледу кадра има најмање једног доктора медицине </w:t>
      </w:r>
      <w:r w:rsidRPr="00E93B9B">
        <w:rPr>
          <w:rFonts w:ascii="Times New Roman" w:hAnsi="Times New Roman" w:cs="Times New Roman"/>
          <w:sz w:val="24"/>
          <w:szCs w:val="24"/>
          <w:lang w:val="sr-Cyrl-RS"/>
        </w:rPr>
        <w:lastRenderedPageBreak/>
        <w:t xml:space="preserve">специјалисту одговарајуће гране медицине </w:t>
      </w:r>
      <w:r w:rsidRPr="00F1590A">
        <w:rPr>
          <w:rFonts w:ascii="Times New Roman" w:hAnsi="Times New Roman" w:cs="Times New Roman"/>
          <w:sz w:val="24"/>
          <w:szCs w:val="24"/>
          <w:lang w:val="sr-Cyrl-RS"/>
        </w:rPr>
        <w:t>и једну медицинску сестру-техничара, у свакој од ових области, и једног дипломираног психолога.</w:t>
      </w:r>
    </w:p>
    <w:p w14:paraId="183926D8" w14:textId="77777777" w:rsidR="00104988" w:rsidRPr="000E2458" w:rsidRDefault="00104988" w:rsidP="00104988">
      <w:pPr>
        <w:autoSpaceDE w:val="0"/>
        <w:autoSpaceDN w:val="0"/>
        <w:adjustRightInd w:val="0"/>
        <w:spacing w:after="0"/>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Завод за здравствену заштиту радника може обављати здравствену делатност денталне медицине, уколико у погледу кадра има најмање једног доктора денталне медицине, односно доктора денталне медицине специјалисту и једну стоматолошку сестру-техничара</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w:t>
      </w:r>
    </w:p>
    <w:p w14:paraId="6393E2B7" w14:textId="77777777" w:rsidR="00104988" w:rsidRPr="000E2458" w:rsidRDefault="00104988" w:rsidP="00104988">
      <w:pPr>
        <w:spacing w:after="0"/>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 xml:space="preserve">Уколико завод за здравствену заштиту радника обезбеђује лабораторијску дијагностику самостално, у погледу кадра има најмање: 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r>
        <w:rPr>
          <w:rFonts w:ascii="Times New Roman" w:hAnsi="Times New Roman" w:cs="Times New Roman"/>
          <w:sz w:val="24"/>
          <w:szCs w:val="24"/>
          <w:lang w:val="sr-Cyrl-RS"/>
        </w:rPr>
        <w:t>.</w:t>
      </w:r>
    </w:p>
    <w:p w14:paraId="3B6D73CD"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може, на захтев послодавца, а за потребе обављања здравствене делатности из области медицине </w:t>
      </w:r>
      <w:r w:rsidRPr="00F1590A">
        <w:rPr>
          <w:rFonts w:ascii="Times New Roman" w:hAnsi="Times New Roman" w:cs="Times New Roman"/>
          <w:sz w:val="24"/>
          <w:szCs w:val="24"/>
          <w:lang w:val="sr-Cyrl-RS"/>
        </w:rPr>
        <w:t>рада за своје запослене, основати ординацију медицине рада, ако у погледу кадра има најмање једног доктора медицине специјалисту медицине рада и једну медицинску сестру-техничара</w:t>
      </w:r>
      <w:r w:rsidRPr="00F1590A">
        <w:rPr>
          <w:rFonts w:ascii="Times New Roman" w:hAnsi="Times New Roman"/>
          <w:sz w:val="24"/>
          <w:szCs w:val="24"/>
          <w:lang w:val="sr-Cyrl-RS"/>
        </w:rPr>
        <w:t>.</w:t>
      </w:r>
    </w:p>
    <w:p w14:paraId="710059D5"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358342D4" w14:textId="77777777" w:rsidR="00104988" w:rsidRPr="00E93B9B" w:rsidRDefault="00104988" w:rsidP="00104988">
      <w:pPr>
        <w:pStyle w:val="Heading3"/>
        <w:rPr>
          <w:lang w:val="sr-Cyrl-RS"/>
        </w:rPr>
      </w:pPr>
      <w:r w:rsidRPr="00E93B9B">
        <w:rPr>
          <w:lang w:val="sr-Cyrl-RS"/>
        </w:rPr>
        <w:t>3) Завод за ургентну медицину</w:t>
      </w:r>
    </w:p>
    <w:p w14:paraId="07A7A200" w14:textId="77777777" w:rsidR="00104988" w:rsidRPr="00E93B9B" w:rsidRDefault="00104988" w:rsidP="00104988">
      <w:pPr>
        <w:spacing w:after="0"/>
        <w:ind w:firstLine="72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15.</w:t>
      </w:r>
    </w:p>
    <w:p w14:paraId="44FE8B74"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ургентну медицину може се основати и обављати здравствену делатност ако у погледу кадра има најмање: једног доктора медицине и једну медицинску сестру – техничара и једног возача на 6.000 становника, а на два таква тима – још једну медицинску сестру – техничара.</w:t>
      </w:r>
    </w:p>
    <w:p w14:paraId="7438B67B"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Зaвoд из стaвa 1. oвoг члaнa за пружање здравствене заштите у амбуланти има најмање једног доктора медицине и једну медицинску сестру – техничара у смени од 12 часова.</w:t>
      </w:r>
    </w:p>
    <w:p w14:paraId="3EBD889E"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Зaвoд из стaвa 1. oвoг члaнa за обављање послова пријема и обраде позива има најмање по једног доктора медицине и једну медицинску сестру – техничара у смени од 12 часова.</w:t>
      </w:r>
    </w:p>
    <w:p w14:paraId="082ED9A9"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Зaвoд из стaвa 1. oвoг члaнa зa oбaвљaњe сaнитeтскoг прeвoзa има joш пo jeднoг вoзaчa нa свaких 15.000 стaнoвникa.</w:t>
      </w:r>
    </w:p>
    <w:p w14:paraId="0860EE15"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ургентну медицину, Београд за хеликоптерски тим има једног доктора медицине и једну медицинску сестру – техничара, у смени од 12 часова.</w:t>
      </w:r>
    </w:p>
    <w:p w14:paraId="099A4C43" w14:textId="77777777" w:rsidR="00104988" w:rsidRPr="00E93B9B" w:rsidRDefault="00104988" w:rsidP="00104988">
      <w:pPr>
        <w:spacing w:after="0"/>
        <w:rPr>
          <w:rFonts w:ascii="Times New Roman" w:hAnsi="Times New Roman" w:cs="Times New Roman"/>
          <w:b/>
          <w:sz w:val="24"/>
          <w:szCs w:val="24"/>
          <w:lang w:val="sr-Cyrl-RS"/>
        </w:rPr>
      </w:pPr>
    </w:p>
    <w:p w14:paraId="7F6C5564" w14:textId="77777777" w:rsidR="00104988" w:rsidRPr="00E93B9B" w:rsidRDefault="00104988" w:rsidP="00104988">
      <w:pPr>
        <w:pStyle w:val="Heading3"/>
        <w:rPr>
          <w:lang w:val="sr-Cyrl-RS"/>
        </w:rPr>
      </w:pPr>
      <w:r w:rsidRPr="00E93B9B">
        <w:rPr>
          <w:lang w:val="sr-Cyrl-RS"/>
        </w:rPr>
        <w:t>4) Завод за геријатрију и палијативно збрињавање</w:t>
      </w:r>
    </w:p>
    <w:p w14:paraId="7A14E03A"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16.</w:t>
      </w:r>
    </w:p>
    <w:p w14:paraId="0DEAF780" w14:textId="77777777" w:rsidR="00104988" w:rsidRPr="000E2458" w:rsidRDefault="00104988" w:rsidP="00104988">
      <w:pPr>
        <w:autoSpaceDE w:val="0"/>
        <w:autoSpaceDN w:val="0"/>
        <w:adjustRightInd w:val="0"/>
        <w:spacing w:after="0" w:line="240" w:lineRule="auto"/>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 xml:space="preserve">Завод за геријатрију и палијативно збрињавање може се основати и обављати здравствену делатност ако у погледу кадра има најмање: једног доктора медицине специјалисту интерне медицине, једног доктора медицине специјалисту палијативне медицине, једног доктора медицине специјалисту психијатрије, једног доктора медицине специјалисту неурологије, једног доктора медицине специјалисту физикалне медицине и рехабилитације, једног доктора денталне медицине, као и једног  социјалног радника, десет медицинских сестара и два </w:t>
      </w:r>
      <w:r>
        <w:rPr>
          <w:rFonts w:ascii="Times New Roman" w:hAnsi="Times New Roman" w:cs="Times New Roman"/>
          <w:sz w:val="24"/>
          <w:szCs w:val="24"/>
          <w:lang w:val="sr-Cyrl-RS"/>
        </w:rPr>
        <w:t xml:space="preserve">струковна </w:t>
      </w:r>
      <w:r w:rsidRPr="00E93B9B">
        <w:rPr>
          <w:rFonts w:ascii="Times New Roman" w:hAnsi="Times New Roman" w:cs="Times New Roman"/>
          <w:sz w:val="24"/>
          <w:szCs w:val="24"/>
          <w:lang w:val="sr-Cyrl-RS"/>
        </w:rPr>
        <w:t>физиотерапеута</w:t>
      </w:r>
      <w:r>
        <w:rPr>
          <w:rFonts w:ascii="Times New Roman" w:hAnsi="Times New Roman" w:cs="Times New Roman"/>
          <w:sz w:val="24"/>
          <w:szCs w:val="24"/>
          <w:lang w:val="sr-Cyrl-RS"/>
        </w:rPr>
        <w:t xml:space="preserve"> односно физиотерапеутска техничара.</w:t>
      </w:r>
      <w:r w:rsidRPr="000E2458">
        <w:rPr>
          <w:rFonts w:ascii="Times New Roman" w:hAnsi="Times New Roman" w:cs="Times New Roman"/>
          <w:strike/>
          <w:sz w:val="24"/>
          <w:szCs w:val="24"/>
          <w:lang w:val="sr-Cyrl-RS"/>
        </w:rPr>
        <w:t xml:space="preserve"> </w:t>
      </w:r>
    </w:p>
    <w:p w14:paraId="0A25A8A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може имати и доктора медицине специјалисту клиничке фармакологије.</w:t>
      </w:r>
    </w:p>
    <w:p w14:paraId="61C46051" w14:textId="77777777" w:rsidR="00104988" w:rsidRPr="00F1590A"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Завод за геријатрију и палијативно збрињавање може имати и стационар, са најмање десет болесничких  постеља, ако у погледу кадра, поред кадра прописаног у ставу 1. овог члана има и </w:t>
      </w:r>
      <w:r w:rsidRPr="00F1590A">
        <w:rPr>
          <w:rFonts w:ascii="Times New Roman" w:hAnsi="Times New Roman" w:cs="Times New Roman"/>
          <w:sz w:val="24"/>
          <w:szCs w:val="24"/>
          <w:lang w:val="sr-Cyrl-RS"/>
        </w:rPr>
        <w:t>једног доктора медицине, специјалисту палијативне медицине и седам медицинских сестара-техничара.</w:t>
      </w:r>
    </w:p>
    <w:p w14:paraId="45AFE61B"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F1590A">
        <w:rPr>
          <w:rFonts w:ascii="Times New Roman" w:hAnsi="Times New Roman" w:cs="Times New Roman"/>
          <w:sz w:val="24"/>
          <w:szCs w:val="24"/>
          <w:lang w:val="sr-Cyrl-RS"/>
        </w:rPr>
        <w:t>Кадар за амбуланту за бол завод за геријатрију</w:t>
      </w:r>
      <w:r w:rsidRPr="00E93B9B">
        <w:rPr>
          <w:rFonts w:ascii="Times New Roman" w:hAnsi="Times New Roman" w:cs="Times New Roman"/>
          <w:sz w:val="24"/>
          <w:szCs w:val="24"/>
          <w:lang w:val="sr-Cyrl-RS"/>
        </w:rPr>
        <w:t xml:space="preserve"> и палијативно збрињавање обезбеђује из постојећег кадра прописаног ставом 1. овог члана.</w:t>
      </w:r>
    </w:p>
    <w:p w14:paraId="081B7C1E" w14:textId="77777777" w:rsidR="00104988" w:rsidRPr="00E93B9B" w:rsidRDefault="00104988" w:rsidP="00104988">
      <w:pPr>
        <w:spacing w:after="0"/>
        <w:ind w:firstLine="720"/>
        <w:jc w:val="both"/>
        <w:rPr>
          <w:rFonts w:ascii="Times New Roman" w:hAnsi="Times New Roman" w:cs="Times New Roman"/>
          <w:sz w:val="24"/>
          <w:szCs w:val="24"/>
          <w:lang w:val="sr-Cyrl-RS"/>
        </w:rPr>
      </w:pPr>
    </w:p>
    <w:p w14:paraId="21754A5D" w14:textId="77777777" w:rsidR="00104988" w:rsidRPr="00E93B9B" w:rsidRDefault="00104988" w:rsidP="00104988">
      <w:pPr>
        <w:pStyle w:val="Heading3"/>
        <w:rPr>
          <w:lang w:val="sr-Cyrl-RS"/>
        </w:rPr>
      </w:pPr>
      <w:r w:rsidRPr="00E93B9B">
        <w:rPr>
          <w:lang w:val="sr-Cyrl-RS"/>
        </w:rPr>
        <w:t>5) Завод за палијативно збрињавање</w:t>
      </w:r>
    </w:p>
    <w:p w14:paraId="2BB2A5DB"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17.</w:t>
      </w:r>
    </w:p>
    <w:p w14:paraId="7F9194C0"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палијативно збрињавање може се основати и обављати здравствену делатност ако у погледу кадра има најмање: три доктора медицине, односно доктора медицине специјалиста, од чега најмање једног доктора медицине специјалисту интерне медицине и једног доктора медицине специјалисту палијативне медицине, као и једног дипломираног психолога и десет медицинских сестара.</w:t>
      </w:r>
    </w:p>
    <w:p w14:paraId="0F0493EC"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палијативно збрињавање деце, завод за палијативно збрињавање може обезбедити и једног доктора медицине специјалисту педијатрије.</w:t>
      </w:r>
    </w:p>
    <w:p w14:paraId="3DAB761D"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палијативно збрињавање може имати стационар, ако има најмање десет болесничких постеља, уколико у погледу кадра, поред кадра прописаног у ставу 1. овог члана има и </w:t>
      </w:r>
      <w:r w:rsidRPr="00F1590A">
        <w:rPr>
          <w:rFonts w:ascii="Times New Roman" w:hAnsi="Times New Roman" w:cs="Times New Roman"/>
          <w:sz w:val="24"/>
          <w:szCs w:val="24"/>
          <w:lang w:val="sr-Cyrl-RS"/>
        </w:rPr>
        <w:t>најмање једног доктора медицине специјалисту палијативне медицине и седам медицинских сестара-техничара</w:t>
      </w:r>
      <w:r w:rsidRPr="00E93B9B">
        <w:rPr>
          <w:rFonts w:ascii="Times New Roman" w:hAnsi="Times New Roman" w:cs="Times New Roman"/>
          <w:sz w:val="24"/>
          <w:szCs w:val="24"/>
          <w:lang w:val="sr-Cyrl-RS"/>
        </w:rPr>
        <w:t>.</w:t>
      </w:r>
    </w:p>
    <w:p w14:paraId="75DF04E8"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за амбуланту за бол завод за палијативно збрињавање обезбеђује из постојећег кадра прописаног ставом 1. овог члана.</w:t>
      </w:r>
    </w:p>
    <w:p w14:paraId="07CC3856" w14:textId="77777777" w:rsidR="00104988" w:rsidRPr="00E93B9B" w:rsidRDefault="00104988" w:rsidP="00104988">
      <w:pPr>
        <w:spacing w:after="0"/>
        <w:jc w:val="both"/>
        <w:rPr>
          <w:rFonts w:ascii="Times New Roman" w:hAnsi="Times New Roman" w:cs="Times New Roman"/>
          <w:sz w:val="24"/>
          <w:szCs w:val="24"/>
          <w:lang w:val="sr-Cyrl-RS"/>
        </w:rPr>
      </w:pPr>
    </w:p>
    <w:p w14:paraId="4099FF0D" w14:textId="77777777" w:rsidR="00104988" w:rsidRPr="00E93B9B" w:rsidRDefault="00104988" w:rsidP="00104988">
      <w:pPr>
        <w:pStyle w:val="Heading3"/>
        <w:rPr>
          <w:lang w:val="sr-Cyrl-RS"/>
        </w:rPr>
      </w:pPr>
      <w:r w:rsidRPr="00E93B9B">
        <w:rPr>
          <w:lang w:val="sr-Cyrl-RS"/>
        </w:rPr>
        <w:t>6) Завод за денталну медицину</w:t>
      </w:r>
    </w:p>
    <w:p w14:paraId="6EDA7E52" w14:textId="77777777" w:rsidR="00104988" w:rsidRPr="00E93B9B" w:rsidRDefault="00104988" w:rsidP="00104988">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Члан 18.</w:t>
      </w:r>
    </w:p>
    <w:p w14:paraId="4F2CFF82" w14:textId="77777777" w:rsidR="00104988" w:rsidRPr="000E2458" w:rsidRDefault="00104988" w:rsidP="00104988">
      <w:pPr>
        <w:autoSpaceDE w:val="0"/>
        <w:autoSpaceDN w:val="0"/>
        <w:adjustRightInd w:val="0"/>
        <w:spacing w:after="0" w:line="240" w:lineRule="auto"/>
        <w:ind w:firstLine="720"/>
        <w:jc w:val="both"/>
        <w:rPr>
          <w:rFonts w:ascii="Times New Roman" w:hAnsi="Times New Roman" w:cs="Times New Roman"/>
          <w:strike/>
          <w:sz w:val="24"/>
          <w:szCs w:val="24"/>
          <w:lang w:val="sr-Cyrl-RS"/>
        </w:rPr>
      </w:pPr>
      <w:r w:rsidRPr="00E93B9B">
        <w:rPr>
          <w:rFonts w:ascii="Times New Roman" w:hAnsi="Times New Roman" w:cs="Times New Roman"/>
          <w:sz w:val="24"/>
          <w:szCs w:val="24"/>
          <w:lang w:val="sr-Cyrl-RS"/>
        </w:rPr>
        <w:t>Завод за денталну медицину може се основати и обављати здравствену делатност ако у погледу кадра има најмање: пет доктора денталне медицине и пет стоматолошких сестара–техничар</w:t>
      </w:r>
      <w:r>
        <w:rPr>
          <w:rFonts w:ascii="Times New Roman" w:hAnsi="Times New Roman" w:cs="Times New Roman"/>
          <w:sz w:val="24"/>
          <w:szCs w:val="24"/>
          <w:lang w:val="sr-Cyrl-RS"/>
        </w:rPr>
        <w:t>а.</w:t>
      </w:r>
      <w:r w:rsidRPr="000E2458">
        <w:rPr>
          <w:rFonts w:ascii="Times New Roman" w:hAnsi="Times New Roman" w:cs="Times New Roman"/>
          <w:strike/>
          <w:sz w:val="24"/>
          <w:szCs w:val="24"/>
          <w:lang w:val="sr-Cyrl-RS"/>
        </w:rPr>
        <w:t xml:space="preserve"> </w:t>
      </w:r>
    </w:p>
    <w:p w14:paraId="0C52F17A" w14:textId="77777777" w:rsidR="00104988" w:rsidRPr="00E93B9B" w:rsidRDefault="00104988" w:rsidP="00104988">
      <w:pPr>
        <w:autoSpaceDE w:val="0"/>
        <w:autoSpaceDN w:val="0"/>
        <w:adjustRightInd w:val="0"/>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из става 1. овог члана може обављати специјалистичко-консултативну делатност из области денталне медицине, ако у погледу кадра има најмање: једног доктора денталне медицине специјалисту одговарајуће гране денталне медицине и једну стоматолошку сестру-техничара</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у свакој области.</w:t>
      </w:r>
    </w:p>
    <w:p w14:paraId="6506813A" w14:textId="77777777" w:rsidR="00104988" w:rsidRPr="00E93B9B" w:rsidRDefault="00104988" w:rsidP="00104988">
      <w:pPr>
        <w:spacing w:after="0"/>
        <w:jc w:val="both"/>
        <w:rPr>
          <w:rFonts w:ascii="Times New Roman" w:hAnsi="Times New Roman" w:cs="Times New Roman"/>
          <w:sz w:val="24"/>
          <w:szCs w:val="24"/>
          <w:lang w:val="sr-Cyrl-RS"/>
        </w:rPr>
      </w:pPr>
    </w:p>
    <w:p w14:paraId="459878D8" w14:textId="77777777" w:rsidR="00104988" w:rsidRPr="00E93B9B" w:rsidRDefault="00104988" w:rsidP="00104988">
      <w:pPr>
        <w:pStyle w:val="Heading3"/>
        <w:rPr>
          <w:lang w:val="sr-Cyrl-RS"/>
        </w:rPr>
      </w:pPr>
      <w:r w:rsidRPr="00E93B9B">
        <w:rPr>
          <w:lang w:val="sr-Cyrl-RS"/>
        </w:rPr>
        <w:t>7) Завод за плућне болести и туберкулозу</w:t>
      </w:r>
    </w:p>
    <w:p w14:paraId="0560CA18"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19.</w:t>
      </w:r>
    </w:p>
    <w:p w14:paraId="6D35A31A"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плућне болести и туберкулозу може се основати и обављати здравствену делатност ако у погледу кадра има најмање: пет доктора медицине специјалиста интерне медицине или пнеумофтизиологије, једног доктора медицине специјалисту радиологије, 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w:t>
      </w:r>
      <w:r w:rsidRPr="00E93B9B">
        <w:rPr>
          <w:rFonts w:ascii="Times New Roman" w:hAnsi="Times New Roman" w:cs="Times New Roman"/>
          <w:b/>
          <w:sz w:val="24"/>
          <w:szCs w:val="24"/>
          <w:lang w:val="sr-Cyrl-RS"/>
        </w:rPr>
        <w:t xml:space="preserve"> </w:t>
      </w:r>
      <w:r w:rsidRPr="00E93B9B">
        <w:rPr>
          <w:rFonts w:ascii="Times New Roman" w:hAnsi="Times New Roman" w:cs="Times New Roman"/>
          <w:sz w:val="24"/>
          <w:szCs w:val="24"/>
          <w:lang w:val="sr-Cyrl-RS"/>
        </w:rPr>
        <w:t xml:space="preserve">медицине, једног доктора медицине специјалисту медицинске микробиологије, једног струковног медицинског радиолога, пет </w:t>
      </w:r>
      <w:r w:rsidRPr="00F1590A">
        <w:rPr>
          <w:rFonts w:ascii="Times New Roman" w:hAnsi="Times New Roman" w:cs="Times New Roman"/>
          <w:sz w:val="24"/>
          <w:szCs w:val="24"/>
          <w:lang w:val="sr-Cyrl-RS"/>
        </w:rPr>
        <w:t>медицинских сестара-техничара</w:t>
      </w:r>
      <w:r w:rsidRPr="00E93B9B">
        <w:rPr>
          <w:rFonts w:ascii="Times New Roman" w:hAnsi="Times New Roman" w:cs="Times New Roman"/>
          <w:sz w:val="24"/>
          <w:szCs w:val="24"/>
          <w:lang w:val="sr-Cyrl-RS"/>
        </w:rPr>
        <w:t xml:space="preserve">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3DBF18FA"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Завод из става 1. овог члана може имати и стационар са најмање десет болесничких постеља, ако у погледу кадра има: једног доктора медицине специјалисту интерне медицине и седам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p>
    <w:p w14:paraId="672E0476" w14:textId="77777777" w:rsidR="00104988" w:rsidRPr="00E93B9B" w:rsidRDefault="00104988" w:rsidP="00104988">
      <w:pPr>
        <w:spacing w:after="0"/>
        <w:jc w:val="both"/>
        <w:rPr>
          <w:rFonts w:ascii="Times New Roman" w:hAnsi="Times New Roman" w:cs="Times New Roman"/>
          <w:sz w:val="24"/>
          <w:szCs w:val="24"/>
          <w:lang w:val="sr-Cyrl-RS"/>
        </w:rPr>
      </w:pPr>
    </w:p>
    <w:p w14:paraId="6B6E144E" w14:textId="77777777" w:rsidR="00104988" w:rsidRPr="00E93B9B" w:rsidRDefault="00104988" w:rsidP="00104988">
      <w:pPr>
        <w:pStyle w:val="Heading3"/>
        <w:rPr>
          <w:lang w:val="sr-Cyrl-RS"/>
        </w:rPr>
      </w:pPr>
      <w:r w:rsidRPr="00E93B9B">
        <w:rPr>
          <w:lang w:val="sr-Cyrl-RS"/>
        </w:rPr>
        <w:lastRenderedPageBreak/>
        <w:t>8) Завод за кожне и венеричне болести</w:t>
      </w:r>
    </w:p>
    <w:p w14:paraId="790DF4AF"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20.</w:t>
      </w:r>
    </w:p>
    <w:p w14:paraId="2770E39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кожне и венеричне болести може се основати и обављати здравствену делатност ако у погледу кадра има најмање: пет доктора медицине специјалиста дерматовенерологије, једног доктора медицине специјалисту медицинске микробиологије, пет медицинских сестара</w:t>
      </w:r>
      <w:r>
        <w:rPr>
          <w:rFonts w:ascii="Times New Roman" w:hAnsi="Times New Roman" w:cs="Times New Roman"/>
          <w:sz w:val="24"/>
          <w:szCs w:val="24"/>
          <w:lang w:val="sr-Cyrl-RS"/>
        </w:rPr>
        <w:t xml:space="preserve"> - техничара</w:t>
      </w:r>
      <w:r w:rsidRPr="00E93B9B">
        <w:rPr>
          <w:rFonts w:ascii="Times New Roman" w:hAnsi="Times New Roman" w:cs="Times New Roman"/>
          <w:sz w:val="24"/>
          <w:szCs w:val="24"/>
          <w:lang w:val="sr-Cyrl-RS"/>
        </w:rPr>
        <w:t xml:space="preserve">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 xml:space="preserve">лабораторијска техничара. </w:t>
      </w:r>
    </w:p>
    <w:p w14:paraId="30D922F4"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p>
    <w:p w14:paraId="151EBC77" w14:textId="77777777" w:rsidR="00104988" w:rsidRPr="00E93B9B" w:rsidRDefault="00104988" w:rsidP="00104988">
      <w:pPr>
        <w:spacing w:after="0"/>
        <w:jc w:val="center"/>
        <w:rPr>
          <w:rFonts w:ascii="Times New Roman" w:hAnsi="Times New Roman" w:cs="Times New Roman"/>
          <w:sz w:val="24"/>
          <w:szCs w:val="24"/>
          <w:lang w:val="sr-Cyrl-RS"/>
        </w:rPr>
      </w:pPr>
      <w:bookmarkStart w:id="3" w:name="_Hlk210661161"/>
      <w:r w:rsidRPr="00E93B9B">
        <w:rPr>
          <w:rFonts w:ascii="Times New Roman" w:hAnsi="Times New Roman" w:cs="Times New Roman"/>
          <w:sz w:val="24"/>
          <w:szCs w:val="24"/>
          <w:lang w:val="sr-Cyrl-RS"/>
        </w:rPr>
        <w:t>9) Завод за лабораторијску дијагностику</w:t>
      </w:r>
    </w:p>
    <w:p w14:paraId="5730E231"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21.</w:t>
      </w:r>
    </w:p>
    <w:p w14:paraId="09625E27" w14:textId="77777777" w:rsidR="00104988" w:rsidRPr="00E93B9B" w:rsidRDefault="00104988" w:rsidP="00104988">
      <w:pPr>
        <w:spacing w:after="0"/>
        <w:jc w:val="center"/>
        <w:rPr>
          <w:rFonts w:ascii="Times New Roman" w:hAnsi="Times New Roman" w:cs="Times New Roman"/>
          <w:sz w:val="24"/>
          <w:szCs w:val="24"/>
          <w:lang w:val="sr-Cyrl-RS"/>
        </w:rPr>
      </w:pPr>
    </w:p>
    <w:p w14:paraId="1DC2A44F" w14:textId="77777777" w:rsidR="00104988" w:rsidRPr="00E93B9B" w:rsidRDefault="00104988" w:rsidP="00104988">
      <w:pPr>
        <w:pStyle w:val="ListParagraph"/>
        <w:spacing w:after="0"/>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лабораторијску дијагностику може се основати и обављати здравствену делатност из најмање три области лабораторијске дијагностике, ако за сваку област лабораторијске дијагностике у погледу кадра има најмање:</w:t>
      </w:r>
    </w:p>
    <w:p w14:paraId="4F262FA2" w14:textId="77777777" w:rsidR="00104988" w:rsidRDefault="00104988" w:rsidP="00104988">
      <w:pPr>
        <w:pStyle w:val="ListParagraph"/>
        <w:spacing w:after="0"/>
        <w:ind w:left="0" w:firstLine="720"/>
        <w:jc w:val="both"/>
        <w:rPr>
          <w:rFonts w:ascii="Times" w:hAnsi="Times"/>
          <w:sz w:val="24"/>
          <w:lang w:val="sr-Cyrl-RS"/>
        </w:rPr>
      </w:pPr>
      <w:r w:rsidRPr="00E93B9B">
        <w:rPr>
          <w:rFonts w:ascii="Times" w:hAnsi="Times"/>
          <w:sz w:val="24"/>
          <w:lang w:val="sr-Cyrl-RS"/>
        </w:rPr>
        <w:t xml:space="preserve">1) </w:t>
      </w:r>
      <w:r w:rsidRPr="00E93B9B">
        <w:rPr>
          <w:rFonts w:ascii="Times New Roman" w:hAnsi="Times New Roman" w:cs="Times New Roman"/>
          <w:sz w:val="24"/>
          <w:lang w:val="sr-Cyrl-RS"/>
        </w:rPr>
        <w:t>у области биохемије са хематологијом и имунохемијом</w:t>
      </w:r>
      <w:r w:rsidRPr="00E93B9B">
        <w:rPr>
          <w:rFonts w:ascii="Times" w:hAnsi="Times"/>
          <w:sz w:val="24"/>
          <w:lang w:val="sr-Cyrl-RS"/>
        </w:rPr>
        <w:t xml:space="preserve">: </w:t>
      </w:r>
      <w:r w:rsidRPr="00E93B9B">
        <w:rPr>
          <w:rFonts w:ascii="Times New Roman" w:hAnsi="Times New Roman" w:cs="Times New Roman"/>
          <w:sz w:val="24"/>
          <w:szCs w:val="24"/>
          <w:lang w:val="sr-Cyrl-RS"/>
        </w:rPr>
        <w:t xml:space="preserve">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r>
        <w:rPr>
          <w:rFonts w:ascii="Times New Roman" w:hAnsi="Times New Roman" w:cs="Times New Roman"/>
          <w:sz w:val="24"/>
          <w:szCs w:val="24"/>
          <w:lang w:val="sr-Cyrl-RS"/>
        </w:rPr>
        <w:t>;</w:t>
      </w:r>
      <w:r w:rsidRPr="00E93B9B">
        <w:rPr>
          <w:rFonts w:ascii="Times" w:hAnsi="Times"/>
          <w:sz w:val="24"/>
          <w:lang w:val="sr-Cyrl-RS"/>
        </w:rPr>
        <w:t xml:space="preserve"> </w:t>
      </w:r>
    </w:p>
    <w:p w14:paraId="06FE37E4" w14:textId="77777777" w:rsidR="00104988" w:rsidRPr="00E93B9B" w:rsidRDefault="00104988" w:rsidP="00104988">
      <w:pPr>
        <w:pStyle w:val="ListParagraph"/>
        <w:spacing w:after="0"/>
        <w:ind w:left="0" w:firstLine="720"/>
        <w:jc w:val="both"/>
        <w:rPr>
          <w:rFonts w:ascii="Times" w:hAnsi="Times"/>
          <w:sz w:val="24"/>
          <w:lang w:val="sr-Cyrl-RS"/>
        </w:rPr>
      </w:pPr>
      <w:r w:rsidRPr="00E93B9B">
        <w:rPr>
          <w:rFonts w:ascii="Times" w:hAnsi="Times"/>
          <w:sz w:val="24"/>
          <w:lang w:val="sr-Cyrl-RS"/>
        </w:rPr>
        <w:t>2)</w:t>
      </w:r>
      <w:r w:rsidRPr="00E93B9B">
        <w:rPr>
          <w:sz w:val="24"/>
          <w:lang w:val="sr-Cyrl-RS"/>
        </w:rPr>
        <w:t xml:space="preserve"> </w:t>
      </w:r>
      <w:r w:rsidRPr="00E93B9B">
        <w:rPr>
          <w:rFonts w:ascii="Times New Roman" w:hAnsi="Times New Roman" w:cs="Times New Roman"/>
          <w:sz w:val="24"/>
          <w:lang w:val="sr-Cyrl-RS"/>
        </w:rPr>
        <w:t>у области микробиолошке дијагностике</w:t>
      </w:r>
      <w:r w:rsidRPr="00E93B9B">
        <w:rPr>
          <w:rFonts w:ascii="Times" w:hAnsi="Times"/>
          <w:sz w:val="24"/>
          <w:lang w:val="sr-Cyrl-RS"/>
        </w:rPr>
        <w:t xml:space="preserve">: </w:t>
      </w:r>
      <w:r w:rsidRPr="00E93B9B">
        <w:rPr>
          <w:rFonts w:ascii="Times New Roman" w:hAnsi="Times New Roman" w:cs="Times New Roman"/>
          <w:sz w:val="24"/>
          <w:szCs w:val="24"/>
          <w:lang w:val="sr-Cyrl-RS"/>
        </w:rPr>
        <w:t xml:space="preserve">једног доктора медицине специјалисту медицинске микробиологије и два </w:t>
      </w:r>
      <w:r w:rsidRPr="00F1590A">
        <w:rPr>
          <w:rFonts w:ascii="Times New Roman" w:hAnsi="Times New Roman" w:cs="Times New Roman"/>
          <w:sz w:val="24"/>
          <w:szCs w:val="24"/>
          <w:lang w:val="sr-Cyrl-RS"/>
        </w:rPr>
        <w:t>струковна медицинско-лабораторијска технолога односно лабораторијска техничара</w:t>
      </w:r>
      <w:r w:rsidRPr="00E93B9B">
        <w:rPr>
          <w:rFonts w:ascii="Times New Roman" w:hAnsi="Times New Roman" w:cs="Times New Roman"/>
          <w:sz w:val="24"/>
          <w:szCs w:val="24"/>
          <w:lang w:val="sr-Cyrl-RS"/>
        </w:rPr>
        <w:t xml:space="preserve">; ако завод обавља и молекуларну микробиолошку дијагностику има и једног молекуларног биолога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61B2D7BB" w14:textId="77777777" w:rsidR="00104988" w:rsidRPr="00E93B9B" w:rsidRDefault="00104988" w:rsidP="00104988">
      <w:pPr>
        <w:pStyle w:val="ListParagraph"/>
        <w:spacing w:after="0"/>
        <w:ind w:left="0" w:firstLine="720"/>
        <w:jc w:val="both"/>
        <w:rPr>
          <w:rFonts w:ascii="Times" w:hAnsi="Times"/>
          <w:sz w:val="24"/>
          <w:lang w:val="sr-Cyrl-RS"/>
        </w:rPr>
      </w:pPr>
      <w:r w:rsidRPr="00E93B9B">
        <w:rPr>
          <w:rFonts w:ascii="Times" w:hAnsi="Times"/>
          <w:sz w:val="24"/>
          <w:lang w:val="sr-Cyrl-RS"/>
        </w:rPr>
        <w:t xml:space="preserve">3) </w:t>
      </w:r>
      <w:r w:rsidRPr="00E93B9B">
        <w:rPr>
          <w:rFonts w:ascii="Times New Roman" w:hAnsi="Times New Roman" w:cs="Times New Roman"/>
          <w:sz w:val="24"/>
          <w:lang w:val="sr-Cyrl-RS"/>
        </w:rPr>
        <w:t>у области патохистологије са цитологијом</w:t>
      </w:r>
      <w:r w:rsidRPr="00E93B9B">
        <w:rPr>
          <w:rFonts w:ascii="Times" w:hAnsi="Times"/>
          <w:sz w:val="24"/>
          <w:lang w:val="sr-Cyrl-RS"/>
        </w:rPr>
        <w:t xml:space="preserve">: </w:t>
      </w:r>
      <w:r w:rsidRPr="00E93B9B">
        <w:rPr>
          <w:rFonts w:ascii="Times New Roman" w:hAnsi="Times New Roman" w:cs="Times New Roman"/>
          <w:sz w:val="24"/>
          <w:szCs w:val="24"/>
          <w:lang w:val="sr-Cyrl-RS"/>
        </w:rPr>
        <w:t xml:space="preserve">једног доктора медицине специјалисту патологије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250AF9BA" w14:textId="77777777" w:rsidR="00104988" w:rsidRPr="00E93B9B" w:rsidRDefault="00104988" w:rsidP="00104988">
      <w:pPr>
        <w:pStyle w:val="ListParagraph"/>
        <w:spacing w:after="0"/>
        <w:ind w:left="0" w:firstLine="720"/>
        <w:jc w:val="both"/>
        <w:rPr>
          <w:rFonts w:ascii="Times" w:hAnsi="Times"/>
          <w:sz w:val="24"/>
          <w:lang w:val="sr-Cyrl-RS"/>
        </w:rPr>
      </w:pPr>
      <w:r w:rsidRPr="00E93B9B">
        <w:rPr>
          <w:rFonts w:ascii="Times" w:hAnsi="Times"/>
          <w:sz w:val="24"/>
          <w:lang w:val="sr-Cyrl-RS"/>
        </w:rPr>
        <w:t>4)</w:t>
      </w:r>
      <w:r w:rsidRPr="00E93B9B">
        <w:rPr>
          <w:sz w:val="24"/>
          <w:lang w:val="sr-Cyrl-RS"/>
        </w:rPr>
        <w:t xml:space="preserve"> </w:t>
      </w:r>
      <w:r w:rsidRPr="00E93B9B">
        <w:rPr>
          <w:rFonts w:ascii="Times New Roman" w:hAnsi="Times New Roman" w:cs="Times New Roman"/>
          <w:sz w:val="24"/>
          <w:lang w:val="sr-Cyrl-RS"/>
        </w:rPr>
        <w:t>у области молекуларне дијагностике са цитогенетиком:</w:t>
      </w:r>
      <w:r w:rsidRPr="00E93B9B">
        <w:rPr>
          <w:rFonts w:ascii="Times New Roman" w:hAnsi="Times New Roman" w:cs="Times New Roman"/>
          <w:sz w:val="24"/>
          <w:szCs w:val="24"/>
          <w:lang w:val="sr-Cyrl-RS"/>
        </w:rPr>
        <w:t xml:space="preserve"> једног молекуларног биолога или доктора медицине специјалисту лабораторијске медицине,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311B116A" w14:textId="77777777" w:rsidR="00104988" w:rsidRPr="00E93B9B" w:rsidRDefault="00104988" w:rsidP="00104988">
      <w:pPr>
        <w:pStyle w:val="ListParagraph"/>
        <w:spacing w:after="0"/>
        <w:ind w:left="0" w:firstLine="720"/>
        <w:jc w:val="both"/>
        <w:rPr>
          <w:rFonts w:ascii="Times New Roman" w:hAnsi="Times New Roman" w:cs="Times New Roman"/>
          <w:sz w:val="24"/>
          <w:szCs w:val="24"/>
          <w:lang w:val="sr-Cyrl-RS"/>
        </w:rPr>
      </w:pPr>
      <w:r w:rsidRPr="00E93B9B">
        <w:rPr>
          <w:rFonts w:ascii="Times" w:hAnsi="Times"/>
          <w:sz w:val="24"/>
          <w:szCs w:val="24"/>
          <w:lang w:val="sr-Cyrl-RS"/>
        </w:rPr>
        <w:t xml:space="preserve">5) </w:t>
      </w:r>
      <w:r w:rsidRPr="00E93B9B">
        <w:rPr>
          <w:rFonts w:ascii="Times New Roman" w:hAnsi="Times New Roman" w:cs="Times New Roman"/>
          <w:sz w:val="24"/>
          <w:szCs w:val="24"/>
          <w:lang w:val="sr-Cyrl-RS"/>
        </w:rPr>
        <w:t>у области токсикологије:</w:t>
      </w:r>
      <w:r w:rsidRPr="00E93B9B">
        <w:rPr>
          <w:rFonts w:ascii="Times" w:hAnsi="Times"/>
          <w:sz w:val="24"/>
          <w:szCs w:val="24"/>
          <w:lang w:val="sr-Cyrl-RS"/>
        </w:rPr>
        <w:t xml:space="preserve"> </w:t>
      </w:r>
      <w:r w:rsidRPr="00E93B9B">
        <w:rPr>
          <w:rFonts w:ascii="Times New Roman" w:hAnsi="Times New Roman" w:cs="Times New Roman"/>
          <w:sz w:val="24"/>
          <w:szCs w:val="24"/>
          <w:lang w:val="sr-Cyrl-RS"/>
        </w:rPr>
        <w:t>једног</w:t>
      </w:r>
      <w:r w:rsidRPr="00E93B9B">
        <w:rPr>
          <w:lang w:val="sr-Cyrl-RS"/>
        </w:rPr>
        <w:t xml:space="preserve"> </w:t>
      </w:r>
      <w:r w:rsidRPr="00E93B9B">
        <w:rPr>
          <w:rFonts w:ascii="Times New Roman" w:hAnsi="Times New Roman" w:cs="Times New Roman"/>
          <w:sz w:val="24"/>
          <w:szCs w:val="24"/>
          <w:lang w:val="sr-Cyrl-RS"/>
        </w:rPr>
        <w:t>магистра фармације специјалисту токсиколошке хемије или магистра фармације - медицинског биохемичара специјалисту токсиколошке хемије или здравственог сарадника специјалисту токсиколошке хемије и два хемијска техничара</w:t>
      </w:r>
      <w:r w:rsidRPr="00E93B9B">
        <w:rPr>
          <w:rFonts w:ascii="Times New Roman" w:hAnsi="Times New Roman"/>
          <w:sz w:val="24"/>
          <w:szCs w:val="24"/>
          <w:lang w:val="sr-Cyrl-RS"/>
        </w:rPr>
        <w:t xml:space="preserve"> са завршеном одговарајућом средњом школом</w:t>
      </w:r>
      <w:r w:rsidRPr="00E93B9B">
        <w:rPr>
          <w:rFonts w:ascii="Times New Roman" w:hAnsi="Times New Roman" w:cs="Times New Roman"/>
          <w:sz w:val="24"/>
          <w:szCs w:val="24"/>
          <w:lang w:val="sr-Cyrl-RS"/>
        </w:rPr>
        <w:t xml:space="preserve">.  </w:t>
      </w:r>
    </w:p>
    <w:p w14:paraId="7677D5DD" w14:textId="77777777" w:rsidR="00104988" w:rsidRPr="00E93B9B" w:rsidRDefault="00104988" w:rsidP="00104988">
      <w:pPr>
        <w:pStyle w:val="ListParagraph"/>
        <w:spacing w:after="0"/>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лабораторијску дијагностику може имати огранак, ако у погледу кадра има најмање кадар прописан у ставу 1. овог члана за обављање здравствене делатности из најмање једне од области лабораторијске дијагностике, која је регистрована у седишту завода.</w:t>
      </w:r>
    </w:p>
    <w:p w14:paraId="6E546EA0" w14:textId="77777777" w:rsidR="00104988" w:rsidRPr="00E93B9B" w:rsidRDefault="00104988" w:rsidP="00104988">
      <w:pPr>
        <w:pStyle w:val="ListParagraph"/>
        <w:spacing w:after="0"/>
        <w:ind w:left="0" w:firstLine="720"/>
        <w:jc w:val="both"/>
        <w:rPr>
          <w:rFonts w:ascii="Times New Roman" w:hAnsi="Times New Roman" w:cs="Times New Roman"/>
          <w:sz w:val="24"/>
          <w:szCs w:val="24"/>
          <w:lang w:val="sr-Cyrl-RS"/>
        </w:rPr>
      </w:pPr>
      <w:r w:rsidRPr="00F1590A">
        <w:rPr>
          <w:rFonts w:ascii="Times New Roman" w:hAnsi="Times New Roman" w:cs="Times New Roman"/>
          <w:sz w:val="24"/>
          <w:szCs w:val="24"/>
          <w:lang w:val="sr-Cyrl-RS"/>
        </w:rPr>
        <w:t>Поред огранка, завод за лабораторијску дијагностику може имати организациону јединицу за узорковање биолошког материјала, у којој се обављају једино послови узимања и припреме узорака за лабораторијску дијагностику, а која се не сматра огранком.</w:t>
      </w:r>
    </w:p>
    <w:p w14:paraId="3824ED55" w14:textId="77777777" w:rsidR="00104988" w:rsidRPr="00E93B9B" w:rsidRDefault="00104988" w:rsidP="00104988">
      <w:pPr>
        <w:pStyle w:val="ListParagraph"/>
        <w:spacing w:after="0"/>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Организациона јединица за узорковање биолошког материјала може се основати и обављати послове из става 3. овог члана ако у погледу кадра има најмање једног </w:t>
      </w:r>
      <w:r>
        <w:rPr>
          <w:rFonts w:ascii="Times New Roman" w:hAnsi="Times New Roman" w:cs="Times New Roman"/>
          <w:sz w:val="24"/>
          <w:szCs w:val="24"/>
          <w:lang w:val="sr-Cyrl-RS"/>
        </w:rPr>
        <w:lastRenderedPageBreak/>
        <w:t xml:space="preserve">струковног медицинско-лабораторијског технолога односно </w:t>
      </w:r>
      <w:r w:rsidRPr="00E93B9B">
        <w:rPr>
          <w:rFonts w:ascii="Times New Roman" w:hAnsi="Times New Roman" w:cs="Times New Roman"/>
          <w:sz w:val="24"/>
          <w:szCs w:val="24"/>
          <w:lang w:val="sr-Cyrl-RS"/>
        </w:rPr>
        <w:t>лабораторијск</w:t>
      </w:r>
      <w:r>
        <w:rPr>
          <w:rFonts w:ascii="Times New Roman" w:hAnsi="Times New Roman" w:cs="Times New Roman"/>
          <w:sz w:val="24"/>
          <w:szCs w:val="24"/>
          <w:lang w:val="sr-Cyrl-RS"/>
        </w:rPr>
        <w:t xml:space="preserve">ог </w:t>
      </w:r>
      <w:r w:rsidRPr="00E93B9B">
        <w:rPr>
          <w:rFonts w:ascii="Times New Roman" w:hAnsi="Times New Roman" w:cs="Times New Roman"/>
          <w:sz w:val="24"/>
          <w:szCs w:val="24"/>
          <w:lang w:val="sr-Cyrl-RS"/>
        </w:rPr>
        <w:t xml:space="preserve"> техничара.</w:t>
      </w:r>
    </w:p>
    <w:bookmarkEnd w:id="3"/>
    <w:p w14:paraId="7BB19D6F" w14:textId="77777777" w:rsidR="00104988" w:rsidRPr="00E93B9B" w:rsidRDefault="00104988" w:rsidP="00104988">
      <w:pPr>
        <w:pStyle w:val="ListParagraph"/>
        <w:spacing w:after="0"/>
        <w:ind w:left="0"/>
        <w:jc w:val="both"/>
        <w:rPr>
          <w:rFonts w:ascii="Times New Roman" w:hAnsi="Times New Roman" w:cs="Times New Roman"/>
          <w:sz w:val="24"/>
          <w:szCs w:val="24"/>
          <w:lang w:val="sr-Cyrl-RS"/>
        </w:rPr>
      </w:pPr>
    </w:p>
    <w:p w14:paraId="67F19712" w14:textId="77777777" w:rsidR="00104988" w:rsidRPr="00E93B9B" w:rsidRDefault="00104988" w:rsidP="00104988">
      <w:pPr>
        <w:pStyle w:val="ListParagraph"/>
        <w:spacing w:after="0"/>
        <w:ind w:left="0" w:firstLine="720"/>
        <w:jc w:val="center"/>
        <w:rPr>
          <w:rFonts w:ascii="Times New Roman" w:hAnsi="Times New Roman" w:cs="Times New Roman"/>
          <w:sz w:val="24"/>
          <w:szCs w:val="24"/>
          <w:lang w:val="sr-Cyrl-RS"/>
        </w:rPr>
      </w:pPr>
      <w:bookmarkStart w:id="4" w:name="_Hlk210661185"/>
      <w:r w:rsidRPr="00E93B9B">
        <w:rPr>
          <w:rFonts w:ascii="Times New Roman" w:hAnsi="Times New Roman" w:cs="Times New Roman"/>
          <w:sz w:val="24"/>
          <w:szCs w:val="24"/>
          <w:lang w:val="sr-Cyrl-RS"/>
        </w:rPr>
        <w:t>10) Завод за радиолошку дијагностику.</w:t>
      </w:r>
    </w:p>
    <w:p w14:paraId="3A3D6F2C"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22.</w:t>
      </w:r>
    </w:p>
    <w:p w14:paraId="61DEB875"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радиолошку дијагностику може се основати и обављати здравствену делатност ако у погледу кадра има најмање пет доктора медицине специјалиста радиологије и пет струковних медицинских радиолога</w:t>
      </w:r>
      <w:r>
        <w:rPr>
          <w:rFonts w:ascii="Times New Roman" w:hAnsi="Times New Roman" w:cs="Times New Roman"/>
          <w:sz w:val="24"/>
          <w:szCs w:val="24"/>
          <w:lang w:val="sr-Cyrl-RS"/>
        </w:rPr>
        <w:t>.</w:t>
      </w:r>
    </w:p>
    <w:p w14:paraId="385759AA" w14:textId="77777777" w:rsidR="00104988" w:rsidRPr="00E93B9B" w:rsidRDefault="00104988" w:rsidP="00104988">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bookmarkEnd w:id="4"/>
    </w:p>
    <w:p w14:paraId="0A179D96"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23.</w:t>
      </w:r>
    </w:p>
    <w:p w14:paraId="47053A44"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Од укупног броја запослених у здравственој установи у јавној својини на примарном нивоу здравствене заштите, до 15% су радници који обављају немедицинске послове (правне, економско-финансијске, техничке и друге сличне послове).</w:t>
      </w:r>
    </w:p>
    <w:p w14:paraId="2E991414"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и економско-финансијских послова здравствена установа на примарном нивоу здравствене заштите обезбеђује најмање једног немедицинског радника на шест здравствених радника и здравствених сарадника са високом школском спремом.</w:t>
      </w:r>
    </w:p>
    <w:p w14:paraId="41A400C8" w14:textId="77777777" w:rsidR="00104988"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техничких и помоћних послова здравствена установа на примарном нивоу здравствене заштите обезбеђује најмање једног немедицинског радника на три здравствена радника и здравствена сарадника са високом школском спремом, не укључујући возаче у хитној медицинској помоћи и санитетском превозу.</w:t>
      </w:r>
    </w:p>
    <w:p w14:paraId="4BBED75D"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C0582B">
        <w:rPr>
          <w:rFonts w:ascii="Times New Roman" w:hAnsi="Times New Roman" w:cs="Times New Roman"/>
          <w:sz w:val="24"/>
          <w:szCs w:val="24"/>
          <w:highlight w:val="yellow"/>
          <w:lang w:val="sr-Cyrl-RS"/>
        </w:rPr>
        <w:t xml:space="preserve">За обављање послова у области информационих система и технологија има: једног техничара одржавања информационих система или администратора </w:t>
      </w:r>
      <w:r w:rsidRPr="00C0582B">
        <w:rPr>
          <w:rFonts w:ascii="Times New Roman" w:hAnsi="Times New Roman"/>
          <w:sz w:val="24"/>
          <w:szCs w:val="24"/>
          <w:highlight w:val="yellow"/>
          <w:lang w:val="sr-Cyrl-RS"/>
        </w:rPr>
        <w:t xml:space="preserve">са завршеном одговарајућом средњом школом, односно </w:t>
      </w:r>
      <w:r w:rsidRPr="00C0582B">
        <w:rPr>
          <w:rFonts w:ascii="Times New Roman" w:hAnsi="Times New Roman" w:cs="Times New Roman"/>
          <w:sz w:val="24"/>
          <w:szCs w:val="24"/>
          <w:highlight w:val="yellow"/>
          <w:lang w:val="sr-Cyrl-RS"/>
        </w:rPr>
        <w:t xml:space="preserve">једног инжењера за рачунарске мреже </w:t>
      </w:r>
      <w:r w:rsidRPr="00C0582B">
        <w:rPr>
          <w:rFonts w:ascii="Times New Roman" w:hAnsi="Times New Roman"/>
          <w:sz w:val="24"/>
          <w:szCs w:val="24"/>
          <w:highlight w:val="yellow"/>
          <w:lang w:val="sr-Cyrl-RS"/>
        </w:rPr>
        <w:t xml:space="preserve">са завршеном одговарајућом високом школом </w:t>
      </w:r>
      <w:r w:rsidRPr="00C0582B">
        <w:rPr>
          <w:rFonts w:ascii="Times New Roman" w:hAnsi="Times New Roman" w:cs="Times New Roman"/>
          <w:sz w:val="24"/>
          <w:szCs w:val="24"/>
          <w:highlight w:val="yellow"/>
          <w:lang w:val="sr-Cyrl-RS"/>
        </w:rPr>
        <w:t xml:space="preserve">на 150 запослених, а најмање једног техничара одржавања информационих система или администратора </w:t>
      </w:r>
      <w:r w:rsidRPr="00C0582B">
        <w:rPr>
          <w:rFonts w:ascii="Times New Roman" w:hAnsi="Times New Roman"/>
          <w:sz w:val="24"/>
          <w:szCs w:val="24"/>
          <w:highlight w:val="yellow"/>
          <w:lang w:val="sr-Cyrl-RS"/>
        </w:rPr>
        <w:t xml:space="preserve">са завршеном одговарајућом средњом школом, односно </w:t>
      </w:r>
      <w:r w:rsidRPr="00C0582B">
        <w:rPr>
          <w:rFonts w:ascii="Times New Roman" w:hAnsi="Times New Roman" w:cs="Times New Roman"/>
          <w:sz w:val="24"/>
          <w:szCs w:val="24"/>
          <w:highlight w:val="yellow"/>
          <w:lang w:val="sr-Cyrl-RS"/>
        </w:rPr>
        <w:t xml:space="preserve">једног инжењера за рачунарске мреже </w:t>
      </w:r>
      <w:r w:rsidRPr="00C0582B">
        <w:rPr>
          <w:rFonts w:ascii="Times New Roman" w:hAnsi="Times New Roman"/>
          <w:sz w:val="24"/>
          <w:szCs w:val="24"/>
          <w:highlight w:val="yellow"/>
          <w:lang w:val="sr-Cyrl-RS"/>
        </w:rPr>
        <w:t>са завршеном одговарајућом високом школом</w:t>
      </w:r>
      <w:r w:rsidRPr="00C0582B">
        <w:rPr>
          <w:rFonts w:ascii="Times New Roman" w:hAnsi="Times New Roman" w:cs="Times New Roman"/>
          <w:sz w:val="24"/>
          <w:szCs w:val="24"/>
          <w:highlight w:val="yellow"/>
          <w:lang w:val="sr-Cyrl-RS"/>
        </w:rPr>
        <w:t>.</w:t>
      </w:r>
    </w:p>
    <w:p w14:paraId="7358FB66" w14:textId="77777777" w:rsidR="00104988" w:rsidRPr="00452E04" w:rsidRDefault="00104988" w:rsidP="00104988">
      <w:pPr>
        <w:spacing w:after="0"/>
        <w:ind w:firstLine="720"/>
        <w:jc w:val="both"/>
        <w:rPr>
          <w:rFonts w:ascii="Times New Roman" w:hAnsi="Times New Roman" w:cs="Times New Roman"/>
          <w:sz w:val="24"/>
          <w:szCs w:val="24"/>
          <w:lang w:val="sr-Cyrl-RS"/>
        </w:rPr>
      </w:pPr>
    </w:p>
    <w:p w14:paraId="37B1787C" w14:textId="77777777" w:rsidR="00104988" w:rsidRPr="00E93B9B" w:rsidRDefault="00104988" w:rsidP="00104988">
      <w:pPr>
        <w:pStyle w:val="Heading1"/>
        <w:rPr>
          <w:b w:val="0"/>
          <w:color w:val="auto"/>
          <w:lang w:val="sr-Cyrl-RS"/>
        </w:rPr>
      </w:pPr>
      <w:r w:rsidRPr="00E93B9B">
        <w:rPr>
          <w:b w:val="0"/>
          <w:color w:val="auto"/>
          <w:lang w:val="sr-Cyrl-RS"/>
        </w:rPr>
        <w:t>Б. Здравствене установе на секундарном нивоу</w:t>
      </w:r>
    </w:p>
    <w:p w14:paraId="2E67ED69" w14:textId="77777777" w:rsidR="00104988" w:rsidRPr="00E93B9B" w:rsidRDefault="00104988" w:rsidP="00104988">
      <w:pPr>
        <w:pStyle w:val="Heading2"/>
        <w:rPr>
          <w:b w:val="0"/>
          <w:color w:val="auto"/>
          <w:lang w:val="sr-Cyrl-RS"/>
        </w:rPr>
      </w:pPr>
      <w:r w:rsidRPr="00E93B9B">
        <w:rPr>
          <w:b w:val="0"/>
          <w:color w:val="auto"/>
          <w:lang w:val="sr-Cyrl-RS"/>
        </w:rPr>
        <w:t>1. БОЛНИЦА</w:t>
      </w:r>
    </w:p>
    <w:p w14:paraId="640BB01B" w14:textId="77777777" w:rsidR="00104988" w:rsidRPr="00E93B9B" w:rsidRDefault="00104988" w:rsidP="00104988">
      <w:pPr>
        <w:pStyle w:val="Heading3"/>
        <w:rPr>
          <w:lang w:val="sr-Cyrl-RS"/>
        </w:rPr>
      </w:pPr>
      <w:r w:rsidRPr="00E93B9B">
        <w:rPr>
          <w:lang w:val="sr-Cyrl-RS"/>
        </w:rPr>
        <w:t>а) Општа болница</w:t>
      </w:r>
    </w:p>
    <w:p w14:paraId="2F6FE948"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24.</w:t>
      </w:r>
    </w:p>
    <w:p w14:paraId="73553117" w14:textId="77777777" w:rsidR="00104988" w:rsidRPr="00E93B9B" w:rsidRDefault="00104988" w:rsidP="00104988">
      <w:pPr>
        <w:spacing w:after="0"/>
        <w:jc w:val="center"/>
        <w:rPr>
          <w:rFonts w:ascii="Times New Roman" w:hAnsi="Times New Roman" w:cs="Times New Roman"/>
          <w:b/>
          <w:sz w:val="24"/>
          <w:szCs w:val="24"/>
          <w:lang w:val="sr-Cyrl-RS"/>
        </w:rPr>
      </w:pPr>
    </w:p>
    <w:p w14:paraId="26493991"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може се основати и обављати специјалистичко-консултативну и стационарну делатност ако у погледу кадра има најмање:</w:t>
      </w:r>
    </w:p>
    <w:p w14:paraId="62322D0A" w14:textId="77777777" w:rsidR="00104988" w:rsidRPr="00E93B9B" w:rsidRDefault="00104988" w:rsidP="00104988">
      <w:pPr>
        <w:pStyle w:val="ListParagraph"/>
        <w:autoSpaceDE w:val="0"/>
        <w:autoSpaceDN w:val="0"/>
        <w:adjustRightInd w:val="0"/>
        <w:spacing w:after="0" w:line="240" w:lineRule="auto"/>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интерној медицини, педијатрији и општој хирургији: по два доктора медицине специјалисте одговарајуће гране медицине и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r w:rsidRPr="007B766B">
        <w:rPr>
          <w:rFonts w:ascii="Times New Roman" w:hAnsi="Times New Roman" w:cs="Times New Roman"/>
          <w:sz w:val="24"/>
          <w:szCs w:val="24"/>
          <w:lang w:val="sr-Cyrl-RS"/>
        </w:rPr>
        <w:t>у свакој од наведених области, од к</w:t>
      </w:r>
      <w:r w:rsidRPr="00E93B9B">
        <w:rPr>
          <w:rFonts w:ascii="Times New Roman" w:hAnsi="Times New Roman" w:cs="Times New Roman"/>
          <w:sz w:val="24"/>
          <w:szCs w:val="24"/>
          <w:lang w:val="sr-Cyrl-RS"/>
        </w:rPr>
        <w:t>ојих у педијатрији најмање једна педијатријска сестра;</w:t>
      </w:r>
    </w:p>
    <w:p w14:paraId="39F6CFC5" w14:textId="77777777" w:rsidR="00104988" w:rsidRPr="00E93B9B" w:rsidRDefault="00104988" w:rsidP="00104988">
      <w:pPr>
        <w:pStyle w:val="ListParagraph"/>
        <w:autoSpaceDE w:val="0"/>
        <w:autoSpaceDN w:val="0"/>
        <w:adjustRightInd w:val="0"/>
        <w:spacing w:after="0" w:line="240" w:lineRule="auto"/>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гинекологији и акушерству: два доктора медицине специјалисте гинекологије и акушерства и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или </w:t>
      </w:r>
      <w:r>
        <w:rPr>
          <w:rFonts w:ascii="Times New Roman" w:hAnsi="Times New Roman" w:cs="Times New Roman"/>
          <w:sz w:val="24"/>
          <w:szCs w:val="24"/>
          <w:lang w:val="sr-Cyrl-RS"/>
        </w:rPr>
        <w:t xml:space="preserve">струковне медицинске сестре – бабице односно </w:t>
      </w:r>
      <w:r w:rsidRPr="00E93B9B">
        <w:rPr>
          <w:rFonts w:ascii="Times New Roman" w:hAnsi="Times New Roman"/>
          <w:sz w:val="24"/>
          <w:szCs w:val="24"/>
          <w:lang w:val="sr-Cyrl-RS"/>
        </w:rPr>
        <w:t>гинеколошко-акушерске сестре</w:t>
      </w:r>
      <w:r w:rsidRPr="00E93B9B">
        <w:rPr>
          <w:rFonts w:ascii="Times New Roman" w:hAnsi="Times New Roman" w:cs="Times New Roman"/>
          <w:sz w:val="24"/>
          <w:szCs w:val="24"/>
          <w:lang w:val="sr-Cyrl-RS"/>
        </w:rPr>
        <w:t>;</w:t>
      </w:r>
    </w:p>
    <w:p w14:paraId="4C8D8B10" w14:textId="77777777" w:rsidR="00104988" w:rsidRPr="00E93B9B" w:rsidRDefault="00104988" w:rsidP="00104988">
      <w:pPr>
        <w:pStyle w:val="ListParagraph"/>
        <w:autoSpaceDE w:val="0"/>
        <w:autoSpaceDN w:val="0"/>
        <w:adjustRightInd w:val="0"/>
        <w:spacing w:after="0" w:line="240" w:lineRule="auto"/>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анестезиологији, реаниматологији и интензивној терапији: једн</w:t>
      </w:r>
      <w:r>
        <w:rPr>
          <w:rFonts w:ascii="Times New Roman" w:hAnsi="Times New Roman" w:cs="Times New Roman"/>
          <w:sz w:val="24"/>
          <w:szCs w:val="24"/>
          <w:lang w:val="sr-Cyrl-RS"/>
        </w:rPr>
        <w:t>ог</w:t>
      </w:r>
      <w:r w:rsidRPr="00E93B9B">
        <w:rPr>
          <w:rFonts w:ascii="Times New Roman" w:hAnsi="Times New Roman" w:cs="Times New Roman"/>
          <w:sz w:val="24"/>
          <w:szCs w:val="24"/>
          <w:lang w:val="sr-Cyrl-RS"/>
        </w:rPr>
        <w:t xml:space="preserve"> доктор</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медицине специјалист</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анестезиологије, реаниматологије и интензивне терапије и једн</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медицинск</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сестр</w:t>
      </w:r>
      <w:r>
        <w:rPr>
          <w:rFonts w:ascii="Times New Roman" w:hAnsi="Times New Roman" w:cs="Times New Roman"/>
          <w:sz w:val="24"/>
          <w:szCs w:val="24"/>
          <w:lang w:val="sr-Cyrl-RS"/>
        </w:rPr>
        <w:t>у-техничара</w:t>
      </w:r>
      <w:r w:rsidRPr="00E93B9B">
        <w:rPr>
          <w:rFonts w:ascii="Times New Roman" w:hAnsi="Times New Roman" w:cs="Times New Roman"/>
          <w:sz w:val="24"/>
          <w:szCs w:val="24"/>
          <w:lang w:val="sr-Cyrl-RS"/>
        </w:rPr>
        <w:t>;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у интензивном </w:t>
      </w:r>
      <w:r w:rsidRPr="00E93B9B">
        <w:rPr>
          <w:rFonts w:ascii="Times New Roman" w:hAnsi="Times New Roman" w:cs="Times New Roman"/>
          <w:sz w:val="24"/>
          <w:szCs w:val="24"/>
          <w:lang w:val="sr-Cyrl-RS"/>
        </w:rPr>
        <w:lastRenderedPageBreak/>
        <w:t>лечењу и нези; као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по операционој сали у свакој смени; </w:t>
      </w:r>
    </w:p>
    <w:p w14:paraId="6D1CBE20"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4) </w:t>
      </w:r>
      <w:r w:rsidRPr="00E93B9B">
        <w:rPr>
          <w:rFonts w:ascii="Times New Roman" w:hAnsi="Times New Roman" w:cs="Times New Roman"/>
          <w:bCs/>
          <w:sz w:val="24"/>
          <w:szCs w:val="24"/>
          <w:lang w:val="sr-Cyrl-RS"/>
        </w:rPr>
        <w:t xml:space="preserve">у лабораторијској дијагностици: </w:t>
      </w:r>
      <w:r w:rsidRPr="00E93B9B">
        <w:rPr>
          <w:rFonts w:ascii="Times New Roman" w:hAnsi="Times New Roman" w:cs="Times New Roman"/>
          <w:sz w:val="24"/>
          <w:szCs w:val="24"/>
          <w:lang w:val="sr-Cyrl-RS"/>
        </w:rPr>
        <w:t xml:space="preserve">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02B6BF40"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радиолошкој дијагностици: једног доктора медицине специјалисту радиологије и два струковна медицинска радиолога;</w:t>
      </w:r>
    </w:p>
    <w:p w14:paraId="37D3A3D6"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 апотекарској делатности преко болничке апотеке: једн</w:t>
      </w:r>
      <w:r>
        <w:rPr>
          <w:rFonts w:ascii="Times New Roman" w:hAnsi="Times New Roman" w:cs="Times New Roman"/>
          <w:sz w:val="24"/>
          <w:szCs w:val="24"/>
          <w:lang w:val="sr-Cyrl-RS"/>
        </w:rPr>
        <w:t>ог</w:t>
      </w:r>
      <w:r w:rsidRPr="00E93B9B">
        <w:rPr>
          <w:rFonts w:ascii="Times New Roman" w:hAnsi="Times New Roman" w:cs="Times New Roman"/>
          <w:sz w:val="24"/>
          <w:szCs w:val="24"/>
          <w:lang w:val="sr-Cyrl-RS"/>
        </w:rPr>
        <w:t xml:space="preserve"> магистр</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фармације.</w:t>
      </w:r>
    </w:p>
    <w:p w14:paraId="4D411B51" w14:textId="77777777" w:rsidR="00104988" w:rsidRPr="00E93B9B" w:rsidRDefault="00104988" w:rsidP="00104988">
      <w:pPr>
        <w:pStyle w:val="ListParagraph"/>
        <w:ind w:left="0" w:firstLine="360"/>
        <w:jc w:val="both"/>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болничка апотека обавља централизовану припрему лекова високог ризика, односно припрему цитотоксичне терапије, мора да има још једног </w:t>
      </w:r>
      <w:r w:rsidRPr="00E93B9B">
        <w:rPr>
          <w:rFonts w:ascii="Times New Roman" w:eastAsia="Times New Roman" w:hAnsi="Times New Roman" w:cs="Times New Roman"/>
          <w:sz w:val="24"/>
          <w:szCs w:val="24"/>
          <w:lang w:val="sr-Cyrl-RS"/>
        </w:rPr>
        <w:t xml:space="preserve">магистра фармације специјалисту, односно </w:t>
      </w:r>
      <w:r w:rsidRPr="00CB5C76">
        <w:rPr>
          <w:rFonts w:ascii="Times New Roman" w:eastAsia="Times New Roman" w:hAnsi="Times New Roman" w:cs="Times New Roman"/>
          <w:sz w:val="24"/>
          <w:szCs w:val="24"/>
          <w:lang w:val="sr-Cyrl-RS"/>
        </w:rPr>
        <w:t>магистра фармације</w:t>
      </w:r>
      <w:r w:rsidRPr="00E93B9B">
        <w:rPr>
          <w:rFonts w:ascii="Times New Roman" w:eastAsia="Times New Roman" w:hAnsi="Times New Roman" w:cs="Times New Roman"/>
          <w:sz w:val="24"/>
          <w:szCs w:val="24"/>
          <w:lang w:val="sr-Cyrl-RS"/>
        </w:rPr>
        <w:t xml:space="preserve"> са искуством од три године на овим пословима, и два фармацеутска техничара </w:t>
      </w:r>
      <w:r>
        <w:rPr>
          <w:rFonts w:ascii="Times New Roman" w:eastAsia="Times New Roman" w:hAnsi="Times New Roman" w:cs="Times New Roman"/>
          <w:sz w:val="24"/>
          <w:szCs w:val="24"/>
          <w:lang w:val="sr-Cyrl-RS"/>
        </w:rPr>
        <w:t>са</w:t>
      </w:r>
      <w:r w:rsidRPr="00E93B9B">
        <w:rPr>
          <w:rFonts w:ascii="Times New Roman" w:hAnsi="Times New Roman"/>
          <w:sz w:val="24"/>
          <w:szCs w:val="24"/>
          <w:lang w:val="sr-Cyrl-RS"/>
        </w:rPr>
        <w:t xml:space="preserve"> одговарајућом обуком за те послове на 40 реконституција лекова високог ризика дневно</w:t>
      </w:r>
      <w:r w:rsidRPr="00E93B9B">
        <w:rPr>
          <w:rFonts w:ascii="Times New Roman" w:eastAsia="Times New Roman" w:hAnsi="Times New Roman" w:cs="Times New Roman"/>
          <w:sz w:val="24"/>
          <w:szCs w:val="24"/>
          <w:lang w:val="sr-Cyrl-RS"/>
        </w:rPr>
        <w:t>.</w:t>
      </w:r>
    </w:p>
    <w:p w14:paraId="55C1C359" w14:textId="77777777" w:rsidR="00104988" w:rsidRPr="00C472A7" w:rsidRDefault="00104988" w:rsidP="00104988">
      <w:pPr>
        <w:pStyle w:val="ListParagraph"/>
        <w:ind w:left="0" w:firstLine="360"/>
        <w:jc w:val="both"/>
        <w:rPr>
          <w:rFonts w:ascii="Times New Roman" w:hAnsi="Times New Roman" w:cs="Times New Roman"/>
          <w:sz w:val="24"/>
          <w:szCs w:val="24"/>
          <w:shd w:val="clear" w:color="auto" w:fill="FFFFFF"/>
          <w:lang w:val="ru-RU"/>
        </w:rPr>
      </w:pPr>
      <w:r w:rsidRPr="00C472A7">
        <w:rPr>
          <w:rFonts w:ascii="Times New Roman" w:hAnsi="Times New Roman" w:cs="Times New Roman"/>
          <w:sz w:val="24"/>
          <w:szCs w:val="24"/>
          <w:shd w:val="clear" w:color="auto" w:fill="FFFFFF"/>
          <w:lang w:val="ru-RU"/>
        </w:rPr>
        <w:t>На услове у погледу простора, опреме, кадра, као и друге услове за израду галенских лекова у галенској лабораторији апотеке, односно у галенској лабораторији болничке апотеке примењују се одредбе прописа којим се уређује област лекова.</w:t>
      </w:r>
    </w:p>
    <w:p w14:paraId="05700DC5" w14:textId="77777777" w:rsidR="00104988" w:rsidRPr="00E93B9B" w:rsidRDefault="00104988" w:rsidP="00104988">
      <w:pPr>
        <w:pStyle w:val="ListParagraph"/>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за пријем и збрињавање хитних стања у општој болници обезбеђује се из кадра прописаног тач. 1-3) става 1. овог члана.</w:t>
      </w:r>
    </w:p>
    <w:p w14:paraId="36CCE947" w14:textId="77777777" w:rsidR="00104988" w:rsidRPr="00E93B9B" w:rsidRDefault="00104988" w:rsidP="00104988">
      <w:pPr>
        <w:pStyle w:val="ListParagraph"/>
        <w:ind w:left="0"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здравствене делатности породилишта општа болница, поред кадра прописаног тач. 1-3) става 1. овог члана, има и једног доктора медицине специјалисту гинекологије и акушерства, седам </w:t>
      </w:r>
      <w:r>
        <w:rPr>
          <w:rFonts w:ascii="Times New Roman" w:hAnsi="Times New Roman" w:cs="Times New Roman"/>
          <w:sz w:val="24"/>
          <w:szCs w:val="24"/>
          <w:lang w:val="sr-Cyrl-RS"/>
        </w:rPr>
        <w:t xml:space="preserve">струковних медицинских сестара – бабица односно </w:t>
      </w:r>
      <w:r w:rsidRPr="00E93B9B">
        <w:rPr>
          <w:rFonts w:ascii="Times New Roman" w:hAnsi="Times New Roman" w:cs="Times New Roman"/>
          <w:sz w:val="24"/>
          <w:szCs w:val="24"/>
          <w:lang w:val="sr-Cyrl-RS"/>
        </w:rPr>
        <w:t>гинеколошко-акушерских сестара,</w:t>
      </w:r>
      <w:r w:rsidRPr="00E93B9B">
        <w:rPr>
          <w:rFonts w:ascii="Times New Roman" w:hAnsi="Times New Roman"/>
          <w:sz w:val="24"/>
          <w:szCs w:val="24"/>
          <w:lang w:val="sr-Cyrl-RS"/>
        </w:rPr>
        <w:t xml:space="preserve"> две педијатријске сестре</w:t>
      </w:r>
      <w:r>
        <w:rPr>
          <w:rFonts w:ascii="Times New Roman" w:hAnsi="Times New Roman"/>
          <w:sz w:val="24"/>
          <w:szCs w:val="24"/>
          <w:lang w:val="sr-Cyrl-RS"/>
        </w:rPr>
        <w:t>-техничара</w:t>
      </w:r>
      <w:r w:rsidRPr="00E93B9B">
        <w:rPr>
          <w:rFonts w:ascii="Times New Roman" w:hAnsi="Times New Roman" w:cs="Times New Roman"/>
          <w:sz w:val="24"/>
          <w:szCs w:val="24"/>
          <w:lang w:val="sr-Cyrl-RS"/>
        </w:rPr>
        <w:t>.</w:t>
      </w:r>
    </w:p>
    <w:p w14:paraId="6E1E10CC"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општа болница самостално обезбеђује патолошко-анатомску делатност, у погледу кадра има: једног доктора медицине специјалисту патологије и два </w:t>
      </w:r>
      <w:r w:rsidRPr="00910DBA">
        <w:rPr>
          <w:rFonts w:ascii="Times New Roman" w:hAnsi="Times New Roman" w:cs="Times New Roman"/>
          <w:sz w:val="24"/>
          <w:szCs w:val="24"/>
          <w:lang w:val="sr-Cyrl-RS"/>
        </w:rPr>
        <w:t xml:space="preserve">здравствена радника </w:t>
      </w:r>
      <w:r w:rsidRPr="00910DBA">
        <w:rPr>
          <w:rFonts w:ascii="Times New Roman" w:hAnsi="Times New Roman"/>
          <w:sz w:val="24"/>
          <w:szCs w:val="24"/>
          <w:lang w:val="sr-Cyrl-RS"/>
        </w:rPr>
        <w:t>са завршеном одговарајућом високом односно средњом школом здравствене струке</w:t>
      </w:r>
      <w:r w:rsidRPr="00910DBA">
        <w:rPr>
          <w:rFonts w:ascii="Times New Roman" w:hAnsi="Times New Roman" w:cs="Times New Roman"/>
          <w:sz w:val="24"/>
          <w:szCs w:val="24"/>
          <w:lang w:val="sr-Cyrl-RS"/>
        </w:rPr>
        <w:t>.</w:t>
      </w:r>
    </w:p>
    <w:p w14:paraId="1277514E"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sz w:val="24"/>
          <w:szCs w:val="24"/>
          <w:lang w:val="sr-Cyrl-RS"/>
        </w:rPr>
        <w:t>Уколико општа болница самостално обавља послове из области трансфузијске делатности, на потребан кадар примењују се одредбе прописа којим се уређује трансфузијска делатност</w:t>
      </w:r>
      <w:r w:rsidRPr="00E93B9B">
        <w:rPr>
          <w:rFonts w:ascii="Times New Roman" w:hAnsi="Times New Roman" w:cs="Times New Roman"/>
          <w:sz w:val="24"/>
          <w:szCs w:val="24"/>
          <w:lang w:val="sr-Cyrl-RS"/>
        </w:rPr>
        <w:t>.</w:t>
      </w:r>
    </w:p>
    <w:p w14:paraId="0676E618"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Уколико општа болница самостално обезбеђује санитетски превоз, у погледу кадра има најмање два возача.</w:t>
      </w:r>
    </w:p>
    <w:p w14:paraId="1A65E882"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може обављати специјалистичко-консултативну делатност из других области медицине, ако у погледу кадра има најмање по једног доктора медицине специјалисту одговарајуће области медицине и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у свакој области медицине.</w:t>
      </w:r>
    </w:p>
    <w:p w14:paraId="52958922"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може обављати специјалистичко-консултативну и стационарну делатност из других области медицине, ако у погледу кадра има најмање по два доктора медицине специјалисте одговарајуће области медицине и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у свакој области медицине.</w:t>
      </w:r>
    </w:p>
    <w:p w14:paraId="4DBAC93F"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Општа болница може обављати делатност физикалне медицине и рехабилитације, ако у погледу кадра има најмање једног доктора медицине специјалисту физикалне медицине и рехабилитације и два </w:t>
      </w:r>
      <w:r>
        <w:rPr>
          <w:rFonts w:ascii="Times New Roman" w:hAnsi="Times New Roman" w:cs="Times New Roman"/>
          <w:sz w:val="24"/>
          <w:szCs w:val="24"/>
          <w:lang w:val="sr-Cyrl-RS"/>
        </w:rPr>
        <w:t xml:space="preserve">струковна </w:t>
      </w:r>
      <w:r w:rsidRPr="00E93B9B">
        <w:rPr>
          <w:rFonts w:ascii="Times New Roman" w:hAnsi="Times New Roman" w:cs="Times New Roman"/>
          <w:sz w:val="24"/>
          <w:szCs w:val="24"/>
          <w:lang w:val="sr-Cyrl-RS"/>
        </w:rPr>
        <w:t>физиотерапеута</w:t>
      </w:r>
      <w:r>
        <w:rPr>
          <w:rFonts w:ascii="Times New Roman" w:hAnsi="Times New Roman" w:cs="Times New Roman"/>
          <w:sz w:val="24"/>
          <w:szCs w:val="24"/>
          <w:lang w:val="sr-Cyrl-RS"/>
        </w:rPr>
        <w:t xml:space="preserve"> односно физиотерапеутска техничара</w:t>
      </w:r>
      <w:r w:rsidRPr="00E93B9B">
        <w:rPr>
          <w:rFonts w:ascii="Times New Roman" w:hAnsi="Times New Roman" w:cs="Times New Roman"/>
          <w:sz w:val="24"/>
          <w:szCs w:val="24"/>
          <w:lang w:val="sr-Cyrl-RS"/>
        </w:rPr>
        <w:t>.</w:t>
      </w:r>
    </w:p>
    <w:p w14:paraId="11C7654F"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Општа болница може обављати палијативно збрињавање ако у погледу кадра има: једног доктора медицине специјалисту палијативне медицине или интерне медицине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p>
    <w:p w14:paraId="29863EFF"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послове припреме дијета и контролу намирница, општа болница  у погледу кадра обезбеђује уговором о раду или уговором о допунском раду, односно пословно-техничкој сарадњи, најмање једног струковног нутриционисту дијететичара</w:t>
      </w:r>
      <w:r w:rsidRPr="00E93B9B">
        <w:rPr>
          <w:rFonts w:ascii="Times New Roman" w:hAnsi="Times New Roman"/>
          <w:sz w:val="24"/>
          <w:szCs w:val="24"/>
          <w:lang w:val="sr-Cyrl-RS"/>
        </w:rPr>
        <w:t>.</w:t>
      </w:r>
    </w:p>
    <w:p w14:paraId="1E2B986D"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може обављати делатност ако има најмање 20 болесничких  постеља.</w:t>
      </w:r>
    </w:p>
    <w:p w14:paraId="098354A2" w14:textId="77777777" w:rsidR="00104988" w:rsidRPr="00E93B9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број болесничких постеља од 20 до 50, општа болница има пропорционално увећан кадар из става 1. овог члана.</w:t>
      </w:r>
    </w:p>
    <w:p w14:paraId="0E5285D3" w14:textId="77777777" w:rsidR="00104988" w:rsidRDefault="00104988" w:rsidP="00104988">
      <w:pPr>
        <w:spacing w:after="0"/>
        <w:jc w:val="both"/>
        <w:rPr>
          <w:rFonts w:ascii="Times New Roman" w:hAnsi="Times New Roman" w:cs="Times New Roman"/>
          <w:sz w:val="24"/>
          <w:szCs w:val="24"/>
          <w:lang w:val="sr-Cyrl-RS"/>
        </w:rPr>
      </w:pPr>
    </w:p>
    <w:p w14:paraId="0EE4A142"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25.</w:t>
      </w:r>
    </w:p>
    <w:p w14:paraId="740B1DE4"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за обављање специјалистичко-консултативне и стационарне делатности, на 100 болничких постеља у одговарајућој области медицине у погледу кадра пропорционално има:</w:t>
      </w:r>
    </w:p>
    <w:p w14:paraId="6986A784"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интерној медицини, неурологији, пнеумофтизиологији, инфективним болестима: 25 доктора медицине и 65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57;</w:t>
      </w:r>
    </w:p>
    <w:p w14:paraId="6DD55E2C"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дерматовенерологији: 19 доктора медицине и 55</w:t>
      </w:r>
      <w:r w:rsidRPr="00E93B9B">
        <w:rPr>
          <w:rFonts w:ascii="Times New Roman" w:hAnsi="Times New Roman" w:cs="Times New Roman"/>
          <w:b/>
          <w:sz w:val="24"/>
          <w:szCs w:val="24"/>
          <w:lang w:val="sr-Cyrl-RS"/>
        </w:rPr>
        <w:t xml:space="preserve"> </w:t>
      </w:r>
      <w:r w:rsidRPr="00E93B9B">
        <w:rPr>
          <w:rFonts w:ascii="Times New Roman" w:hAnsi="Times New Roman" w:cs="Times New Roman"/>
          <w:sz w:val="24"/>
          <w:szCs w:val="24"/>
          <w:lang w:val="sr-Cyrl-RS"/>
        </w:rPr>
        <w:t>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43;</w:t>
      </w:r>
    </w:p>
    <w:p w14:paraId="2D8ABB6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педијатрији: 25 доктора медицине и 75 педијатријских сестара или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65;</w:t>
      </w:r>
    </w:p>
    <w:p w14:paraId="3E44AE0B"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у психијатрији: 22 доктора медицине и 60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50;</w:t>
      </w:r>
    </w:p>
    <w:p w14:paraId="6BD5C25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хирургији и урологији: 25 доктора медицине и 82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57;</w:t>
      </w:r>
    </w:p>
    <w:p w14:paraId="028DAED2"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 ортопедији са трауматологијом: 25 доктора медицине и 82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57;</w:t>
      </w:r>
    </w:p>
    <w:p w14:paraId="107863B7"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у оториноларингологији и офталмологији: 22 доктора медицине и 72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од чега на нези болесника 55;</w:t>
      </w:r>
    </w:p>
    <w:p w14:paraId="75962A83"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у гинекологији и акушерству: 22 доктора медицине и 75 гинеколошко-акушерск</w:t>
      </w:r>
      <w:r>
        <w:rPr>
          <w:rFonts w:ascii="Times New Roman" w:hAnsi="Times New Roman" w:cs="Times New Roman"/>
          <w:sz w:val="24"/>
          <w:szCs w:val="24"/>
          <w:lang w:val="sr-Cyrl-RS"/>
        </w:rPr>
        <w:t>их-</w:t>
      </w:r>
      <w:r w:rsidRPr="00E93B9B">
        <w:rPr>
          <w:rFonts w:ascii="Times New Roman" w:hAnsi="Times New Roman" w:cs="Times New Roman"/>
          <w:sz w:val="24"/>
          <w:szCs w:val="24"/>
          <w:lang w:val="sr-Cyrl-RS"/>
        </w:rPr>
        <w:t>сест</w:t>
      </w:r>
      <w:r>
        <w:rPr>
          <w:rFonts w:ascii="Times New Roman" w:hAnsi="Times New Roman" w:cs="Times New Roman"/>
          <w:sz w:val="24"/>
          <w:szCs w:val="24"/>
          <w:lang w:val="sr-Cyrl-RS"/>
        </w:rPr>
        <w:t>ара</w:t>
      </w:r>
      <w:r w:rsidRPr="00E93B9B">
        <w:rPr>
          <w:rFonts w:ascii="Times New Roman" w:hAnsi="Times New Roman" w:cs="Times New Roman"/>
          <w:sz w:val="24"/>
          <w:szCs w:val="24"/>
          <w:lang w:val="sr-Cyrl-RS"/>
        </w:rPr>
        <w:t xml:space="preserve"> или медицинск</w:t>
      </w:r>
      <w:r>
        <w:rPr>
          <w:rFonts w:ascii="Times New Roman" w:hAnsi="Times New Roman" w:cs="Times New Roman"/>
          <w:sz w:val="24"/>
          <w:szCs w:val="24"/>
          <w:lang w:val="sr-Cyrl-RS"/>
        </w:rPr>
        <w:t>их</w:t>
      </w:r>
      <w:r w:rsidRPr="00E93B9B">
        <w:rPr>
          <w:rFonts w:ascii="Times New Roman" w:hAnsi="Times New Roman" w:cs="Times New Roman"/>
          <w:sz w:val="24"/>
          <w:szCs w:val="24"/>
          <w:lang w:val="sr-Cyrl-RS"/>
        </w:rPr>
        <w:t xml:space="preserve"> сест</w:t>
      </w:r>
      <w:r>
        <w:rPr>
          <w:rFonts w:ascii="Times New Roman" w:hAnsi="Times New Roman" w:cs="Times New Roman"/>
          <w:sz w:val="24"/>
          <w:szCs w:val="24"/>
          <w:lang w:val="sr-Cyrl-RS"/>
        </w:rPr>
        <w:t>ара-техничара</w:t>
      </w:r>
      <w:r w:rsidRPr="00E93B9B">
        <w:rPr>
          <w:rFonts w:ascii="Times New Roman" w:hAnsi="Times New Roman" w:cs="Times New Roman"/>
          <w:sz w:val="24"/>
          <w:szCs w:val="24"/>
          <w:lang w:val="sr-Cyrl-RS"/>
        </w:rPr>
        <w:t xml:space="preserve">, од чега на нези болесника 55; </w:t>
      </w:r>
    </w:p>
    <w:p w14:paraId="1CE9DBED"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у одељењу за новорођену децу: 14 доктора медицине и 62 педијатријске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или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52A6E225" w14:textId="77777777" w:rsidR="00104988" w:rsidRPr="00E93B9B" w:rsidRDefault="00104988" w:rsidP="00104988">
      <w:pPr>
        <w:autoSpaceDE w:val="0"/>
        <w:autoSpaceDN w:val="0"/>
        <w:adjustRightInd w:val="0"/>
        <w:spacing w:after="0" w:line="240" w:lineRule="auto"/>
        <w:ind w:firstLine="60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за палијативно збрињавање, продужено лечење и негу: 10 доктора медицине специјалиста интерне медицине или специјалиста палијативне медицине и 55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r w:rsidRPr="00E93B9B">
        <w:rPr>
          <w:rFonts w:ascii="Times New Roman" w:hAnsi="Times New Roman"/>
          <w:sz w:val="24"/>
          <w:szCs w:val="24"/>
          <w:lang w:val="sr-Cyrl-RS"/>
        </w:rPr>
        <w:t>и једног дипломираног психолога;</w:t>
      </w:r>
    </w:p>
    <w:p w14:paraId="673E977B" w14:textId="77777777" w:rsidR="00104988" w:rsidRPr="00E93B9B" w:rsidRDefault="00104988" w:rsidP="00104988">
      <w:pPr>
        <w:autoSpaceDE w:val="0"/>
        <w:autoSpaceDN w:val="0"/>
        <w:adjustRightInd w:val="0"/>
        <w:spacing w:after="0" w:line="240" w:lineRule="auto"/>
        <w:ind w:firstLine="60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11) у општој болници која има 50 до 500 болничких постеља, у организационој јединици за пријем и збрињавање хитних стања: једног доктора медицине специјалисту одговарајуће гране медицине, односно доктора медицине специјалисту ургентне медицине, четири </w:t>
      </w:r>
      <w:r w:rsidRPr="00FF5BA5">
        <w:rPr>
          <w:rFonts w:ascii="Times New Roman" w:hAnsi="Times New Roman" w:cs="Times New Roman"/>
          <w:sz w:val="24"/>
          <w:szCs w:val="24"/>
          <w:lang w:val="sr-Cyrl-RS"/>
        </w:rPr>
        <w:t>медицинске сестаре-техничара</w:t>
      </w:r>
      <w:r w:rsidRPr="00E93B9B">
        <w:rPr>
          <w:rFonts w:ascii="Times New Roman" w:hAnsi="Times New Roman" w:cs="Times New Roman"/>
          <w:sz w:val="24"/>
          <w:szCs w:val="24"/>
          <w:lang w:val="sr-Cyrl-RS"/>
        </w:rPr>
        <w:t xml:space="preserve"> - у свакој смени од 12 сати рада, за 24-часовни пријем и збрињавање хитних стања;</w:t>
      </w:r>
    </w:p>
    <w:p w14:paraId="6746350E" w14:textId="77777777" w:rsidR="00104988" w:rsidRPr="00E93B9B" w:rsidRDefault="00104988" w:rsidP="00104988">
      <w:pPr>
        <w:autoSpaceDE w:val="0"/>
        <w:autoSpaceDN w:val="0"/>
        <w:adjustRightInd w:val="0"/>
        <w:spacing w:after="0" w:line="240" w:lineRule="auto"/>
        <w:ind w:firstLine="60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у општој болници која има 500 и више болничких постеља, у организационој јединици за пријем и збрињавање хитних стања: два доктора медицине специјалисте одговарајуће гране медицине, од чега најмање једног доктора медицине специјалисту ургентне медицине; шест медицинских сестара -</w:t>
      </w:r>
      <w:r>
        <w:rPr>
          <w:rFonts w:ascii="Times New Roman" w:hAnsi="Times New Roman" w:cs="Times New Roman"/>
          <w:sz w:val="24"/>
          <w:szCs w:val="24"/>
          <w:lang w:val="sr-Cyrl-RS"/>
        </w:rPr>
        <w:t xml:space="preserve"> техничара</w:t>
      </w:r>
      <w:r w:rsidRPr="00E93B9B">
        <w:rPr>
          <w:rFonts w:ascii="Times New Roman" w:hAnsi="Times New Roman" w:cs="Times New Roman"/>
          <w:sz w:val="24"/>
          <w:szCs w:val="24"/>
          <w:lang w:val="sr-Cyrl-RS"/>
        </w:rPr>
        <w:t xml:space="preserve"> у свакој смени од 12 сати рада, за 24-часовни пријем и збрињавање хитних стања;</w:t>
      </w:r>
    </w:p>
    <w:p w14:paraId="0B6E3F18" w14:textId="77777777" w:rsidR="00104988" w:rsidRPr="00E93B9B" w:rsidRDefault="00104988" w:rsidP="00104988">
      <w:pPr>
        <w:spacing w:after="0"/>
        <w:ind w:firstLine="60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У оквиру предвиђеног броја доктора медицине из става 1. овог члана, најмање 80% су специјалисти одговарајуће гране медицине. </w:t>
      </w:r>
    </w:p>
    <w:p w14:paraId="1F772981" w14:textId="77777777" w:rsidR="00104988" w:rsidRPr="00E93B9B" w:rsidRDefault="00104988" w:rsidP="00104988">
      <w:pPr>
        <w:spacing w:after="0" w:line="240" w:lineRule="auto"/>
        <w:ind w:firstLine="60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мање сложених послова здравствене неге, уместо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r w:rsidRPr="00E93B9B">
        <w:rPr>
          <w:rFonts w:ascii="Times New Roman" w:hAnsi="Times New Roman"/>
          <w:sz w:val="24"/>
          <w:szCs w:val="24"/>
          <w:lang w:val="sr-Cyrl-RS"/>
        </w:rPr>
        <w:t>са завршеном одговарајућом средњом школом здравствене струке</w:t>
      </w:r>
      <w:r w:rsidRPr="00E93B9B">
        <w:rPr>
          <w:rFonts w:ascii="Times New Roman" w:hAnsi="Times New Roman" w:cs="Times New Roman"/>
          <w:sz w:val="24"/>
          <w:szCs w:val="24"/>
          <w:lang w:val="sr-Cyrl-RS"/>
        </w:rPr>
        <w:t>, општа болница може имати здравствене неговатеље са завршеном трогодишњом школом здравствене струке односно помоћне раднике на нези болесника  са завршеном основном школом.</w:t>
      </w:r>
    </w:p>
    <w:p w14:paraId="397FECA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у области неурологије, педијатрије, онкологије, психијатрије, оториноларингологије и офталмологије пропорционално има на сваких 100 болничких постеља три здравствена сарадника.</w:t>
      </w:r>
    </w:p>
    <w:p w14:paraId="7BA71570"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Кадар за јединицу за заштиту жртава сексуалног насиља: један доктор медицине специјалиста гинекологије и акушерства, једна медицинска сестра</w:t>
      </w:r>
      <w:r>
        <w:rPr>
          <w:rFonts w:ascii="Times New Roman" w:hAnsi="Times New Roman" w:cs="Times New Roman"/>
          <w:sz w:val="24"/>
          <w:szCs w:val="24"/>
          <w:lang w:val="sr-Cyrl-RS"/>
        </w:rPr>
        <w:t>-техничар</w:t>
      </w:r>
      <w:r w:rsidRPr="00E93B9B">
        <w:rPr>
          <w:rFonts w:ascii="Times New Roman" w:hAnsi="Times New Roman" w:cs="Times New Roman"/>
          <w:sz w:val="24"/>
          <w:szCs w:val="24"/>
          <w:lang w:val="sr-Cyrl-RS"/>
        </w:rPr>
        <w:t xml:space="preserve"> и један доктор медицине специјалиста психијатрије или дипломирани психолог или социјални радник, обезбеђује се из постојећег кадра прописаног ст. 1. </w:t>
      </w:r>
      <w:r w:rsidRPr="00FF5BA5">
        <w:rPr>
          <w:rFonts w:ascii="Times New Roman" w:hAnsi="Times New Roman" w:cs="Times New Roman"/>
          <w:sz w:val="24"/>
          <w:szCs w:val="24"/>
          <w:lang w:val="sr-Cyrl-RS"/>
        </w:rPr>
        <w:t>и 4. овог члана.</w:t>
      </w:r>
      <w:r w:rsidRPr="00E93B9B">
        <w:rPr>
          <w:rFonts w:ascii="Times New Roman" w:hAnsi="Times New Roman"/>
          <w:sz w:val="24"/>
          <w:szCs w:val="24"/>
          <w:lang w:val="sr-Cyrl-RS"/>
        </w:rPr>
        <w:t xml:space="preserve"> </w:t>
      </w:r>
    </w:p>
    <w:p w14:paraId="53EE682A" w14:textId="77777777" w:rsidR="00104988" w:rsidRPr="00E93B9B" w:rsidRDefault="00104988" w:rsidP="00104988">
      <w:pPr>
        <w:spacing w:after="0"/>
        <w:ind w:firstLine="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Општа болница у интервентним процедурама радиологије, неурологије, кардиологије и имплантације пејсмејкера има најмање: једног доктора медицине специјалисту радиологије или интерне медицине, или </w:t>
      </w:r>
      <w:r w:rsidRPr="00C66BE3">
        <w:rPr>
          <w:rFonts w:ascii="Times New Roman" w:hAnsi="Times New Roman" w:cs="Times New Roman"/>
          <w:sz w:val="24"/>
          <w:szCs w:val="24"/>
          <w:lang w:val="sr-Cyrl-RS"/>
        </w:rPr>
        <w:t>педијатрије</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w:t>
      </w:r>
      <w:r w:rsidRPr="00FF5BA5">
        <w:rPr>
          <w:rFonts w:ascii="Times New Roman" w:hAnsi="Times New Roman" w:cs="Times New Roman"/>
          <w:sz w:val="24"/>
          <w:szCs w:val="24"/>
          <w:lang w:val="sr-Cyrl-RS"/>
        </w:rPr>
        <w:t>или неурологије</w:t>
      </w:r>
      <w:r w:rsidRPr="00C66BE3">
        <w:rPr>
          <w:rFonts w:ascii="Times New Roman" w:hAnsi="Times New Roman" w:cs="Times New Roman"/>
          <w:sz w:val="24"/>
          <w:szCs w:val="24"/>
          <w:lang w:val="sr-Cyrl-RS"/>
        </w:rPr>
        <w:t xml:space="preserve"> и </w:t>
      </w:r>
      <w:r w:rsidRPr="00E93B9B">
        <w:rPr>
          <w:rFonts w:ascii="Times New Roman" w:hAnsi="Times New Roman" w:cs="Times New Roman"/>
          <w:sz w:val="24"/>
          <w:szCs w:val="24"/>
          <w:lang w:val="sr-Cyrl-RS"/>
        </w:rPr>
        <w:t>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и једног струковног медицинског радиолога, у свакој смени од шест сати, а може имати и једног доктора медицине специјалисту васкуларне хирургије.</w:t>
      </w:r>
    </w:p>
    <w:p w14:paraId="7C1F047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за потребе колоноскопије у оквиру организованог скрининга колоректалног карцинома има и још једног доктора медицине специјалисту односно доктора медицине уже специјализације одговарајуће гране медицине и још једн</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медицинск</w:t>
      </w:r>
      <w:r>
        <w:rPr>
          <w:rFonts w:ascii="Times New Roman" w:hAnsi="Times New Roman" w:cs="Times New Roman"/>
          <w:sz w:val="24"/>
          <w:szCs w:val="24"/>
          <w:lang w:val="sr-Cyrl-RS"/>
        </w:rPr>
        <w:t>у сестру-</w:t>
      </w:r>
      <w:r w:rsidRPr="00E93B9B">
        <w:rPr>
          <w:rFonts w:ascii="Times New Roman" w:hAnsi="Times New Roman" w:cs="Times New Roman"/>
          <w:sz w:val="24"/>
          <w:szCs w:val="24"/>
          <w:lang w:val="sr-Cyrl-RS"/>
        </w:rPr>
        <w:t>техничара</w:t>
      </w:r>
      <w:r>
        <w:rPr>
          <w:rFonts w:ascii="Times New Roman" w:hAnsi="Times New Roman" w:cs="Times New Roman"/>
          <w:sz w:val="24"/>
          <w:szCs w:val="24"/>
          <w:lang w:val="sr-Cyrl-RS"/>
        </w:rPr>
        <w:t>.</w:t>
      </w:r>
    </w:p>
    <w:p w14:paraId="4CFB8167"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општој болници у седишту управног округа којој гравитира преко 200.000 становника, односно у општој болници која није у седишту управног округа а има више од 400 болничких постеља и којој гравитира преко 200.000 становника, у оквиру укупног броја доктора медицине у </w:t>
      </w:r>
      <w:r w:rsidRPr="00FF5BA5">
        <w:rPr>
          <w:rFonts w:ascii="Times New Roman" w:hAnsi="Times New Roman" w:cs="Times New Roman"/>
          <w:sz w:val="24"/>
          <w:szCs w:val="24"/>
          <w:lang w:val="sr-Cyrl-RS"/>
        </w:rPr>
        <w:t>хирургији, највише по</w:t>
      </w:r>
      <w:r w:rsidRPr="00E93B9B">
        <w:rPr>
          <w:rFonts w:ascii="Times New Roman" w:hAnsi="Times New Roman" w:cs="Times New Roman"/>
          <w:sz w:val="24"/>
          <w:szCs w:val="24"/>
          <w:lang w:val="sr-Cyrl-RS"/>
        </w:rPr>
        <w:t xml:space="preserve"> два доктора медицине могу бити специјалисти дечје, васкуларне и пластичне, реконструктивне и естетске хирургије, а у оквиру оториноларингологије највише два доктора медицине, односно доктора денталне медицине специјалиста максилофацијалне хирургије.</w:t>
      </w:r>
    </w:p>
    <w:p w14:paraId="67A0388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у јавној својини у Бору, Ћуприји, Суботици и Ужицу, која обавља делатност из области неурохирургије, у оквиру укупног броја доктора медицине у хирургији може имати највише два доктора медицине специјалисте неурохирургије.</w:t>
      </w:r>
    </w:p>
    <w:p w14:paraId="08A5E41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Норматив у погледу кадра, прописан овим чланом, примењује се на општу болницу која има више од 50 болничких постеља.</w:t>
      </w:r>
    </w:p>
    <w:p w14:paraId="5F2C3E04" w14:textId="77777777" w:rsidR="00104988" w:rsidRPr="00E93B9B" w:rsidRDefault="00104988" w:rsidP="00104988">
      <w:pPr>
        <w:spacing w:after="0"/>
        <w:jc w:val="center"/>
        <w:rPr>
          <w:rFonts w:ascii="Times New Roman" w:hAnsi="Times New Roman" w:cs="Times New Roman"/>
          <w:sz w:val="24"/>
          <w:szCs w:val="24"/>
          <w:lang w:val="sr-Cyrl-RS"/>
        </w:rPr>
      </w:pPr>
    </w:p>
    <w:p w14:paraId="3F53FC5D"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26.</w:t>
      </w:r>
    </w:p>
    <w:p w14:paraId="14055E9E"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у одељењу за интензивно лечење и негу, на десет болничких постеља има:</w:t>
      </w:r>
    </w:p>
    <w:p w14:paraId="2D0B9D47"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за Ниво 2 интензивног лечења и неге (укључујући и коронарну јединицу и јединицу за мождани удар): четири доктора медицине специјалисте одговарајуће гране медицине и 20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319D8A61"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2) за Ниво 3 интензивног лечења и неге: шест доктора медицине специјалиста одговарајуће гране медицине и 40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03D28010" w14:textId="77777777" w:rsidR="00104988" w:rsidRPr="00E93B9B" w:rsidRDefault="00104988" w:rsidP="00104988">
      <w:pPr>
        <w:spacing w:after="0"/>
        <w:jc w:val="center"/>
        <w:rPr>
          <w:rFonts w:ascii="Times New Roman" w:hAnsi="Times New Roman" w:cs="Times New Roman"/>
          <w:sz w:val="24"/>
          <w:szCs w:val="24"/>
          <w:lang w:val="sr-Cyrl-RS"/>
        </w:rPr>
      </w:pPr>
    </w:p>
    <w:p w14:paraId="3D878A9A"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27.</w:t>
      </w:r>
    </w:p>
    <w:p w14:paraId="13DD16E8"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за пружање услуга амбулантним и стационарно леченим пацијентима, у односу на број болничких постеља и обим стручних послова, пропорционално има и:</w:t>
      </w:r>
    </w:p>
    <w:p w14:paraId="23C47768" w14:textId="77777777" w:rsidR="00104988" w:rsidRPr="00E93B9B" w:rsidRDefault="00104988" w:rsidP="00104988">
      <w:pPr>
        <w:spacing w:after="0"/>
        <w:ind w:left="-142" w:firstLine="74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радиолошкој дијагностици: једног доктора медицине специјалисту радиологије и два струковна медицинска радиолога</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на 50 болничких постеља, а на пет таквих тимова - још једног струковног медицинског радиолога.</w:t>
      </w:r>
    </w:p>
    <w:p w14:paraId="4325A24E" w14:textId="77777777" w:rsidR="00104988" w:rsidRPr="00E93B9B" w:rsidRDefault="00104988" w:rsidP="00104988">
      <w:pPr>
        <w:spacing w:after="0"/>
        <w:ind w:left="-142"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Ако општа болница спроводи организовани скрининг рака дојке, поред кадра из тачке 1. овог члана има и једног доктора медицине специјалисту радиологије и једног</w:t>
      </w:r>
      <w:r w:rsidRPr="00E93B9B">
        <w:rPr>
          <w:lang w:val="sr-Cyrl-RS"/>
        </w:rPr>
        <w:t xml:space="preserve"> </w:t>
      </w:r>
      <w:r w:rsidRPr="00E93B9B">
        <w:rPr>
          <w:rFonts w:ascii="Times New Roman" w:hAnsi="Times New Roman" w:cs="Times New Roman"/>
          <w:sz w:val="24"/>
          <w:szCs w:val="24"/>
          <w:lang w:val="sr-Cyrl-RS"/>
        </w:rPr>
        <w:t>струковног медицинског радиолога.</w:t>
      </w:r>
    </w:p>
    <w:p w14:paraId="15D055CB" w14:textId="77777777" w:rsidR="00104988" w:rsidRPr="00E93B9B" w:rsidRDefault="00104988" w:rsidP="00104988">
      <w:pPr>
        <w:spacing w:after="0"/>
        <w:ind w:left="-142"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Ако општа болница у обављању радиолошке делатности користи компјутеризовану томографију, односно нуклеарну магнетну резонанцу, у свакој од ових области у свакој смени има и једног доктора медицине специјалисту радиологије и два струковна медицинска радиолога;</w:t>
      </w:r>
    </w:p>
    <w:p w14:paraId="7477FCD9" w14:textId="77777777" w:rsidR="00104988" w:rsidRPr="00E93B9B" w:rsidRDefault="00104988" w:rsidP="00104988">
      <w:pPr>
        <w:autoSpaceDE w:val="0"/>
        <w:autoSpaceDN w:val="0"/>
        <w:adjustRightInd w:val="0"/>
        <w:spacing w:after="0"/>
        <w:ind w:firstLine="720"/>
        <w:jc w:val="both"/>
        <w:rPr>
          <w:rFonts w:ascii="Times New Roman" w:hAnsi="Times New Roman" w:cs="Times New Roman"/>
          <w:sz w:val="24"/>
          <w:szCs w:val="24"/>
          <w:lang w:val="sr-Cyrl-RS"/>
        </w:rPr>
      </w:pPr>
      <w:r w:rsidRPr="00E93B9B">
        <w:rPr>
          <w:rFonts w:ascii="Times New Roman" w:hAnsi="Times New Roman" w:cs="Times New Roman"/>
          <w:bCs/>
          <w:sz w:val="24"/>
          <w:szCs w:val="24"/>
          <w:lang w:val="sr-Cyrl-RS"/>
        </w:rPr>
        <w:t xml:space="preserve">2) у лабораторијској дијагностици: </w:t>
      </w:r>
      <w:r w:rsidRPr="00E93B9B">
        <w:rPr>
          <w:rFonts w:ascii="Times New Roman" w:hAnsi="Times New Roman" w:cs="Times New Roman"/>
          <w:sz w:val="24"/>
          <w:szCs w:val="24"/>
          <w:lang w:val="sr-Cyrl-RS"/>
        </w:rPr>
        <w:t xml:space="preserve">на 120.000 анализа годишње у области лабораторијске дијагностике 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шест </w:t>
      </w:r>
      <w:r>
        <w:rPr>
          <w:rFonts w:ascii="Times New Roman" w:hAnsi="Times New Roman" w:cs="Times New Roman"/>
          <w:sz w:val="24"/>
          <w:szCs w:val="24"/>
          <w:lang w:val="sr-Cyrl-RS"/>
        </w:rPr>
        <w:t>струковних медицинско-</w:t>
      </w:r>
      <w:r w:rsidRPr="00E93B9B">
        <w:rPr>
          <w:rFonts w:ascii="Times New Roman" w:hAnsi="Times New Roman" w:cs="Times New Roman"/>
          <w:sz w:val="24"/>
          <w:szCs w:val="24"/>
          <w:lang w:val="sr-Cyrl-RS"/>
        </w:rPr>
        <w:t>лабораторијских</w:t>
      </w:r>
      <w:r>
        <w:rPr>
          <w:rFonts w:ascii="Times New Roman" w:hAnsi="Times New Roman" w:cs="Times New Roman"/>
          <w:sz w:val="24"/>
          <w:szCs w:val="24"/>
          <w:lang w:val="sr-Cyrl-RS"/>
        </w:rPr>
        <w:t>-технолога односно лабораторијских техничара</w:t>
      </w:r>
      <w:r w:rsidRPr="00E93B9B">
        <w:rPr>
          <w:rFonts w:ascii="Times New Roman" w:hAnsi="Times New Roman" w:cs="Times New Roman"/>
          <w:sz w:val="24"/>
          <w:szCs w:val="24"/>
          <w:lang w:val="sr-Cyrl-RS"/>
        </w:rPr>
        <w:t>, до 480.000 анализа годишње, а на сваких следећих 360.000 годишње анализа још један такав тим</w:t>
      </w:r>
      <w:r w:rsidRPr="00E93B9B">
        <w:rPr>
          <w:rFonts w:ascii="Times New Roman" w:hAnsi="Times New Roman" w:cs="Times New Roman"/>
          <w:b/>
          <w:bCs/>
          <w:sz w:val="24"/>
          <w:szCs w:val="24"/>
          <w:lang w:val="sr-Cyrl-RS"/>
        </w:rPr>
        <w:t>;</w:t>
      </w:r>
    </w:p>
    <w:p w14:paraId="3A2C0233" w14:textId="77777777" w:rsidR="00104988" w:rsidRPr="00E93B9B" w:rsidRDefault="00104988" w:rsidP="00104988">
      <w:pPr>
        <w:pStyle w:val="ListParagraph"/>
        <w:spacing w:after="0"/>
        <w:ind w:left="0" w:firstLine="720"/>
        <w:jc w:val="both"/>
        <w:rPr>
          <w:rFonts w:ascii="Times" w:hAnsi="Times"/>
          <w:sz w:val="24"/>
          <w:lang w:val="sr-Cyrl-RS"/>
        </w:rPr>
      </w:pPr>
      <w:r w:rsidRPr="00E93B9B">
        <w:rPr>
          <w:rFonts w:ascii="Times New Roman" w:hAnsi="Times New Roman" w:cs="Times New Roman"/>
          <w:sz w:val="24"/>
          <w:szCs w:val="24"/>
          <w:lang w:val="sr-Cyrl-RS"/>
        </w:rPr>
        <w:t xml:space="preserve">3) у микробиолошкој дијагностици: једног доктора медицине специјалисту медицинске микробиологије и четири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 - до 40.000 микробиолошких анализа годишње, а на сваких следећих 40.000 још један такав тим; на два таква тима - и једног помоћног радника - перача лабораторијског посуђа</w:t>
      </w:r>
      <w:r w:rsidRPr="00E93B9B">
        <w:rPr>
          <w:rFonts w:ascii="Times New Roman" w:hAnsi="Times New Roman"/>
          <w:sz w:val="24"/>
          <w:szCs w:val="24"/>
          <w:lang w:val="sr-Cyrl-RS"/>
        </w:rPr>
        <w:t xml:space="preserve"> са завршеном основном односно средњом школом</w:t>
      </w:r>
      <w:r w:rsidRPr="00E93B9B">
        <w:rPr>
          <w:rFonts w:ascii="Times New Roman" w:hAnsi="Times New Roman" w:cs="Times New Roman"/>
          <w:sz w:val="24"/>
          <w:szCs w:val="24"/>
          <w:lang w:val="sr-Cyrl-RS"/>
        </w:rPr>
        <w:t xml:space="preserve">; ако се пружају услуге молекуларне микробиолошке дијагностике има и једног молекуларног биолога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 xml:space="preserve">лабораторијска техничара; </w:t>
      </w:r>
    </w:p>
    <w:p w14:paraId="455D319F"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4) у патологији, патохистологији и цитологији: два доктора медицине специјалисте патологије и три здравствена радника </w:t>
      </w:r>
      <w:r w:rsidRPr="00E93B9B">
        <w:rPr>
          <w:rFonts w:ascii="Times New Roman" w:hAnsi="Times New Roman"/>
          <w:sz w:val="24"/>
          <w:szCs w:val="24"/>
          <w:lang w:val="sr-Cyrl-RS"/>
        </w:rPr>
        <w:t>са завршеном одговарајућом високом односно средњом школом здравствене струке,</w:t>
      </w:r>
      <w:r w:rsidRPr="00E93B9B">
        <w:rPr>
          <w:rFonts w:ascii="Times New Roman" w:hAnsi="Times New Roman" w:cs="Times New Roman"/>
          <w:sz w:val="24"/>
          <w:szCs w:val="24"/>
          <w:lang w:val="sr-Cyrl-RS"/>
        </w:rPr>
        <w:t xml:space="preserve"> на 150 болничких постеља, односно у зависности од броја, врсте и сложености услуга, а на четири таква тима - и једног помоћног радника</w:t>
      </w:r>
      <w:r w:rsidRPr="00E93B9B">
        <w:rPr>
          <w:rFonts w:ascii="Times New Roman" w:hAnsi="Times New Roman"/>
          <w:sz w:val="24"/>
          <w:szCs w:val="24"/>
          <w:lang w:val="sr-Cyrl-RS"/>
        </w:rPr>
        <w:t xml:space="preserve"> са завршеном основном односно средњом школом</w:t>
      </w:r>
      <w:r w:rsidRPr="00E93B9B">
        <w:rPr>
          <w:rFonts w:ascii="Times New Roman" w:hAnsi="Times New Roman" w:cs="Times New Roman"/>
          <w:sz w:val="24"/>
          <w:szCs w:val="24"/>
          <w:lang w:val="sr-Cyrl-RS"/>
        </w:rPr>
        <w:t>; уколико општа болница учествује у организованом скринингу рака грлића материце поред наведеног има и: специјалисту патологије односно специјалисту гинeкoлoгије и акушерства односно дипломираног биoлoга који су акредитовани за супервизију на 30.000 жена  циљне популације;</w:t>
      </w:r>
    </w:p>
    <w:p w14:paraId="23458B76"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анестезиологији, реаниматологији и интензивној терапији: два доктора медицине специјалистe анестезиологије, реаниматологијe и интензивне терапије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сваку операциону салу; по једног доктора медицине </w:t>
      </w:r>
      <w:r w:rsidRPr="00E93B9B">
        <w:rPr>
          <w:rFonts w:ascii="Times New Roman" w:hAnsi="Times New Roman" w:cs="Times New Roman"/>
          <w:sz w:val="24"/>
          <w:szCs w:val="24"/>
          <w:lang w:val="sr-Cyrl-RS"/>
        </w:rPr>
        <w:lastRenderedPageBreak/>
        <w:t>специјалисту анестезиологије, реаниматологије и интензивне терапије на сваку ендоскопску салу, ангио салу, салу за брахитерапију, анестезиолошку амбуланту, амбуланту за бол; као и једног доктора медицине специјалисту анестезиологије, реаниматологије и интензивне терапије у породилишту за обављање порођаја у епидуралној анестезији;</w:t>
      </w:r>
    </w:p>
    <w:p w14:paraId="3E03FA85"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6) у нуклеарној медицини, по сваком апарату:</w:t>
      </w:r>
    </w:p>
    <w:p w14:paraId="39AE9330"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процедуре на гама камери, једнострукој фотонској емисијској томографији (СПЕЦТ или СПЕЦТ/ЦТ): два доктора медицине специјалисте нуклеарне медицине и два здравствена радника са завршеном високом/вишом, односно средњом школом здравствене струке;</w:t>
      </w:r>
    </w:p>
    <w:p w14:paraId="79516E3A"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процедуре позитронске емисионе томографије (ПЕТ/ЦТ или ПЕТ/МР): три доктора медицине специјалисте нуклеарне медицине, пет здравствених радника са завршеном одговарајућом високом/вишом, односно средњом школом здравствене струке;</w:t>
      </w:r>
    </w:p>
    <w:p w14:paraId="43FEA673"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бројачки систем (хируршке сонде, тирад систем, сонде за хематологију, апарат за издисајни тест и гама/бета бројач): један доктор медицине специјалиста нуклеарне медицине и два здравствена радника са завршеном високом/вишом, односно средњом школом здравствене струке;</w:t>
      </w:r>
    </w:p>
    <w:p w14:paraId="1B445B87"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ламинарну комору са бројачким системом за радиообележавање: један магистар/мастер фармације или доктор медицине специјалиста нуклеарне медицине или дипломирани физичар/специјалиста медицинске физике или дипломирани хемичар/физикохемичар/биохемичар и два здравствена радника са завршеном високом/вишом, односно средњом школом здравствене струке;</w:t>
      </w:r>
    </w:p>
    <w:p w14:paraId="2878040A"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на свака три дијагностичка уређаја или на један дијагностички уређај и две болничке постеље у делу за примену терапије у области нуклеарне медицине, или на свака два дијагностичка хибридна уређаја, дипломирани физичар/специјалиста медицинске физике. Ако има више од пет дијагностичких уређаја: један техничар за заштиту од јонизујућег зрачења;</w:t>
      </w:r>
    </w:p>
    <w:p w14:paraId="1F3FBDBD"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један ултразвучни апарат или на један дензитометар: један доктор медицине специјалиста нуклеарне медицине и два здравствена радника са завршеном одговарајућом високом/вишом односно средњом школом здравствене струке;</w:t>
      </w:r>
    </w:p>
    <w:p w14:paraId="6B5EC7C9"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лабораторију за радиоимунолошке и сродне анализе: један лекар специјалиста нуклеарне медицине или медицински биохемичар и два здравствена радника са високом/вишом односно средњом школом здравствене струке;</w:t>
      </w:r>
    </w:p>
    <w:p w14:paraId="2E2358D7" w14:textId="77777777" w:rsidR="00104988" w:rsidRPr="00A61828"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за амбулантно-поликлинички рад, рад на конзилијумима, биопсије и тријажу два доктора медицине специјалиста нуклеарне медицине и два здравствена радника са завршеном одговарајућом високом/вишом, односно средњом школом здравствене струке;</w:t>
      </w:r>
    </w:p>
    <w:p w14:paraId="1D13FC76" w14:textId="77777777" w:rsidR="00104988" w:rsidRPr="00E93B9B" w:rsidRDefault="00104988" w:rsidP="00104988">
      <w:pPr>
        <w:pStyle w:val="ListParagraph"/>
        <w:spacing w:after="0"/>
        <w:ind w:left="-142" w:firstLine="862"/>
        <w:jc w:val="both"/>
        <w:rPr>
          <w:rFonts w:ascii="Times New Roman" w:hAnsi="Times New Roman" w:cs="Times New Roman"/>
          <w:sz w:val="24"/>
          <w:szCs w:val="24"/>
          <w:lang w:val="sr-Cyrl-RS"/>
        </w:rPr>
      </w:pPr>
      <w:r w:rsidRPr="00A61828">
        <w:rPr>
          <w:rFonts w:ascii="Times New Roman" w:hAnsi="Times New Roman" w:cs="Times New Roman"/>
          <w:sz w:val="24"/>
          <w:szCs w:val="24"/>
          <w:lang w:val="sr-Cyrl-RS"/>
        </w:rPr>
        <w:t xml:space="preserve">– у блоку за радионуклидну терапију: три доктора медицине специјалисте нуклеарне медицине, једног лекара специјалисту интерне медицине/уже специјализације онкологије и шест здравствених радника са завршеном одговарајућом високом/вишом, односно средњом школом здравствене струке. </w:t>
      </w:r>
      <w:r w:rsidRPr="00FF5BA5">
        <w:rPr>
          <w:rFonts w:ascii="Times New Roman" w:hAnsi="Times New Roman" w:cs="Times New Roman"/>
          <w:sz w:val="24"/>
          <w:szCs w:val="24"/>
          <w:lang w:val="sr-Cyrl-RS"/>
        </w:rPr>
        <w:t>Ако се даје терапија педијатријским пацијентима: најмање један анестезиолог и једна педијатријска сестра-техничар;</w:t>
      </w:r>
    </w:p>
    <w:p w14:paraId="22C8F1DE" w14:textId="77777777" w:rsidR="00104988" w:rsidRPr="00E93B9B" w:rsidRDefault="00104988" w:rsidP="00104988">
      <w:pPr>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xml:space="preserve">7) </w:t>
      </w:r>
      <w:r w:rsidRPr="00A61828">
        <w:rPr>
          <w:rFonts w:ascii="Times New Roman" w:hAnsi="Times New Roman" w:cs="Times New Roman"/>
          <w:sz w:val="24"/>
          <w:szCs w:val="24"/>
          <w:lang w:val="sr-Cyrl-RS"/>
        </w:rPr>
        <w:t>у физикалној медицини и рехабилитацији: једног доктора медицине специјалисту физикалне медицине и рехабилитације и пет струковних физиотерапеута односно физиотерапеутских техничара</w:t>
      </w:r>
      <w:r w:rsidRPr="00A61828">
        <w:rPr>
          <w:rFonts w:ascii="Times New Roman" w:hAnsi="Times New Roman"/>
          <w:sz w:val="24"/>
          <w:szCs w:val="24"/>
          <w:lang w:val="sr-Cyrl-RS"/>
        </w:rPr>
        <w:t xml:space="preserve">, </w:t>
      </w:r>
      <w:r w:rsidRPr="00A61828">
        <w:rPr>
          <w:rFonts w:ascii="Times New Roman" w:hAnsi="Times New Roman" w:cs="Times New Roman"/>
          <w:sz w:val="24"/>
          <w:szCs w:val="24"/>
          <w:lang w:val="sr-Cyrl-RS"/>
        </w:rPr>
        <w:t>на 100 болничких постеља;</w:t>
      </w:r>
    </w:p>
    <w:p w14:paraId="11F39191" w14:textId="77777777" w:rsidR="00104988" w:rsidRPr="00E93B9B" w:rsidRDefault="00104988" w:rsidP="00104988">
      <w:pPr>
        <w:pStyle w:val="ListParagraph"/>
        <w:autoSpaceDE w:val="0"/>
        <w:autoSpaceDN w:val="0"/>
        <w:adjustRightInd w:val="0"/>
        <w:spacing w:after="0"/>
        <w:ind w:left="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Pr="00E93B9B">
        <w:rPr>
          <w:rFonts w:ascii="Times New Roman" w:hAnsi="Times New Roman" w:cs="Times New Roman"/>
          <w:sz w:val="24"/>
          <w:szCs w:val="24"/>
          <w:lang w:val="sr-Cyrl-RS"/>
        </w:rPr>
        <w:t xml:space="preserve">8) у апотекарској делатности преко болничке апотеке: једног магистра фармације и једног фармацеутског техничара </w:t>
      </w:r>
      <w:r w:rsidRPr="00E93B9B">
        <w:rPr>
          <w:rFonts w:ascii="Times New Roman" w:hAnsi="Times New Roman"/>
          <w:sz w:val="24"/>
          <w:szCs w:val="24"/>
          <w:lang w:val="sr-Cyrl-RS"/>
        </w:rPr>
        <w:t xml:space="preserve">са завршеном одговарајућом високом односно средњом школом здравствене струке, </w:t>
      </w:r>
      <w:r w:rsidRPr="00E93B9B">
        <w:rPr>
          <w:rFonts w:ascii="Times New Roman" w:hAnsi="Times New Roman" w:cs="Times New Roman"/>
          <w:sz w:val="24"/>
          <w:szCs w:val="24"/>
          <w:lang w:val="sr-Cyrl-RS"/>
        </w:rPr>
        <w:t>на 150 болничких постеља, а на два таква тима и једног помоћног радника.</w:t>
      </w:r>
    </w:p>
    <w:p w14:paraId="482418D4" w14:textId="77777777" w:rsidR="00104988" w:rsidRPr="00E93B9B" w:rsidRDefault="00104988" w:rsidP="00104988">
      <w:pPr>
        <w:pStyle w:val="ListParagraph"/>
        <w:ind w:left="0" w:firstLine="360"/>
        <w:jc w:val="both"/>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болничка апотека обавља централизовану припрему лекова високог ризика, односно припрему цитотоксичне терапије, мора да има још једног </w:t>
      </w:r>
      <w:r w:rsidRPr="00E93B9B">
        <w:rPr>
          <w:rFonts w:ascii="Times New Roman" w:eastAsia="Times New Roman" w:hAnsi="Times New Roman" w:cs="Times New Roman"/>
          <w:sz w:val="24"/>
          <w:szCs w:val="24"/>
          <w:lang w:val="sr-Cyrl-RS"/>
        </w:rPr>
        <w:t>магистра фармације специјалисту, односно магистра фармациј</w:t>
      </w:r>
      <w:r>
        <w:rPr>
          <w:rFonts w:ascii="Times New Roman" w:eastAsia="Times New Roman" w:hAnsi="Times New Roman" w:cs="Times New Roman"/>
          <w:sz w:val="24"/>
          <w:szCs w:val="24"/>
          <w:lang w:val="sr-Cyrl-RS"/>
        </w:rPr>
        <w:t>е</w:t>
      </w:r>
      <w:r w:rsidRPr="00E93B9B">
        <w:rPr>
          <w:rFonts w:ascii="Times New Roman" w:eastAsia="Times New Roman" w:hAnsi="Times New Roman" w:cs="Times New Roman"/>
          <w:sz w:val="24"/>
          <w:szCs w:val="24"/>
          <w:lang w:val="sr-Cyrl-RS"/>
        </w:rPr>
        <w:t xml:space="preserve"> са искуством од три године на овим пословима, и два фармацеутска техничара </w:t>
      </w:r>
      <w:r w:rsidRPr="00E93B9B">
        <w:rPr>
          <w:rFonts w:ascii="Times New Roman" w:hAnsi="Times New Roman"/>
          <w:sz w:val="24"/>
          <w:szCs w:val="24"/>
          <w:lang w:val="sr-Cyrl-RS"/>
        </w:rPr>
        <w:t>са одговарајућом обуком за те послове на 40 реконституција лекова високог ризика дневно</w:t>
      </w:r>
      <w:r w:rsidRPr="00E93B9B">
        <w:rPr>
          <w:rFonts w:ascii="Times New Roman" w:eastAsia="Times New Roman" w:hAnsi="Times New Roman" w:cs="Times New Roman"/>
          <w:sz w:val="24"/>
          <w:szCs w:val="24"/>
          <w:lang w:val="sr-Cyrl-RS"/>
        </w:rPr>
        <w:t>.</w:t>
      </w:r>
    </w:p>
    <w:p w14:paraId="2BD95CD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у клиничкој фармакологији: једног доктора медицине специјалисту клиничке фармакологије на 300 болничких постеља;</w:t>
      </w:r>
    </w:p>
    <w:p w14:paraId="4CCBD6E2"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10) у служби социјалне медицине, информатике и статистике: једног доктора медицине специјалисту социјалне медицине или медицинске статистике и информатике или јавног здравља, два здравствена радника </w:t>
      </w:r>
      <w:r w:rsidRPr="00E93B9B">
        <w:rPr>
          <w:rFonts w:ascii="Times New Roman" w:hAnsi="Times New Roman"/>
          <w:sz w:val="24"/>
          <w:szCs w:val="24"/>
          <w:lang w:val="sr-Cyrl-RS"/>
        </w:rPr>
        <w:t>са завршеном одговарајућом високом односно средњом школом</w:t>
      </w:r>
      <w:r>
        <w:rPr>
          <w:rFonts w:ascii="Times New Roman" w:hAnsi="Times New Roman"/>
          <w:sz w:val="24"/>
          <w:szCs w:val="24"/>
          <w:lang w:val="sr-Latn-RS"/>
        </w:rPr>
        <w:t xml:space="preserve"> </w:t>
      </w:r>
      <w:r w:rsidRPr="009D681B">
        <w:rPr>
          <w:rFonts w:ascii="Times New Roman" w:hAnsi="Times New Roman" w:cs="Times New Roman"/>
          <w:bCs/>
          <w:sz w:val="24"/>
          <w:szCs w:val="24"/>
          <w:lang w:val="sr-Cyrl-RS"/>
        </w:rPr>
        <w:t>или друга лица са завршеном одговарајућом високом односно средњом школом,</w:t>
      </w:r>
      <w:r>
        <w:rPr>
          <w:b/>
          <w:bCs/>
          <w:lang w:val="sr-Cyrl-RS"/>
        </w:rPr>
        <w:t xml:space="preserve"> </w:t>
      </w:r>
      <w:r w:rsidRPr="00E93B9B">
        <w:rPr>
          <w:rFonts w:ascii="Times New Roman" w:hAnsi="Times New Roman"/>
          <w:sz w:val="24"/>
          <w:szCs w:val="24"/>
          <w:lang w:val="sr-Cyrl-RS"/>
        </w:rPr>
        <w:t xml:space="preserve"> и једног информатичара</w:t>
      </w:r>
      <w:r w:rsidRPr="00E93B9B">
        <w:rPr>
          <w:rFonts w:ascii="Times New Roman" w:hAnsi="Times New Roman" w:cs="Times New Roman"/>
          <w:sz w:val="24"/>
          <w:szCs w:val="24"/>
          <w:lang w:val="sr-Cyrl-RS"/>
        </w:rPr>
        <w:t>, а на сваких додатних 400 болничких постеља још један такав тим;</w:t>
      </w:r>
    </w:p>
    <w:p w14:paraId="42FF8514" w14:textId="77777777" w:rsidR="00104988" w:rsidRPr="00E93B9B" w:rsidRDefault="00104988" w:rsidP="00104988">
      <w:pPr>
        <w:spacing w:after="0"/>
        <w:ind w:firstLine="601"/>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11) за превенцију и сузбијање болничких инфекција у складу са прописом којим се уређује област спречавања, раног откривања и сузбијања болничких инфекција; </w:t>
      </w:r>
    </w:p>
    <w:p w14:paraId="5FA11619" w14:textId="77777777" w:rsidR="00104988" w:rsidRPr="00E93B9B" w:rsidRDefault="00104988" w:rsidP="00104988">
      <w:pPr>
        <w:spacing w:after="0"/>
        <w:ind w:firstLine="601"/>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за послове припреме дијета за пацијенте и контролу намирница: једног струковног нутриционисту дијететичара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200 болничких постеља.</w:t>
      </w:r>
    </w:p>
    <w:p w14:paraId="41D9A203" w14:textId="77777777" w:rsidR="00104988" w:rsidRPr="00E93B9B" w:rsidRDefault="00104988" w:rsidP="00104988">
      <w:pPr>
        <w:spacing w:after="0"/>
        <w:ind w:left="600"/>
        <w:jc w:val="both"/>
        <w:rPr>
          <w:rFonts w:ascii="Times New Roman" w:hAnsi="Times New Roman" w:cs="Times New Roman"/>
          <w:sz w:val="24"/>
          <w:szCs w:val="24"/>
          <w:lang w:val="sr-Cyrl-RS"/>
        </w:rPr>
      </w:pPr>
    </w:p>
    <w:p w14:paraId="55291A44"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28.</w:t>
      </w:r>
    </w:p>
    <w:p w14:paraId="24E17FFE" w14:textId="77777777" w:rsidR="00104988" w:rsidRPr="00E93B9B" w:rsidRDefault="00104988" w:rsidP="00104988">
      <w:pPr>
        <w:spacing w:after="0"/>
        <w:ind w:firstLine="600"/>
        <w:jc w:val="both"/>
        <w:rPr>
          <w:rFonts w:ascii="Times New Roman" w:hAnsi="Times New Roman" w:cs="Times New Roman"/>
          <w:sz w:val="24"/>
          <w:szCs w:val="24"/>
          <w:lang w:val="sr-Cyrl-RS"/>
        </w:rPr>
      </w:pPr>
    </w:p>
    <w:p w14:paraId="79F7EC37"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болница има на пословима:</w:t>
      </w:r>
    </w:p>
    <w:p w14:paraId="372DFBFB"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хемодијализе: једног доктора медицине и једног доктора медицине специјалисту интерне медицине и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3.400 дијализа годишње и једног техничара- електроничара са </w:t>
      </w:r>
      <w:r w:rsidRPr="00E93B9B">
        <w:rPr>
          <w:rFonts w:ascii="Times New Roman" w:hAnsi="Times New Roman"/>
          <w:sz w:val="24"/>
          <w:szCs w:val="24"/>
          <w:lang w:val="sr-Cyrl-RS"/>
        </w:rPr>
        <w:t xml:space="preserve">завршеном одговарајућом високом односно средњом школом </w:t>
      </w:r>
      <w:r w:rsidRPr="00E93B9B">
        <w:rPr>
          <w:rFonts w:ascii="Times New Roman" w:hAnsi="Times New Roman" w:cs="Times New Roman"/>
          <w:sz w:val="24"/>
          <w:szCs w:val="24"/>
          <w:lang w:val="sr-Cyrl-RS"/>
        </w:rPr>
        <w:t>на 4.500 дијализа годишње.</w:t>
      </w:r>
    </w:p>
    <w:p w14:paraId="7A28ABB7"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хемодијализе у педијатрији: једног доктора медицине и једног доктора медицине специјалисту педијатрије и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2.000 дијализа годишње и једног техничара - електроничара </w:t>
      </w:r>
      <w:r w:rsidRPr="00E93B9B">
        <w:rPr>
          <w:rFonts w:ascii="Times New Roman" w:hAnsi="Times New Roman"/>
          <w:sz w:val="24"/>
          <w:szCs w:val="24"/>
          <w:lang w:val="sr-Cyrl-RS"/>
        </w:rPr>
        <w:t xml:space="preserve">са завршеном одговарајућом високом односно средњом школом </w:t>
      </w:r>
      <w:r w:rsidRPr="00E93B9B">
        <w:rPr>
          <w:rFonts w:ascii="Times New Roman" w:hAnsi="Times New Roman" w:cs="Times New Roman"/>
          <w:sz w:val="24"/>
          <w:szCs w:val="24"/>
          <w:lang w:val="sr-Cyrl-RS"/>
        </w:rPr>
        <w:t>на 4.500 дијализа годишње;</w:t>
      </w:r>
    </w:p>
    <w:p w14:paraId="05507C07"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перитонеалне дијализе: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пет болесника - у свакој смени.</w:t>
      </w:r>
    </w:p>
    <w:p w14:paraId="7BB2C56C" w14:textId="77777777" w:rsidR="00104988" w:rsidRPr="00E93B9B" w:rsidRDefault="00104988" w:rsidP="00104988">
      <w:pPr>
        <w:pStyle w:val="ListParagraph"/>
        <w:spacing w:after="0"/>
        <w:ind w:left="1320"/>
        <w:jc w:val="both"/>
        <w:rPr>
          <w:rFonts w:ascii="Times New Roman" w:hAnsi="Times New Roman" w:cs="Times New Roman"/>
          <w:sz w:val="24"/>
          <w:szCs w:val="24"/>
          <w:lang w:val="sr-Cyrl-RS"/>
        </w:rPr>
      </w:pPr>
    </w:p>
    <w:p w14:paraId="144CB8DF" w14:textId="77777777" w:rsidR="00104988" w:rsidRPr="00E93B9B" w:rsidRDefault="00104988" w:rsidP="00104988">
      <w:pPr>
        <w:spacing w:after="0"/>
        <w:ind w:left="96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29.</w:t>
      </w:r>
    </w:p>
    <w:p w14:paraId="5E5D0792"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За дијагностику и лечење у оквиру дневне болнице, општа болница у одређеној области има:</w:t>
      </w:r>
    </w:p>
    <w:p w14:paraId="31F84D99"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интернистичким и хируршким гранама медицине: једног доктора медицине специјалисту одговарајуће гране медицине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на десет болесника -  у свакој смени;</w:t>
      </w:r>
    </w:p>
    <w:p w14:paraId="1DC5AD18"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2) у психијатрији и заштити менталног здравља: једног доктора медицине специјалисту психијатрије (неуропсихијатрије) и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на 15 болесника - у свакој смени, а на два таква тима и по једног дипломираног психолога, социјалног радника и струковног радног терапеута;</w:t>
      </w:r>
    </w:p>
    <w:p w14:paraId="438E2246"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хемиотерапији: једног доктора медицине специјалисту одговарајуће гране медицине и три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на осам болесника - у свакој смени.</w:t>
      </w:r>
    </w:p>
    <w:p w14:paraId="3EC5A5E1"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p>
    <w:p w14:paraId="3F798965"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30.</w:t>
      </w:r>
    </w:p>
    <w:p w14:paraId="3498CDA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p>
    <w:p w14:paraId="6516FB20"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Кадар прописан чланом</w:t>
      </w:r>
      <w:r w:rsidRPr="00E93B9B">
        <w:rPr>
          <w:rFonts w:ascii="Times New Roman" w:hAnsi="Times New Roman" w:cs="Times New Roman"/>
          <w:sz w:val="24"/>
          <w:szCs w:val="24"/>
          <w:lang w:val="sr-Cyrl-RS"/>
        </w:rPr>
        <w:t xml:space="preserve"> 2</w:t>
      </w:r>
      <w:r>
        <w:rPr>
          <w:rFonts w:ascii="Times New Roman" w:hAnsi="Times New Roman" w:cs="Times New Roman"/>
          <w:sz w:val="24"/>
          <w:szCs w:val="24"/>
          <w:lang w:val="sr-Cyrl-RS"/>
        </w:rPr>
        <w:t>5. ст.</w:t>
      </w:r>
      <w:r w:rsidRPr="00E93B9B">
        <w:rPr>
          <w:rFonts w:ascii="Times New Roman" w:hAnsi="Times New Roman" w:cs="Times New Roman"/>
          <w:sz w:val="24"/>
          <w:szCs w:val="24"/>
          <w:lang w:val="sr-Cyrl-RS"/>
        </w:rPr>
        <w:t xml:space="preserve"> 1. тач. 1), 2), 4) и 7) и </w:t>
      </w:r>
      <w:r>
        <w:rPr>
          <w:rFonts w:ascii="Times New Roman" w:hAnsi="Times New Roman" w:cs="Times New Roman"/>
          <w:sz w:val="24"/>
          <w:szCs w:val="24"/>
          <w:lang w:val="sr-Cyrl-RS"/>
        </w:rPr>
        <w:t xml:space="preserve">чланом 27 ст. 1. </w:t>
      </w:r>
      <w:r w:rsidRPr="004A37D7">
        <w:rPr>
          <w:rFonts w:ascii="Times New Roman" w:hAnsi="Times New Roman" w:cs="Times New Roman"/>
          <w:sz w:val="24"/>
          <w:szCs w:val="24"/>
          <w:lang w:val="sr-Cyrl-RS"/>
        </w:rPr>
        <w:t>тач.</w:t>
      </w:r>
      <w:r w:rsidRPr="00E93B9B">
        <w:rPr>
          <w:rFonts w:ascii="Times New Roman" w:hAnsi="Times New Roman" w:cs="Times New Roman"/>
          <w:sz w:val="24"/>
          <w:szCs w:val="24"/>
          <w:lang w:val="sr-Cyrl-RS"/>
        </w:rPr>
        <w:t xml:space="preserve"> 1), 2) и 7) овог правилника у општој болници увећава се за кадар прописан за обављање специјалистичко-консултативне делатности у дому здравља, уколико се у дому здравља не обавља специјалистичко-консултативна делатност.</w:t>
      </w:r>
    </w:p>
    <w:p w14:paraId="3DACEAF1" w14:textId="77777777" w:rsidR="00104988" w:rsidRPr="00E93B9B" w:rsidRDefault="00104988" w:rsidP="00104988">
      <w:pPr>
        <w:spacing w:after="0"/>
        <w:ind w:left="-142" w:firstLine="862"/>
        <w:jc w:val="both"/>
        <w:rPr>
          <w:rFonts w:ascii="Times New Roman" w:hAnsi="Times New Roman" w:cs="Times New Roman"/>
          <w:sz w:val="24"/>
          <w:szCs w:val="24"/>
          <w:lang w:val="sr-Cyrl-RS"/>
        </w:rPr>
      </w:pPr>
    </w:p>
    <w:p w14:paraId="2DBE041B" w14:textId="77777777" w:rsidR="00104988" w:rsidRPr="00E93B9B" w:rsidRDefault="00104988" w:rsidP="00104988">
      <w:pPr>
        <w:pStyle w:val="Heading3"/>
        <w:rPr>
          <w:lang w:val="sr-Cyrl-RS"/>
        </w:rPr>
      </w:pPr>
      <w:r w:rsidRPr="00E93B9B">
        <w:rPr>
          <w:lang w:val="sr-Cyrl-RS"/>
        </w:rPr>
        <w:t>б) Специјална болница</w:t>
      </w:r>
    </w:p>
    <w:p w14:paraId="6DB05081" w14:textId="77777777" w:rsidR="00104988" w:rsidRPr="00E93B9B" w:rsidRDefault="00104988" w:rsidP="00104988">
      <w:pPr>
        <w:spacing w:after="0"/>
        <w:jc w:val="center"/>
        <w:rPr>
          <w:rFonts w:ascii="Times New Roman" w:hAnsi="Times New Roman" w:cs="Times New Roman"/>
          <w:b/>
          <w:sz w:val="24"/>
          <w:szCs w:val="24"/>
          <w:lang w:val="sr-Cyrl-RS"/>
        </w:rPr>
      </w:pPr>
    </w:p>
    <w:p w14:paraId="200D56C2"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31.</w:t>
      </w:r>
    </w:p>
    <w:p w14:paraId="3AC6078D" w14:textId="77777777" w:rsidR="00104988" w:rsidRPr="00E93B9B" w:rsidRDefault="00104988" w:rsidP="00104988">
      <w:pPr>
        <w:pStyle w:val="ListParagraph"/>
        <w:autoSpaceDE w:val="0"/>
        <w:autoSpaceDN w:val="0"/>
        <w:adjustRightInd w:val="0"/>
        <w:spacing w:after="0" w:line="240" w:lineRule="auto"/>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Специјална болница може се основати и обављати специјалистичко-консултативну и стационарну делатност ако у погледу кадра има најмање: по два доктора медицине специјалисте са завршеном одговарајућом здравственом специјализацијом из гране медицине за коју се специјална болница оснива и четири медицинске </w:t>
      </w:r>
      <w:r w:rsidRPr="00CE5D6A">
        <w:rPr>
          <w:rFonts w:ascii="Times New Roman" w:hAnsi="Times New Roman" w:cs="Times New Roman"/>
          <w:sz w:val="24"/>
          <w:szCs w:val="24"/>
          <w:lang w:val="sr-Cyrl-RS"/>
        </w:rPr>
        <w:t>сестре</w:t>
      </w:r>
      <w:r>
        <w:rPr>
          <w:rFonts w:ascii="Times New Roman" w:hAnsi="Times New Roman" w:cs="Times New Roman"/>
          <w:sz w:val="24"/>
          <w:szCs w:val="24"/>
          <w:lang w:val="sr-Cyrl-RS"/>
        </w:rPr>
        <w:t>-техничара</w:t>
      </w:r>
      <w:r w:rsidRPr="00CE5D6A">
        <w:rPr>
          <w:rFonts w:ascii="Times New Roman" w:hAnsi="Times New Roman"/>
          <w:sz w:val="24"/>
          <w:szCs w:val="24"/>
          <w:lang w:val="sr-Cyrl-RS"/>
        </w:rPr>
        <w:t xml:space="preserve">, </w:t>
      </w:r>
      <w:r w:rsidRPr="00CE5D6A">
        <w:rPr>
          <w:rFonts w:ascii="Times New Roman" w:hAnsi="Times New Roman" w:cs="Times New Roman"/>
          <w:sz w:val="24"/>
          <w:szCs w:val="24"/>
          <w:lang w:val="sr-Cyrl-RS"/>
        </w:rPr>
        <w:t>у свакој од грана медицине за коју је основана.</w:t>
      </w:r>
    </w:p>
    <w:p w14:paraId="5A1C731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здравствене делатности из хируршких грана медицине, специјална болница, поред кадра из става 1. овог члана, за анестезиологију, реаниматологију и интензивну терапију и интензивно лечење и негу има најмање: једног доктора медицине специјалисту анестезиологије, реаниматологије и интензивне терапије и две </w:t>
      </w:r>
      <w:r w:rsidRPr="00FF5BA5">
        <w:rPr>
          <w:rFonts w:ascii="Times New Roman" w:hAnsi="Times New Roman" w:cs="Times New Roman"/>
          <w:sz w:val="24"/>
          <w:szCs w:val="24"/>
          <w:lang w:val="sr-Cyrl-RS"/>
        </w:rPr>
        <w:t>медицинске сестре-техничара</w:t>
      </w:r>
      <w:r w:rsidRPr="00FF5BA5">
        <w:rPr>
          <w:rFonts w:ascii="Times New Roman" w:hAnsi="Times New Roman"/>
          <w:sz w:val="24"/>
          <w:szCs w:val="24"/>
          <w:lang w:val="sr-Cyrl-RS"/>
        </w:rPr>
        <w:t>,</w:t>
      </w:r>
      <w:r w:rsidRPr="00E93B9B">
        <w:rPr>
          <w:rFonts w:ascii="Times New Roman" w:hAnsi="Times New Roman"/>
          <w:sz w:val="24"/>
          <w:szCs w:val="24"/>
          <w:lang w:val="sr-Cyrl-RS"/>
        </w:rPr>
        <w:t xml:space="preserve"> </w:t>
      </w:r>
      <w:r w:rsidRPr="00E93B9B">
        <w:rPr>
          <w:rFonts w:ascii="Times New Roman" w:hAnsi="Times New Roman" w:cs="Times New Roman"/>
          <w:sz w:val="24"/>
          <w:szCs w:val="24"/>
          <w:lang w:val="sr-Cyrl-RS"/>
        </w:rPr>
        <w:t>по операционој сали.</w:t>
      </w:r>
    </w:p>
    <w:p w14:paraId="1078A635"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Специјална болница за обављање здравствене делатности у општој, абдоминалној, грудној, васкуларној, дечјој хирургији, урологији, ортопедији са трауматологијом и неурологији, поред кадра прописаног ст. 1. и 2. овог члана, обезбеђује и најмање: једног доктора медицине специјалисту физикалне медицине и рехабилитације и једног </w:t>
      </w:r>
      <w:r>
        <w:rPr>
          <w:rFonts w:ascii="Times New Roman" w:hAnsi="Times New Roman" w:cs="Times New Roman"/>
          <w:sz w:val="24"/>
          <w:szCs w:val="24"/>
          <w:lang w:val="sr-Cyrl-RS"/>
        </w:rPr>
        <w:t xml:space="preserve">струковног </w:t>
      </w:r>
      <w:r w:rsidRPr="00E93B9B">
        <w:rPr>
          <w:rFonts w:ascii="Times New Roman" w:hAnsi="Times New Roman" w:cs="Times New Roman"/>
          <w:sz w:val="24"/>
          <w:szCs w:val="24"/>
          <w:lang w:val="sr-Cyrl-RS"/>
        </w:rPr>
        <w:t>физиотерапеут</w:t>
      </w:r>
      <w:r>
        <w:rPr>
          <w:rFonts w:ascii="Times New Roman" w:hAnsi="Times New Roman" w:cs="Times New Roman"/>
          <w:sz w:val="24"/>
          <w:szCs w:val="24"/>
          <w:lang w:val="sr-Cyrl-RS"/>
        </w:rPr>
        <w:t>а односно физиотерапеутског техничара</w:t>
      </w:r>
      <w:r w:rsidRPr="00E93B9B">
        <w:rPr>
          <w:rFonts w:ascii="Times New Roman" w:hAnsi="Times New Roman"/>
          <w:sz w:val="24"/>
          <w:szCs w:val="24"/>
          <w:lang w:val="sr-Cyrl-RS"/>
        </w:rPr>
        <w:t xml:space="preserve">, закључивањем уговора о раду </w:t>
      </w:r>
      <w:r w:rsidRPr="003966A6">
        <w:rPr>
          <w:rFonts w:ascii="Times New Roman" w:hAnsi="Times New Roman"/>
          <w:sz w:val="24"/>
          <w:szCs w:val="24"/>
          <w:lang w:val="sr-Cyrl-RS"/>
        </w:rPr>
        <w:t>или ангажовањем по основу уговора о допунском раду, односно уговора о пословно-техничкој сарадњи.</w:t>
      </w:r>
    </w:p>
    <w:p w14:paraId="7F8CF918"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За обављање здравствене делатности породилишта, специјална болница обезбеђује најмање услове за породилиште из члана 2</w:t>
      </w:r>
      <w:r>
        <w:rPr>
          <w:rFonts w:ascii="Times New Roman" w:hAnsi="Times New Roman"/>
          <w:sz w:val="24"/>
          <w:szCs w:val="24"/>
          <w:lang w:val="sr-Cyrl-RS"/>
        </w:rPr>
        <w:t>4</w:t>
      </w:r>
      <w:r w:rsidRPr="00E93B9B">
        <w:rPr>
          <w:rFonts w:ascii="Times New Roman" w:hAnsi="Times New Roman"/>
          <w:sz w:val="24"/>
          <w:szCs w:val="24"/>
          <w:lang w:val="sr-Cyrl-RS"/>
        </w:rPr>
        <w:t>. става 5. овог правилника, као и једног доктора медицине специјалисту педијатрије.</w:t>
      </w:r>
    </w:p>
    <w:p w14:paraId="5E3D169C"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Специјална</w:t>
      </w:r>
      <w:r w:rsidRPr="00E93B9B">
        <w:rPr>
          <w:rFonts w:ascii="Times New Roman" w:hAnsi="Times New Roman" w:cs="Times New Roman"/>
          <w:sz w:val="24"/>
          <w:szCs w:val="24"/>
          <w:lang w:val="sr-Cyrl-RS"/>
        </w:rPr>
        <w:t xml:space="preserve"> болница може се основати и обављати специјалистичко-консултативну и стационарну делатност палијативног збрињавања ако у погледу кадра има најмање: два доктора медицине специјалисте интерне медицине, односно </w:t>
      </w:r>
      <w:r w:rsidRPr="00E93B9B">
        <w:rPr>
          <w:rFonts w:ascii="Times New Roman" w:hAnsi="Times New Roman"/>
          <w:sz w:val="24"/>
          <w:szCs w:val="24"/>
          <w:lang w:val="sr-Cyrl-RS"/>
        </w:rPr>
        <w:t xml:space="preserve">палијативне медицине, осам </w:t>
      </w:r>
      <w:r>
        <w:rPr>
          <w:rFonts w:ascii="Times New Roman" w:hAnsi="Times New Roman"/>
          <w:sz w:val="24"/>
          <w:szCs w:val="24"/>
          <w:lang w:val="sr-Cyrl-RS"/>
        </w:rPr>
        <w:t xml:space="preserve">струковних медицинских сестара односно </w:t>
      </w:r>
      <w:r w:rsidRPr="00E93B9B">
        <w:rPr>
          <w:rFonts w:ascii="Times New Roman" w:hAnsi="Times New Roman"/>
          <w:sz w:val="24"/>
          <w:szCs w:val="24"/>
          <w:lang w:val="sr-Cyrl-RS"/>
        </w:rPr>
        <w:t>медицинских сестара</w:t>
      </w:r>
      <w:r>
        <w:rPr>
          <w:rFonts w:ascii="Times New Roman" w:hAnsi="Times New Roman"/>
          <w:sz w:val="24"/>
          <w:szCs w:val="24"/>
          <w:lang w:val="sr-Cyrl-RS"/>
        </w:rPr>
        <w:t>-техничара</w:t>
      </w:r>
      <w:r w:rsidRPr="00E93B9B">
        <w:rPr>
          <w:rFonts w:ascii="Times New Roman" w:hAnsi="Times New Roman"/>
          <w:sz w:val="24"/>
          <w:szCs w:val="24"/>
          <w:lang w:val="sr-Cyrl-RS"/>
        </w:rPr>
        <w:t xml:space="preserve"> и једног дипломираног психолога. </w:t>
      </w:r>
    </w:p>
    <w:p w14:paraId="6899597A"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Уколико специјална болница самостално обезбеђује лабораторијску и другу дијагностику, апотекарску делатност, послове трансфузијске делатности, патолошко-анатомску делатност и санитетски превоз, у погледу кадра има најмање кадар прописан за општу болницу.</w:t>
      </w:r>
    </w:p>
    <w:p w14:paraId="5E0A925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 xml:space="preserve">Специјална болница у области нуклеарне медицине у погледу кадра има најмање: једног доктора медицине специјалисту нуклеарне медицине и једног здравственог </w:t>
      </w:r>
      <w:r w:rsidRPr="00E93B9B">
        <w:rPr>
          <w:rFonts w:ascii="Times New Roman" w:hAnsi="Times New Roman"/>
          <w:sz w:val="24"/>
          <w:szCs w:val="24"/>
          <w:lang w:val="sr-Cyrl-RS"/>
        </w:rPr>
        <w:lastRenderedPageBreak/>
        <w:t>радника са вишом/високом, односно средњом школском спремом, а у специјалној болници из области нуклеарне медицине која се бави ПЕТ/ЦТ или СПЕЦТ/ЦТ) дијагностиком – два доктора медицине специјалисте нуклеарне медицине, два виша/висока радиолошка техничара/струковна радиолога и две медицинске сестре – техничара.</w:t>
      </w:r>
    </w:p>
    <w:p w14:paraId="569DA29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 xml:space="preserve">Специјална болница може обављати здравствену делатност ако има најмање осам болничких постеља, за сваку од грана медицине за коју је основана, осим специјалне болнице из области нуклеарне медицине, која има најмање две болесничке собе са по једном болничком постељом, а уколико се примењује и радионуклидна терапија, потребно је да испуни и додатне услове прописане законом којим се уређује примена и заштита од јонизујућег зрачења. </w:t>
      </w:r>
    </w:p>
    <w:p w14:paraId="7874875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За број постеља већи од осам, специјална болница има пропорционално увећан кадар из ст. 2. и 4. овог члана.</w:t>
      </w:r>
    </w:p>
    <w:p w14:paraId="297A5102"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p>
    <w:p w14:paraId="54827931"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32.</w:t>
      </w:r>
    </w:p>
    <w:p w14:paraId="2C7020DF"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Специјална болница за лечење акутних болести, за обављање специјалистичко-консултативне и стационарне делатности, пропорционално на 100 болничких постеља у грани медицине за коју је основана, има кадар који је прописан за одговарајућу здравствену делатност опште болнице. </w:t>
      </w:r>
    </w:p>
    <w:p w14:paraId="64A9DD35"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Специјална болница за лечење хроничних болести, за обављање специјалистичко-консултативне и стационарне делатности, пропорционално на 100 болничких постеља у грани медицине за коју је основана, има: шест доктора медицине и 24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а на 200 болничких постеља, у складу са здравственом делатношћу и три здравствена сарадника са високом школском спремом.</w:t>
      </w:r>
    </w:p>
    <w:p w14:paraId="63981E0E"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Специјална болница у ангио сали у интервентној радиологији, кардиологији и неурологији, укључујући и салу за имплантацију пејсмејкера, има најмање кадар прописан за обављање ове делатности у општој болници.</w:t>
      </w:r>
    </w:p>
    <w:p w14:paraId="5DC5FD30"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оквиру предвиђеног броја доктора медицине из ст. 1. и 2. овог члана, најмање 80% су специјалисти одговарајуће гране медицине. </w:t>
      </w:r>
    </w:p>
    <w:p w14:paraId="0F8F0F2E"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мање сложених послова здравствене неге, уместо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r w:rsidRPr="00E93B9B">
        <w:rPr>
          <w:rFonts w:ascii="Times New Roman" w:hAnsi="Times New Roman"/>
          <w:sz w:val="24"/>
          <w:szCs w:val="24"/>
          <w:lang w:val="sr-Cyrl-RS"/>
        </w:rPr>
        <w:t>са завршеном одговарајућом средњом школом здравствене струке</w:t>
      </w:r>
      <w:r>
        <w:rPr>
          <w:rFonts w:ascii="Times New Roman" w:hAnsi="Times New Roman" w:cs="Times New Roman"/>
          <w:sz w:val="24"/>
          <w:szCs w:val="24"/>
          <w:lang w:val="sr-Cyrl-RS"/>
        </w:rPr>
        <w:t>, специјална</w:t>
      </w:r>
      <w:r w:rsidRPr="00E93B9B">
        <w:rPr>
          <w:rFonts w:ascii="Times New Roman" w:hAnsi="Times New Roman" w:cs="Times New Roman"/>
          <w:sz w:val="24"/>
          <w:szCs w:val="24"/>
          <w:lang w:val="sr-Cyrl-RS"/>
        </w:rPr>
        <w:t xml:space="preserve"> болница може имати здравствене неговатеље са завршеном трогодишњом школом здравствене струке односно помоћне раднике на нези болесника  са завршеном основном школом.</w:t>
      </w:r>
    </w:p>
    <w:p w14:paraId="7E460B09" w14:textId="77777777" w:rsidR="00104988" w:rsidRDefault="00104988" w:rsidP="00104988">
      <w:pPr>
        <w:spacing w:after="0"/>
        <w:jc w:val="both"/>
        <w:rPr>
          <w:rFonts w:ascii="Times New Roman" w:hAnsi="Times New Roman" w:cs="Times New Roman"/>
          <w:sz w:val="24"/>
          <w:szCs w:val="24"/>
          <w:lang w:val="sr-Cyrl-RS"/>
        </w:rPr>
      </w:pPr>
    </w:p>
    <w:p w14:paraId="6022425E" w14:textId="77777777" w:rsidR="00104988" w:rsidRPr="00E93B9B" w:rsidRDefault="00104988" w:rsidP="00104988">
      <w:pPr>
        <w:spacing w:after="0"/>
        <w:jc w:val="both"/>
        <w:rPr>
          <w:rFonts w:ascii="Times New Roman" w:hAnsi="Times New Roman" w:cs="Times New Roman"/>
          <w:sz w:val="24"/>
          <w:szCs w:val="24"/>
          <w:lang w:val="sr-Cyrl-RS"/>
        </w:rPr>
      </w:pPr>
    </w:p>
    <w:p w14:paraId="1D58F1C8"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33.</w:t>
      </w:r>
    </w:p>
    <w:p w14:paraId="78405321"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Специјална болница за физикалну медицину и рехабилитацију за обављање специјалистичко-консултативне и стационарне делатности пропорционално на сваких 100 болничких постеља има:</w:t>
      </w:r>
    </w:p>
    <w:p w14:paraId="56C21225" w14:textId="77777777" w:rsidR="00104988" w:rsidRPr="005C3DA5" w:rsidRDefault="00104988" w:rsidP="00104988">
      <w:pPr>
        <w:pStyle w:val="ListParagraph"/>
        <w:numPr>
          <w:ilvl w:val="0"/>
          <w:numId w:val="40"/>
        </w:numPr>
        <w:spacing w:after="0"/>
        <w:jc w:val="both"/>
        <w:rPr>
          <w:rFonts w:ascii="Times New Roman" w:hAnsi="Times New Roman" w:cs="Times New Roman"/>
          <w:color w:val="FF0000"/>
          <w:sz w:val="24"/>
          <w:szCs w:val="24"/>
          <w:lang w:val="sr-Cyrl-RS"/>
        </w:rPr>
      </w:pPr>
      <w:r w:rsidRPr="00217632">
        <w:rPr>
          <w:rFonts w:ascii="Times New Roman" w:hAnsi="Times New Roman" w:cs="Times New Roman"/>
          <w:sz w:val="24"/>
          <w:szCs w:val="24"/>
          <w:lang w:val="sr-Cyrl-RS"/>
        </w:rPr>
        <w:t xml:space="preserve">у одељењу за непокретне болеснике: девет доктора медицине специјалиста (од чега осам доктора медицине специјалиста </w:t>
      </w:r>
      <w:r w:rsidRPr="00077940">
        <w:rPr>
          <w:rFonts w:ascii="Times New Roman" w:hAnsi="Times New Roman" w:cs="Times New Roman"/>
          <w:sz w:val="24"/>
          <w:szCs w:val="24"/>
          <w:lang w:val="sr-Cyrl-RS"/>
        </w:rPr>
        <w:t xml:space="preserve">физикалне медицине и рехабилитације и једног доктора медицине специјалисту интерне медицине или доктора медицине специјалисте педијатра), 91 здравствених радника са завршеном одговарајућом високом односно средњом школом здравствене </w:t>
      </w:r>
      <w:r w:rsidRPr="00077940">
        <w:rPr>
          <w:rFonts w:ascii="Times New Roman" w:hAnsi="Times New Roman" w:cs="Times New Roman"/>
          <w:sz w:val="24"/>
          <w:szCs w:val="24"/>
          <w:lang w:val="sr-Cyrl-RS"/>
        </w:rPr>
        <w:lastRenderedPageBreak/>
        <w:t xml:space="preserve">струке (од чега 50 медицинских сестара-техничара на пословима здравствене неге, 35 физиотерапеутских техничара, односно струковних физиотерапеута и шест струковних радних терапеута) и четири здравствена сарадника </w:t>
      </w:r>
      <w:r w:rsidRPr="00077940">
        <w:rPr>
          <w:rFonts w:ascii="Times New Roman" w:hAnsi="Times New Roman"/>
          <w:sz w:val="24"/>
          <w:szCs w:val="24"/>
          <w:lang w:val="sr-Cyrl-RS"/>
        </w:rPr>
        <w:t>са завршеном одговарајућом високом школом</w:t>
      </w:r>
      <w:r w:rsidRPr="00077940">
        <w:rPr>
          <w:rFonts w:ascii="Times New Roman" w:hAnsi="Times New Roman" w:cs="Times New Roman"/>
          <w:sz w:val="24"/>
          <w:szCs w:val="24"/>
          <w:lang w:val="sr-Cyrl-RS"/>
        </w:rPr>
        <w:t>;</w:t>
      </w:r>
    </w:p>
    <w:p w14:paraId="6E3F0AB4" w14:textId="77777777" w:rsidR="00104988" w:rsidRPr="00217632" w:rsidRDefault="00104988" w:rsidP="00104988">
      <w:pPr>
        <w:spacing w:after="0"/>
        <w:ind w:left="142" w:firstLine="458"/>
        <w:jc w:val="both"/>
        <w:rPr>
          <w:rFonts w:ascii="Times New Roman" w:hAnsi="Times New Roman" w:cs="Times New Roman"/>
          <w:color w:val="FF0000"/>
          <w:sz w:val="24"/>
          <w:szCs w:val="24"/>
          <w:lang w:val="sr-Cyrl-RS"/>
        </w:rPr>
      </w:pPr>
      <w:r w:rsidRPr="00E93B9B">
        <w:rPr>
          <w:rFonts w:ascii="Times New Roman" w:hAnsi="Times New Roman" w:cs="Times New Roman"/>
          <w:sz w:val="24"/>
          <w:szCs w:val="24"/>
          <w:lang w:val="sr-Cyrl-RS"/>
        </w:rPr>
        <w:t>2) у одељењу за полупокретне болеснике: шест доктора медицине специјалиста (од чега пет доктора медицине специјалиста физикалне медицине и рехабилитације и једног доктора медицине специјалисту интерне медицине или доктора медицине специјалисту педијатра</w:t>
      </w:r>
      <w:r w:rsidRPr="005C3DA5">
        <w:rPr>
          <w:rFonts w:ascii="Times New Roman" w:hAnsi="Times New Roman" w:cs="Times New Roman"/>
          <w:sz w:val="24"/>
          <w:szCs w:val="24"/>
          <w:lang w:val="sr-Cyrl-RS"/>
        </w:rPr>
        <w:t xml:space="preserve">,), 66 здравствених радника са </w:t>
      </w:r>
      <w:r w:rsidRPr="005C3DA5">
        <w:rPr>
          <w:rFonts w:ascii="Times New Roman" w:hAnsi="Times New Roman"/>
          <w:sz w:val="24"/>
          <w:szCs w:val="24"/>
          <w:lang w:val="sr-Cyrl-RS"/>
        </w:rPr>
        <w:t>завршеном одговарајућом високом односно средњом школом здравствене струк</w:t>
      </w:r>
      <w:r w:rsidRPr="005C3DA5">
        <w:rPr>
          <w:rFonts w:ascii="Times New Roman" w:hAnsi="Times New Roman" w:cs="Times New Roman"/>
          <w:sz w:val="24"/>
          <w:szCs w:val="24"/>
          <w:lang w:val="sr-Cyrl-RS"/>
        </w:rPr>
        <w:t xml:space="preserve">е (од чега 30 медицинских сестара-техничара на пословима здравствене неге, 30 физиотерапеутских техничара односно струковних физиотерапеута и шест струковних радних терапеута) и четири здравствена сарадника </w:t>
      </w:r>
      <w:r w:rsidRPr="005C3DA5">
        <w:rPr>
          <w:rFonts w:ascii="Times New Roman" w:hAnsi="Times New Roman"/>
          <w:sz w:val="24"/>
          <w:szCs w:val="24"/>
          <w:lang w:val="sr-Cyrl-RS"/>
        </w:rPr>
        <w:t>са завршеном одговарајућом високом школом</w:t>
      </w:r>
      <w:r w:rsidRPr="005C3DA5">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p>
    <w:p w14:paraId="038A7F80" w14:textId="77777777" w:rsidR="00104988" w:rsidRDefault="00104988" w:rsidP="00104988">
      <w:pPr>
        <w:spacing w:after="0"/>
        <w:ind w:left="142" w:firstLine="458"/>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у одељењу за покретне болеснике: пет доктора медицине специјалисте физикалне медицине и рехабилитације, </w:t>
      </w:r>
      <w:r w:rsidRPr="005C3DA5">
        <w:rPr>
          <w:rFonts w:ascii="Times New Roman" w:hAnsi="Times New Roman" w:cs="Times New Roman"/>
          <w:sz w:val="24"/>
          <w:szCs w:val="24"/>
          <w:lang w:val="sr-Cyrl-RS"/>
        </w:rPr>
        <w:t xml:space="preserve">46 здравствених радника </w:t>
      </w:r>
      <w:r w:rsidRPr="005C3DA5">
        <w:rPr>
          <w:rFonts w:ascii="Times New Roman" w:hAnsi="Times New Roman"/>
          <w:sz w:val="24"/>
          <w:szCs w:val="24"/>
          <w:lang w:val="sr-Cyrl-RS"/>
        </w:rPr>
        <w:t>са завршеном одговарајућом високом односно средњом школом здравствене струке</w:t>
      </w:r>
      <w:r w:rsidRPr="005C3DA5">
        <w:rPr>
          <w:rFonts w:ascii="Times New Roman" w:hAnsi="Times New Roman" w:cs="Times New Roman"/>
          <w:sz w:val="24"/>
          <w:szCs w:val="24"/>
          <w:lang w:val="sr-Cyrl-RS"/>
        </w:rPr>
        <w:t xml:space="preserve"> (од чега 15 медицинских сестара-техничара на пословима здравствене неге, 27 физиотерапеутских техничара односно струковних физиотерапеута и четири струковна радна терапеута) и четири здравствена сарадника са завршеном одговарајућом високом школом.</w:t>
      </w:r>
    </w:p>
    <w:p w14:paraId="7349F863" w14:textId="77777777" w:rsidR="00104988" w:rsidRDefault="00104988" w:rsidP="00104988">
      <w:pPr>
        <w:spacing w:after="0" w:line="240" w:lineRule="auto"/>
        <w:ind w:firstLine="605"/>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За обављање мање сложених послова здравствене неге, уместо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w:t>
      </w:r>
      <w:r w:rsidRPr="00E93B9B">
        <w:rPr>
          <w:rFonts w:ascii="Times New Roman" w:hAnsi="Times New Roman"/>
          <w:sz w:val="24"/>
          <w:szCs w:val="24"/>
          <w:lang w:val="sr-Cyrl-RS"/>
        </w:rPr>
        <w:t>са завршеном одговарајућом средњом школом здравствене струке</w:t>
      </w:r>
      <w:r w:rsidRPr="00E93B9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специјална</w:t>
      </w:r>
      <w:r w:rsidRPr="00E93B9B">
        <w:rPr>
          <w:rFonts w:ascii="Times New Roman" w:hAnsi="Times New Roman" w:cs="Times New Roman"/>
          <w:sz w:val="24"/>
          <w:szCs w:val="24"/>
          <w:lang w:val="sr-Cyrl-RS"/>
        </w:rPr>
        <w:t xml:space="preserve"> болница може имати здравствене неговатеље са завршеном трогодишњом школом здравствене струке односно помоћне раднике на нези болесника  са завршеном основном школом.</w:t>
      </w:r>
    </w:p>
    <w:p w14:paraId="77CAD237" w14:textId="77777777" w:rsidR="00104988" w:rsidRPr="00077940" w:rsidRDefault="00104988" w:rsidP="00104988">
      <w:pPr>
        <w:spacing w:after="0"/>
        <w:ind w:left="142"/>
        <w:jc w:val="both"/>
        <w:rPr>
          <w:rFonts w:ascii="Times New Roman" w:hAnsi="Times New Roman" w:cs="Times New Roman"/>
          <w:sz w:val="24"/>
          <w:szCs w:val="24"/>
          <w:lang w:val="sr-Cyrl-RS"/>
        </w:rPr>
      </w:pPr>
      <w:r w:rsidRPr="00077940">
        <w:rPr>
          <w:rFonts w:ascii="Times New Roman" w:hAnsi="Times New Roman" w:cs="Times New Roman"/>
          <w:sz w:val="24"/>
          <w:szCs w:val="24"/>
          <w:lang w:val="sr-Cyrl-RS"/>
        </w:rPr>
        <w:t xml:space="preserve">            Изузетно, поред наведеног, специјална болница за физикалну медицину и рехабилитацију зависно од врсте делатности коју обавља има и једног специјалисту неурологије или дечје неурологије, једног специјалисту психијатрије или дечје психијатрије.</w:t>
      </w:r>
    </w:p>
    <w:p w14:paraId="3AEF89AF" w14:textId="77777777" w:rsidR="00104988" w:rsidRPr="00F51431" w:rsidRDefault="00104988" w:rsidP="00104988">
      <w:pPr>
        <w:spacing w:after="0"/>
        <w:ind w:left="142" w:firstLine="458"/>
        <w:jc w:val="both"/>
        <w:rPr>
          <w:rFonts w:ascii="Times New Roman" w:hAnsi="Times New Roman" w:cs="Times New Roman"/>
          <w:sz w:val="24"/>
          <w:szCs w:val="24"/>
          <w:lang w:val="sr-Latn-RS"/>
        </w:rPr>
      </w:pPr>
    </w:p>
    <w:p w14:paraId="1281C23D" w14:textId="77777777" w:rsidR="00104988" w:rsidRPr="00E93B9B" w:rsidRDefault="00104988" w:rsidP="00104988">
      <w:pPr>
        <w:pStyle w:val="Heading2"/>
        <w:rPr>
          <w:b w:val="0"/>
          <w:color w:val="auto"/>
          <w:lang w:val="sr-Cyrl-RS"/>
        </w:rPr>
      </w:pPr>
      <w:r w:rsidRPr="00E93B9B">
        <w:rPr>
          <w:b w:val="0"/>
          <w:color w:val="auto"/>
          <w:lang w:val="sr-Cyrl-RS"/>
        </w:rPr>
        <w:t>в) Здравствени центар</w:t>
      </w:r>
    </w:p>
    <w:p w14:paraId="17055277"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34.</w:t>
      </w:r>
    </w:p>
    <w:p w14:paraId="42394A77" w14:textId="77777777" w:rsidR="00104988" w:rsidRPr="00E93B9B" w:rsidRDefault="00104988" w:rsidP="00104988">
      <w:pPr>
        <w:spacing w:after="0"/>
        <w:jc w:val="center"/>
        <w:rPr>
          <w:rFonts w:ascii="Times New Roman" w:hAnsi="Times New Roman" w:cs="Times New Roman"/>
          <w:sz w:val="24"/>
          <w:szCs w:val="24"/>
          <w:lang w:val="sr-Cyrl-RS"/>
        </w:rPr>
      </w:pPr>
    </w:p>
    <w:p w14:paraId="2AEA89A7"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Здравствени центар може се основати и обављати здравствену делатност, ако има кадар </w:t>
      </w:r>
      <w:r w:rsidRPr="00B367D3">
        <w:rPr>
          <w:rFonts w:ascii="Times New Roman" w:hAnsi="Times New Roman" w:cs="Times New Roman"/>
          <w:sz w:val="24"/>
          <w:szCs w:val="24"/>
          <w:lang w:val="sr-Cyrl-RS"/>
        </w:rPr>
        <w:t>прописан</w:t>
      </w:r>
      <w:r w:rsidRPr="00E93B9B">
        <w:rPr>
          <w:rFonts w:ascii="Times New Roman" w:hAnsi="Times New Roman" w:cs="Times New Roman"/>
          <w:sz w:val="24"/>
          <w:szCs w:val="24"/>
          <w:lang w:val="sr-Cyrl-RS"/>
        </w:rPr>
        <w:t xml:space="preserve"> за обављање здравствене делатности дома здравља и опште болнице.</w:t>
      </w:r>
    </w:p>
    <w:p w14:paraId="02AF9E05"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Изузетно од става 1. овог члана, здравствени центар може обављати лабораторијску и другу дијагностику, као и санитетски превоз, ако у погледу кадра има најмање кадар прописан за обављање лабораторијске и друге дијагностике и санитетског превоза, прописан за дом здравља или општу болницу.</w:t>
      </w:r>
    </w:p>
    <w:p w14:paraId="264DCAD5" w14:textId="77777777" w:rsidR="00104988" w:rsidRPr="00E93B9B" w:rsidRDefault="00104988" w:rsidP="00104988">
      <w:pPr>
        <w:spacing w:after="0"/>
        <w:jc w:val="both"/>
        <w:rPr>
          <w:rFonts w:ascii="Times New Roman" w:hAnsi="Times New Roman" w:cs="Times New Roman"/>
          <w:sz w:val="24"/>
          <w:szCs w:val="24"/>
          <w:lang w:val="sr-Cyrl-RS"/>
        </w:rPr>
      </w:pPr>
    </w:p>
    <w:p w14:paraId="116B1CE2" w14:textId="77777777" w:rsidR="00104988" w:rsidRPr="00E93B9B" w:rsidRDefault="00104988" w:rsidP="00104988">
      <w:pPr>
        <w:pStyle w:val="Heading1"/>
        <w:rPr>
          <w:b w:val="0"/>
          <w:color w:val="auto"/>
          <w:lang w:val="sr-Cyrl-RS"/>
        </w:rPr>
      </w:pPr>
      <w:r w:rsidRPr="00E93B9B">
        <w:rPr>
          <w:b w:val="0"/>
          <w:color w:val="auto"/>
          <w:lang w:val="sr-Cyrl-RS"/>
        </w:rPr>
        <w:t>В. Здравствене установе на терцијарном нивоу</w:t>
      </w:r>
    </w:p>
    <w:p w14:paraId="553FC9DD" w14:textId="77777777" w:rsidR="00104988" w:rsidRPr="00E93B9B" w:rsidRDefault="00104988" w:rsidP="00104988">
      <w:pPr>
        <w:pStyle w:val="Heading2"/>
        <w:rPr>
          <w:b w:val="0"/>
          <w:color w:val="auto"/>
          <w:lang w:val="sr-Cyrl-RS"/>
        </w:rPr>
      </w:pPr>
      <w:r w:rsidRPr="00E93B9B">
        <w:rPr>
          <w:b w:val="0"/>
          <w:color w:val="auto"/>
          <w:lang w:val="sr-Cyrl-RS"/>
        </w:rPr>
        <w:t>1. Клиника</w:t>
      </w:r>
    </w:p>
    <w:p w14:paraId="0B30133B" w14:textId="77777777" w:rsidR="00104988" w:rsidRDefault="00104988" w:rsidP="00104988">
      <w:pPr>
        <w:spacing w:after="0"/>
        <w:jc w:val="center"/>
        <w:rPr>
          <w:rFonts w:ascii="Times New Roman" w:hAnsi="Times New Roman" w:cs="Times New Roman"/>
          <w:bCs/>
          <w:sz w:val="24"/>
          <w:szCs w:val="24"/>
          <w:lang w:val="sr-Cyrl-RS"/>
        </w:rPr>
      </w:pPr>
      <w:r w:rsidRPr="00D732DA">
        <w:rPr>
          <w:rFonts w:ascii="Times New Roman" w:hAnsi="Times New Roman" w:cs="Times New Roman"/>
          <w:sz w:val="24"/>
          <w:szCs w:val="24"/>
          <w:lang w:val="sr-Cyrl-RS"/>
        </w:rPr>
        <w:t>Члан</w:t>
      </w:r>
      <w:r w:rsidRPr="00E93B9B">
        <w:rPr>
          <w:rFonts w:ascii="Times New Roman" w:hAnsi="Times New Roman" w:cs="Times New Roman"/>
          <w:bCs/>
          <w:sz w:val="24"/>
          <w:szCs w:val="24"/>
          <w:lang w:val="sr-Cyrl-RS"/>
        </w:rPr>
        <w:t xml:space="preserve"> 35.</w:t>
      </w:r>
    </w:p>
    <w:p w14:paraId="4E5E8025" w14:textId="77777777" w:rsidR="00104988" w:rsidRPr="00E93B9B" w:rsidRDefault="00104988" w:rsidP="00104988">
      <w:pPr>
        <w:spacing w:after="0"/>
        <w:jc w:val="center"/>
        <w:rPr>
          <w:rFonts w:ascii="Times New Roman" w:hAnsi="Times New Roman" w:cs="Times New Roman"/>
          <w:bCs/>
          <w:sz w:val="24"/>
          <w:szCs w:val="24"/>
          <w:lang w:val="sr-Cyrl-RS"/>
        </w:rPr>
      </w:pPr>
    </w:p>
    <w:p w14:paraId="1A66F0B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Клиника се може основати и обављати високоспецијализовану специјалистичко-консултативну и стационарну здравствену делатност из одређене области медицине, односно денталне медицине, ако у погледу кадра има најмање:</w:t>
      </w:r>
    </w:p>
    <w:p w14:paraId="7A2E990A"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1) осам доктора медицине специјалиста односно ужих специјалиста одговарајуће гране медицине, односно специјалиста денталне медицине </w:t>
      </w:r>
      <w:r w:rsidRPr="00CE5D6A">
        <w:rPr>
          <w:rFonts w:ascii="Times New Roman" w:hAnsi="Times New Roman" w:cs="Times New Roman"/>
          <w:sz w:val="24"/>
          <w:szCs w:val="24"/>
          <w:lang w:val="sr-Cyrl-RS"/>
        </w:rPr>
        <w:t>и 20 медицинских сестара, односно стоматолошких сестара-техничара, за област медицине,</w:t>
      </w:r>
      <w:r w:rsidRPr="00E93B9B">
        <w:rPr>
          <w:rFonts w:ascii="Times New Roman" w:hAnsi="Times New Roman" w:cs="Times New Roman"/>
          <w:sz w:val="24"/>
          <w:szCs w:val="24"/>
          <w:lang w:val="sr-Cyrl-RS"/>
        </w:rPr>
        <w:t xml:space="preserve"> односно денталне медицине за коју се клиника оснива; </w:t>
      </w:r>
    </w:p>
    <w:p w14:paraId="68B203AD"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области лабораторијске дијагностике: једног магистра фармације-медицинског биохемичара или магистра фармације специјалисту медицинске биохемије или доктора медицине специјалисту клиничке биохемије, односно лабораторијске медицине и два лабораторијска техничара, односно струковна медицинско-лаб</w:t>
      </w:r>
      <w:r>
        <w:rPr>
          <w:rFonts w:ascii="Times New Roman" w:hAnsi="Times New Roman" w:cs="Times New Roman"/>
          <w:sz w:val="24"/>
          <w:szCs w:val="24"/>
          <w:lang w:val="sr-Cyrl-RS"/>
        </w:rPr>
        <w:t>ораторијска технолога</w:t>
      </w:r>
      <w:r w:rsidRPr="00E93B9B">
        <w:rPr>
          <w:rFonts w:ascii="Times New Roman" w:hAnsi="Times New Roman" w:cs="Times New Roman"/>
          <w:sz w:val="24"/>
          <w:szCs w:val="24"/>
          <w:lang w:val="sr-Cyrl-RS"/>
        </w:rPr>
        <w:t>;</w:t>
      </w:r>
    </w:p>
    <w:p w14:paraId="1043E52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 области радиолошке дијагностике: једног доктора медицине специјалисту радиологије и два струковна медицинска радиолога;</w:t>
      </w:r>
    </w:p>
    <w:p w14:paraId="17BBEDAE"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у болничкој апотеци: једног магистра фармације.</w:t>
      </w:r>
    </w:p>
    <w:p w14:paraId="1F99E921"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Клиника за сваку хируршку грану медицине, односно денталне медицине за коју се оснива, поред кадра прописаног у ставу 1. овог члана, у анестезиологији, реаниматологији и интензивној терапији има и најмање: два доктора медицине специјалиста анестезиологије, реаниматологије и интензивне терапије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четири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у интензивном лечењу и нези; као и две медицинске сестре</w:t>
      </w:r>
      <w:r>
        <w:rPr>
          <w:rFonts w:ascii="Times New Roman" w:hAnsi="Times New Roman" w:cs="Times New Roman"/>
          <w:sz w:val="24"/>
          <w:szCs w:val="24"/>
          <w:lang w:val="sr-Cyrl-RS"/>
        </w:rPr>
        <w:t xml:space="preserve">-техничара </w:t>
      </w:r>
      <w:r w:rsidRPr="00E93B9B">
        <w:rPr>
          <w:rFonts w:ascii="Times New Roman" w:hAnsi="Times New Roman" w:cs="Times New Roman"/>
          <w:sz w:val="24"/>
          <w:szCs w:val="24"/>
          <w:lang w:val="sr-Cyrl-RS"/>
        </w:rPr>
        <w:t>по операционој сали у свакој смени.</w:t>
      </w:r>
    </w:p>
    <w:p w14:paraId="6E916450"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оснивање и обављање здравствене делатности клинике за гинекологију и акушерство, најмање 10 медицинских сестара из става 1. тачка 1) овог члана су гинеколошко-акушерске сестре, односно струковне </w:t>
      </w:r>
      <w:r>
        <w:rPr>
          <w:rFonts w:ascii="Times New Roman" w:hAnsi="Times New Roman" w:cs="Times New Roman"/>
          <w:sz w:val="24"/>
          <w:szCs w:val="24"/>
          <w:lang w:val="sr-Cyrl-RS"/>
        </w:rPr>
        <w:t>медицинске сестре-</w:t>
      </w:r>
      <w:r w:rsidRPr="00E93B9B">
        <w:rPr>
          <w:rFonts w:ascii="Times New Roman" w:hAnsi="Times New Roman" w:cs="Times New Roman"/>
          <w:sz w:val="24"/>
          <w:szCs w:val="24"/>
          <w:lang w:val="sr-Cyrl-RS"/>
        </w:rPr>
        <w:t>бабице, а за оснивање и обављање здравствене делатности клинике за педијатрију најмање 10 су педијатријске сестре</w:t>
      </w:r>
      <w:r>
        <w:rPr>
          <w:rFonts w:ascii="Times New Roman" w:hAnsi="Times New Roman" w:cs="Times New Roman"/>
          <w:sz w:val="24"/>
          <w:szCs w:val="24"/>
          <w:lang w:val="sr-Cyrl-RS"/>
        </w:rPr>
        <w:t>-техничари</w:t>
      </w:r>
      <w:r w:rsidRPr="00E93B9B">
        <w:rPr>
          <w:rFonts w:ascii="Times New Roman" w:hAnsi="Times New Roman" w:cs="Times New Roman"/>
          <w:sz w:val="24"/>
          <w:szCs w:val="24"/>
          <w:lang w:val="sr-Cyrl-RS"/>
        </w:rPr>
        <w:t>.</w:t>
      </w:r>
    </w:p>
    <w:p w14:paraId="5AC23C49"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делатности породилишта клиника, поред кадра прописаног ставом 1. овог члана, има и најмање: два доктора медицине специјалисте гинекологије и акушерства, једног доктора медицине специјалисту педијатрије, десет гинеколошко-акушерских сестара односно струковн</w:t>
      </w:r>
      <w:r>
        <w:rPr>
          <w:rFonts w:ascii="Times New Roman" w:hAnsi="Times New Roman" w:cs="Times New Roman"/>
          <w:sz w:val="24"/>
          <w:szCs w:val="24"/>
          <w:lang w:val="sr-Cyrl-RS"/>
        </w:rPr>
        <w:t>их</w:t>
      </w:r>
      <w:r w:rsidRPr="00E93B9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медицинских сестара-</w:t>
      </w:r>
      <w:r w:rsidRPr="00E93B9B">
        <w:rPr>
          <w:rFonts w:ascii="Times New Roman" w:hAnsi="Times New Roman" w:cs="Times New Roman"/>
          <w:sz w:val="24"/>
          <w:szCs w:val="24"/>
          <w:lang w:val="sr-Cyrl-RS"/>
        </w:rPr>
        <w:t>бабиц</w:t>
      </w:r>
      <w:r>
        <w:rPr>
          <w:rFonts w:ascii="Times New Roman" w:hAnsi="Times New Roman" w:cs="Times New Roman"/>
          <w:sz w:val="24"/>
          <w:szCs w:val="24"/>
          <w:lang w:val="sr-Cyrl-RS"/>
        </w:rPr>
        <w:t>а</w:t>
      </w:r>
      <w:r w:rsidRPr="00E93B9B">
        <w:rPr>
          <w:rFonts w:ascii="Times New Roman" w:hAnsi="Times New Roman"/>
          <w:sz w:val="24"/>
          <w:szCs w:val="24"/>
          <w:lang w:val="sr-Cyrl-RS"/>
        </w:rPr>
        <w:t xml:space="preserve"> и две педијатријске сестре</w:t>
      </w:r>
      <w:r>
        <w:rPr>
          <w:rFonts w:ascii="Times New Roman" w:hAnsi="Times New Roman"/>
          <w:sz w:val="24"/>
          <w:szCs w:val="24"/>
          <w:lang w:val="sr-Cyrl-RS"/>
        </w:rPr>
        <w:t>-техничара.</w:t>
      </w:r>
    </w:p>
    <w:p w14:paraId="688F93A9"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Клиника за физикалну медицину и рехабилитацију може се основати и обављати здравствену делатност ако има најмање: осам доктора медицине специјалиста физикалне медицине и рехабилитације и 20 физиотерапеутских техничара</w:t>
      </w:r>
      <w:r>
        <w:rPr>
          <w:rFonts w:ascii="Times New Roman" w:hAnsi="Times New Roman"/>
          <w:sz w:val="24"/>
          <w:szCs w:val="24"/>
          <w:lang w:val="sr-Cyrl-RS"/>
        </w:rPr>
        <w:t xml:space="preserve">, односно струковних физиотерапеута </w:t>
      </w:r>
      <w:r w:rsidRPr="00E93B9B">
        <w:rPr>
          <w:rFonts w:ascii="Times New Roman" w:hAnsi="Times New Roman"/>
          <w:sz w:val="24"/>
          <w:szCs w:val="24"/>
          <w:lang w:val="sr-Cyrl-RS"/>
        </w:rPr>
        <w:t>и једног струковног радног терапеута.</w:t>
      </w:r>
    </w:p>
    <w:p w14:paraId="67209DB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cs="Times New Roman"/>
          <w:sz w:val="24"/>
          <w:szCs w:val="24"/>
          <w:lang w:val="sr-Cyrl-RS"/>
        </w:rPr>
        <w:t>Клиника која обавља здравствену делатност опште, абдоминалне, грудне, васкуларне, дечје хирургије, урологије, ортопедије са трауматологијом, неурологије и дечје неурологије, поред кадра прописаног ставом 1. тачка 1) овог члана, обезбеђује и најмање: једног доктора медицине специјалисту физикалне медицине и рехабилитације и једног физиотерапеутског техничара</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w:t>
      </w:r>
      <w:r>
        <w:rPr>
          <w:rFonts w:ascii="Times New Roman" w:hAnsi="Times New Roman"/>
          <w:sz w:val="24"/>
          <w:szCs w:val="24"/>
          <w:lang w:val="sr-Cyrl-RS"/>
        </w:rPr>
        <w:t>односно струковног физиотерапеута</w:t>
      </w:r>
      <w:r w:rsidRPr="00E93B9B">
        <w:rPr>
          <w:rFonts w:ascii="Times New Roman" w:hAnsi="Times New Roman"/>
          <w:sz w:val="24"/>
          <w:szCs w:val="24"/>
          <w:lang w:val="sr-Cyrl-RS"/>
        </w:rPr>
        <w:t>, закључивањем уговора о раду или ангажовањем по основу уговора о допунском раду, односно уговора о пословно-техничкој сарадњи.</w:t>
      </w:r>
    </w:p>
    <w:p w14:paraId="6950A30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Уколико клиника самостално обезбеђује патолошко-анатомску делатност, послове трансфузијске делатности и санитетски превоз, у погледу кадра има кадар прописан за општу болницу.</w:t>
      </w:r>
    </w:p>
    <w:p w14:paraId="558BC419"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Уколико клиника самостално обезбеђује делатност нуклеарне медицине мора имати кадар прописан за општу болницу и најмање две болничке постеље.</w:t>
      </w:r>
    </w:p>
    <w:p w14:paraId="6DEECA85"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У оквиру области медицине, односно денталне медицине за коју је клиника основана, од предвиђеног броја доктора медицине, клиника има најмање два здравствена радника у наставном звању доцента, ванредног или редовног професора медицинског, односно стоматолошког факултета.</w:t>
      </w:r>
    </w:p>
    <w:p w14:paraId="7CDC4F8B"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Клиника може обављати здравствену делатност ако има најмање 25 болничких постеља, осим за област денталне медицине, у складу са законом.</w:t>
      </w:r>
    </w:p>
    <w:p w14:paraId="2AE471D2"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lastRenderedPageBreak/>
        <w:t>За број постеља већи од 25, клиника има пропорционално увећан кадар из става 1.  тачка 1) и ст. 4. и 5. овог члана.</w:t>
      </w:r>
    </w:p>
    <w:p w14:paraId="18EF558A" w14:textId="77777777" w:rsidR="00104988" w:rsidRPr="00E93B9B" w:rsidRDefault="00104988" w:rsidP="00104988">
      <w:pPr>
        <w:spacing w:after="0"/>
        <w:jc w:val="both"/>
        <w:rPr>
          <w:rFonts w:ascii="Times New Roman" w:hAnsi="Times New Roman" w:cs="Times New Roman"/>
          <w:sz w:val="24"/>
          <w:szCs w:val="24"/>
          <w:lang w:val="sr-Cyrl-RS"/>
        </w:rPr>
      </w:pPr>
    </w:p>
    <w:p w14:paraId="30B15737"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36.</w:t>
      </w:r>
    </w:p>
    <w:p w14:paraId="1E6BA8C8" w14:textId="77777777" w:rsidR="00104988" w:rsidRPr="008D4EC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 xml:space="preserve">Клиника, за обављање високоспецијализоване специјалистичко-консултативне и стационарне делатности на 100 болничких постеља у одговарајућој области медицине за коју је основана, има кадар који је прописан за одговарајућу здравствену делатност опште болнице у </w:t>
      </w:r>
      <w:r w:rsidRPr="008D4ECB">
        <w:rPr>
          <w:rFonts w:ascii="Times New Roman" w:hAnsi="Times New Roman"/>
          <w:sz w:val="24"/>
          <w:szCs w:val="24"/>
          <w:lang w:val="sr-Cyrl-RS"/>
        </w:rPr>
        <w:t xml:space="preserve">чл. 25. и 26. овог правилника, а у области физикалне медицине и рехабилитације за делатност специјалне болнице прописане чланом 33. овог правилника, увећан за 25%. </w:t>
      </w:r>
    </w:p>
    <w:p w14:paraId="2336C54B" w14:textId="77777777" w:rsidR="00104988" w:rsidRPr="00E93B9B" w:rsidRDefault="00104988" w:rsidP="00104988">
      <w:pPr>
        <w:autoSpaceDE w:val="0"/>
        <w:autoSpaceDN w:val="0"/>
        <w:adjustRightInd w:val="0"/>
        <w:spacing w:after="0" w:line="240" w:lineRule="auto"/>
        <w:ind w:firstLine="600"/>
        <w:jc w:val="both"/>
        <w:rPr>
          <w:rFonts w:ascii="Times New Roman" w:hAnsi="Times New Roman"/>
          <w:sz w:val="24"/>
          <w:szCs w:val="24"/>
          <w:lang w:val="sr-Cyrl-RS"/>
        </w:rPr>
      </w:pPr>
      <w:r w:rsidRPr="008D4ECB">
        <w:rPr>
          <w:rFonts w:ascii="Times New Roman" w:hAnsi="Times New Roman"/>
          <w:sz w:val="24"/>
          <w:szCs w:val="24"/>
          <w:lang w:val="sr-Cyrl-RS"/>
        </w:rPr>
        <w:t>Клиника за кардиохирургију</w:t>
      </w:r>
      <w:r w:rsidRPr="00E93B9B">
        <w:rPr>
          <w:rFonts w:ascii="Times New Roman" w:hAnsi="Times New Roman"/>
          <w:sz w:val="24"/>
          <w:szCs w:val="24"/>
          <w:lang w:val="sr-Cyrl-RS"/>
        </w:rPr>
        <w:t xml:space="preserve"> на 100 болничких постеља у погледу кадра има: </w:t>
      </w:r>
      <w:r w:rsidRPr="00E93B9B">
        <w:rPr>
          <w:rFonts w:ascii="Times New Roman" w:hAnsi="Times New Roman" w:cs="Times New Roman"/>
          <w:sz w:val="24"/>
          <w:szCs w:val="24"/>
          <w:lang w:val="sr-Cyrl-RS"/>
        </w:rPr>
        <w:t>35 доктора медицине, односно доктора медицине специјалиста и 100 медицинских сестара, од чега на нези болесника 70.</w:t>
      </w:r>
    </w:p>
    <w:p w14:paraId="073B906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8D4ECB">
        <w:rPr>
          <w:rFonts w:ascii="Times New Roman" w:hAnsi="Times New Roman"/>
          <w:sz w:val="24"/>
          <w:szCs w:val="24"/>
          <w:lang w:val="sr-Cyrl-RS"/>
        </w:rPr>
        <w:t>Клиника за неурохирургију</w:t>
      </w:r>
      <w:r w:rsidRPr="00E93B9B">
        <w:rPr>
          <w:rFonts w:ascii="Times New Roman" w:hAnsi="Times New Roman"/>
          <w:sz w:val="24"/>
          <w:szCs w:val="24"/>
          <w:lang w:val="sr-Cyrl-RS"/>
        </w:rPr>
        <w:t xml:space="preserve"> на 100 болничких постеља у погледу кадра има</w:t>
      </w:r>
      <w:r w:rsidRPr="00E93B9B">
        <w:rPr>
          <w:rFonts w:ascii="Times New Roman" w:hAnsi="Times New Roman" w:cs="Times New Roman"/>
          <w:sz w:val="24"/>
          <w:szCs w:val="24"/>
          <w:lang w:val="sr-Cyrl-RS"/>
        </w:rPr>
        <w:t>: 35 доктора медицине, односно доктора медицине специјалиста и 100 медицинских сестара, од чега на нези болесника 70.</w:t>
      </w:r>
    </w:p>
    <w:p w14:paraId="131FCE89"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Клиника за обављање специјалистичко-консултативне и стационарне делатности радиотерапије, пропорционално на 100 болничких постеља има: 12 доктора медицине, односно доктора медицине специјалист</w:t>
      </w:r>
      <w:r>
        <w:rPr>
          <w:rFonts w:ascii="Times New Roman" w:hAnsi="Times New Roman"/>
          <w:sz w:val="24"/>
          <w:szCs w:val="24"/>
          <w:lang w:val="sr-Cyrl-RS"/>
        </w:rPr>
        <w:t>а</w:t>
      </w:r>
      <w:r w:rsidRPr="00E93B9B">
        <w:rPr>
          <w:rFonts w:ascii="Times New Roman" w:hAnsi="Times New Roman"/>
          <w:sz w:val="24"/>
          <w:szCs w:val="24"/>
          <w:lang w:val="sr-Cyrl-RS"/>
        </w:rPr>
        <w:t xml:space="preserve"> интерне медицине или интернистичке онкологије и 80 медицинских сестара (од чега 60 на здравственој нези болесника, а 20 на осталим стручним пословима укључујући дневну болницу, амбуланте, кабинете).</w:t>
      </w:r>
    </w:p>
    <w:p w14:paraId="46430EB3"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sidRPr="00E93B9B">
        <w:rPr>
          <w:rFonts w:ascii="Times New Roman" w:hAnsi="Times New Roman"/>
          <w:sz w:val="24"/>
          <w:szCs w:val="24"/>
          <w:lang w:val="sr-Cyrl-RS"/>
        </w:rPr>
        <w:t>У дневној болници за радиотерапију, по сваком апарату који се користи у радиотерапији, клиника има следећи кадар, у свакој смени:</w:t>
      </w:r>
    </w:p>
    <w:p w14:paraId="1597B3F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за апарат за суперволтажну радиотерапију без напредних могућности (линеарни акцелератор, кобалт апарат): једног доктора медицине специјалисту радиологије или радијационе онкологије, три струковна медицинска радиолога;</w:t>
      </w:r>
    </w:p>
    <w:p w14:paraId="77DF8A0E"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апарат за суперволтажну радиотерапију (линеарни акцелератор са напредним могућностима и киловолтажним снимањем, гама нож, икс нож): два доктора медицине специјалисте радиологије, односно радијационе онкологије, три струковна медицинска радиолога и два дипломирана физичара;</w:t>
      </w:r>
    </w:p>
    <w:p w14:paraId="55C022F0" w14:textId="77777777" w:rsidR="00104988" w:rsidRPr="009273F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у сали за брахитерапију, за апарат за брахитерапију: два доктора медицине специјалисте радиологије, односно радијационе онкологије, два струковна медицинска радиолога и два дипломирана физичара, </w:t>
      </w:r>
      <w:r w:rsidRPr="009273FB">
        <w:rPr>
          <w:rFonts w:ascii="Times New Roman" w:hAnsi="Times New Roman" w:cs="Times New Roman"/>
          <w:sz w:val="24"/>
          <w:szCs w:val="24"/>
          <w:lang w:val="sr-Cyrl-RS"/>
        </w:rPr>
        <w:t>као и још једног струковног медицинског радиолога за рад на рендген апарату у сали и три медицинске сестре техничара;</w:t>
      </w:r>
    </w:p>
    <w:p w14:paraId="470921BC"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за апарат за ортоволтажну радиотерапију: једног доктора медицине специјалисту радиологије или радијационе онкологије, једног струковног медицинског радиолога са половином радног времена;</w:t>
      </w:r>
    </w:p>
    <w:p w14:paraId="44600D40"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за симулатор зрачења: једног доктора медицине специјалисту радиологије или радијационе онкологије, два струковна медицинска радиолога, као и једног дипломираног физичара са половином радног времена;</w:t>
      </w:r>
    </w:p>
    <w:p w14:paraId="33E935EE" w14:textId="77777777" w:rsidR="00104988" w:rsidRPr="009273F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6) за компјутеризована томографија (скенер) симулатор: једног доктора медицине специјалисту радиологије или радијационе онкологије, два струковна медицинска </w:t>
      </w:r>
      <w:r w:rsidRPr="009273FB">
        <w:rPr>
          <w:rFonts w:ascii="Times New Roman" w:hAnsi="Times New Roman" w:cs="Times New Roman"/>
          <w:sz w:val="24"/>
          <w:szCs w:val="24"/>
          <w:lang w:val="sr-Cyrl-RS"/>
        </w:rPr>
        <w:t>радиолога, једног дипломираног физичара, као и два струковна медицинска радиолога за рад у свакој моделарници;</w:t>
      </w:r>
    </w:p>
    <w:p w14:paraId="14C6B19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7) за станицу за планирање транскутане радиотерапије и брахитерапије (без напредних техника): једног доктора медицине специјалисту радиологије или радијационе онкологије са половином радног времена и једног дипломираног физичара;</w:t>
      </w:r>
    </w:p>
    <w:p w14:paraId="2597EEA9"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за станицу за планирање транскутане радиотерапије са напредним техникама (волуменски модулисану лучну терапију, интензитет модулисану радиотерапију): једног доктора медицине специјалисту радиологије или радијационе онкологије, једног струковног медицинског радиолога и једног дипломираног физичара;</w:t>
      </w:r>
    </w:p>
    <w:p w14:paraId="50AB8616"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за станицу за планирање стереотаксичне радиотерапије: два доктора медицине специјалисте радиологије, односно радијационе онкологије, два струковна медицинска радиолога и два дипломирана физичара;</w:t>
      </w:r>
    </w:p>
    <w:p w14:paraId="5F43D8C6"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за станицу за планирање стереотаксичне радиохирургије/гама нож: два доктора медицине специјалисте радиологије, односно радијационе онкологије, два струковна медицинска радиолога и два дипломирана физичара;</w:t>
      </w:r>
    </w:p>
    <w:p w14:paraId="48E01B84"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за апарат за зрачење целог тела: два доктора медицине специјалисте радиологије, односно радијационе онкологије, два струковна медицинска радиолога и два дипломирана физичара;</w:t>
      </w:r>
    </w:p>
    <w:p w14:paraId="588C6CE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за интраоперативну брахитерапију: два доктора медицине специјалисте радиологије, односно радијационе онкологије, два струковна медицинска радиолога, две медицинске сестре и два дипломирана физичара;</w:t>
      </w:r>
    </w:p>
    <w:p w14:paraId="1E3A7425" w14:textId="77777777" w:rsidR="00104988" w:rsidRPr="00E93B9B" w:rsidRDefault="00104988" w:rsidP="00104988">
      <w:pPr>
        <w:spacing w:after="0"/>
        <w:ind w:firstLine="600"/>
        <w:jc w:val="both"/>
        <w:rPr>
          <w:lang w:val="sr-Cyrl-RS"/>
        </w:rPr>
      </w:pPr>
      <w:r w:rsidRPr="00E93B9B">
        <w:rPr>
          <w:rFonts w:ascii="Times New Roman" w:hAnsi="Times New Roman" w:cs="Times New Roman"/>
          <w:sz w:val="24"/>
          <w:szCs w:val="24"/>
          <w:lang w:val="sr-Cyrl-RS"/>
        </w:rPr>
        <w:t>13) за апарат за зрачење крви: једног доктора медицине специјалисту радиологије или радијационе онкологије са половином радног времена и једног струковног медицинског радиолога</w:t>
      </w:r>
      <w:r w:rsidRPr="00E93B9B">
        <w:rPr>
          <w:lang w:val="sr-Cyrl-RS"/>
        </w:rPr>
        <w:t>;</w:t>
      </w:r>
    </w:p>
    <w:p w14:paraId="438678F2"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у амбуланти сваког апарата за зрачење у којој се врши припрема и контрола припремљености пацијента: једног доктора медицине специјалисту радиологије или радијационе онкологије и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18DABD06"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спровођење специфичних процедура стереотаксичне радиотерапије и стереотаксичне радиохирургије (пласирање стереотаксичних рамова, трансподера) по апарату (икс нож, гама нож) клиника која обавља ради</w:t>
      </w:r>
      <w:r>
        <w:rPr>
          <w:rFonts w:ascii="Times New Roman" w:hAnsi="Times New Roman" w:cs="Times New Roman"/>
          <w:sz w:val="24"/>
          <w:szCs w:val="24"/>
          <w:lang w:val="sr-Cyrl-RS"/>
        </w:rPr>
        <w:t>о</w:t>
      </w:r>
      <w:r w:rsidRPr="00E93B9B">
        <w:rPr>
          <w:rFonts w:ascii="Times New Roman" w:hAnsi="Times New Roman" w:cs="Times New Roman"/>
          <w:sz w:val="24"/>
          <w:szCs w:val="24"/>
          <w:lang w:val="sr-Cyrl-RS"/>
        </w:rPr>
        <w:t>терапију има једног доктора медицине, две медицинске сестре</w:t>
      </w:r>
      <w:r>
        <w:rPr>
          <w:rFonts w:ascii="Times New Roman" w:hAnsi="Times New Roman" w:cs="Times New Roman"/>
          <w:sz w:val="24"/>
          <w:szCs w:val="24"/>
          <w:lang w:val="sr-Cyrl-RS"/>
        </w:rPr>
        <w:t>-техничара</w:t>
      </w:r>
      <w:r w:rsidRPr="00E93B9B">
        <w:rPr>
          <w:rFonts w:ascii="Times New Roman" w:hAnsi="Times New Roman"/>
          <w:sz w:val="24"/>
          <w:szCs w:val="24"/>
          <w:lang w:val="sr-Cyrl-RS"/>
        </w:rPr>
        <w:t>, а з</w:t>
      </w:r>
      <w:r w:rsidRPr="00E93B9B">
        <w:rPr>
          <w:rFonts w:ascii="Times New Roman" w:hAnsi="Times New Roman" w:cs="Times New Roman"/>
          <w:sz w:val="24"/>
          <w:szCs w:val="24"/>
          <w:lang w:val="sr-Cyrl-RS"/>
        </w:rPr>
        <w:t>а потребе одржавања апарата за радиотерапију: једног инжењера електротехнике и једног информатичара, на свака два апарата за зрачење.</w:t>
      </w:r>
    </w:p>
    <w:p w14:paraId="1A92523E" w14:textId="77777777" w:rsidR="00104988" w:rsidRPr="00E93B9B" w:rsidRDefault="00104988" w:rsidP="00104988">
      <w:pPr>
        <w:spacing w:after="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За потребе ц</w:t>
      </w:r>
      <w:r w:rsidRPr="00E93B9B">
        <w:rPr>
          <w:rFonts w:ascii="Times New Roman" w:hAnsi="Times New Roman" w:cs="Times New Roman"/>
          <w:sz w:val="24"/>
          <w:szCs w:val="24"/>
          <w:lang w:val="sr-Cyrl-RS"/>
        </w:rPr>
        <w:t>eнтра за кућну механичку вeнтилацију, клиника за пулмологију, има најмање: једног доктора медицине специјалисту интерне медицине или педијатрије са ужом специјализацијом из пулмологије, као и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за рад у дневној и једну за рад у ноћној смени. </w:t>
      </w:r>
    </w:p>
    <w:p w14:paraId="7A69DDCD" w14:textId="77777777" w:rsidR="00104988" w:rsidRPr="00D74DE5" w:rsidRDefault="00104988" w:rsidP="00104988">
      <w:pPr>
        <w:spacing w:after="0"/>
        <w:ind w:firstLine="60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Норматив у погледу кадра, прописан за општу болницу у чл. 27-29. овог правилника, сходно се примењује и на клинику.</w:t>
      </w:r>
    </w:p>
    <w:p w14:paraId="4A6EF40A"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Ако клиника обавља делатност генетичке лабораторијске дијагностике, у погледу кадра има:два молекуларних биолога, два доктора медицине са одговарајућом специјализацијом, односно ужом специјализацијом и пет лабораторијских техничара односно струковних медицинско-лабораторијских технолога.</w:t>
      </w:r>
    </w:p>
    <w:p w14:paraId="1D94F322" w14:textId="77777777" w:rsidR="00104988" w:rsidRDefault="00104988" w:rsidP="00104988">
      <w:pPr>
        <w:spacing w:after="0"/>
        <w:jc w:val="both"/>
        <w:rPr>
          <w:rFonts w:ascii="Times New Roman" w:hAnsi="Times New Roman" w:cs="Times New Roman"/>
          <w:sz w:val="24"/>
          <w:szCs w:val="24"/>
          <w:lang w:val="sr-Cyrl-RS"/>
        </w:rPr>
      </w:pPr>
    </w:p>
    <w:p w14:paraId="76402E79" w14:textId="77777777" w:rsidR="00104988" w:rsidRDefault="00104988" w:rsidP="00104988">
      <w:pPr>
        <w:spacing w:after="0"/>
        <w:jc w:val="both"/>
        <w:rPr>
          <w:rFonts w:ascii="Times New Roman" w:hAnsi="Times New Roman" w:cs="Times New Roman"/>
          <w:sz w:val="24"/>
          <w:szCs w:val="24"/>
          <w:lang w:val="sr-Cyrl-RS"/>
        </w:rPr>
      </w:pPr>
    </w:p>
    <w:p w14:paraId="1743D0F8" w14:textId="77777777" w:rsidR="00104988" w:rsidRPr="00E93B9B" w:rsidRDefault="00104988" w:rsidP="00104988">
      <w:pPr>
        <w:spacing w:after="0"/>
        <w:jc w:val="both"/>
        <w:rPr>
          <w:rFonts w:ascii="Times New Roman" w:hAnsi="Times New Roman" w:cs="Times New Roman"/>
          <w:sz w:val="24"/>
          <w:szCs w:val="24"/>
          <w:lang w:val="sr-Cyrl-RS"/>
        </w:rPr>
      </w:pPr>
    </w:p>
    <w:p w14:paraId="1FB47B0F" w14:textId="77777777" w:rsidR="00104988" w:rsidRPr="00996507" w:rsidRDefault="00104988" w:rsidP="00104988">
      <w:pPr>
        <w:pStyle w:val="Heading2"/>
        <w:rPr>
          <w:b w:val="0"/>
          <w:color w:val="auto"/>
          <w:lang w:val="sr-Cyrl-RS"/>
        </w:rPr>
      </w:pPr>
      <w:r w:rsidRPr="00E93B9B">
        <w:rPr>
          <w:b w:val="0"/>
          <w:color w:val="auto"/>
          <w:lang w:val="sr-Cyrl-RS"/>
        </w:rPr>
        <w:lastRenderedPageBreak/>
        <w:t>2. Институт</w:t>
      </w:r>
    </w:p>
    <w:p w14:paraId="69E1B46E" w14:textId="77777777" w:rsidR="00104988"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b/>
          <w:sz w:val="24"/>
          <w:szCs w:val="24"/>
          <w:lang w:val="sr-Cyrl-RS"/>
        </w:rPr>
        <w:t xml:space="preserve">   </w:t>
      </w:r>
      <w:r w:rsidRPr="00E93B9B">
        <w:rPr>
          <w:rFonts w:ascii="Times New Roman" w:hAnsi="Times New Roman" w:cs="Times New Roman"/>
          <w:sz w:val="24"/>
          <w:szCs w:val="24"/>
          <w:lang w:val="sr-Cyrl-RS"/>
        </w:rPr>
        <w:t>Члан 37.</w:t>
      </w:r>
    </w:p>
    <w:p w14:paraId="12D3D2D4" w14:textId="77777777" w:rsidR="00104988" w:rsidRPr="00E93B9B" w:rsidRDefault="00104988" w:rsidP="00104988">
      <w:pPr>
        <w:spacing w:after="0"/>
        <w:jc w:val="center"/>
        <w:rPr>
          <w:rFonts w:ascii="Times New Roman" w:hAnsi="Times New Roman" w:cs="Times New Roman"/>
          <w:sz w:val="24"/>
          <w:szCs w:val="24"/>
          <w:lang w:val="sr-Cyrl-RS"/>
        </w:rPr>
      </w:pPr>
    </w:p>
    <w:p w14:paraId="634BD3F3"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Институт се може основати и обављати високоспецијализовану специјалистичко-консултативну и стационарну здравствену делатност или само високоспецијализовану специјалистичко-консултативну здравствену делатност из једне или више области медицине или денталне медицине, ако у погледу кадра, а за институт који обавља стационарну здравствену делатност и у погледу болничких постеља, за сваку од области медицине, односно денталне медицине, испуњава услове прописане за клинику у чл</w:t>
      </w:r>
      <w:r w:rsidRPr="00B1478D">
        <w:rPr>
          <w:rFonts w:ascii="Times New Roman" w:hAnsi="Times New Roman" w:cs="Times New Roman"/>
          <w:sz w:val="24"/>
          <w:szCs w:val="24"/>
          <w:lang w:val="sr-Cyrl-RS"/>
        </w:rPr>
        <w:t>. 35. и 36. овог правилника и</w:t>
      </w:r>
      <w:r w:rsidRPr="00E93B9B">
        <w:rPr>
          <w:rFonts w:ascii="Times New Roman" w:hAnsi="Times New Roman" w:cs="Times New Roman"/>
          <w:sz w:val="24"/>
          <w:szCs w:val="24"/>
          <w:lang w:val="sr-Cyrl-RS"/>
        </w:rPr>
        <w:t xml:space="preserve"> услове који су прописани законом којим се уређује област научноистраживачке делатности. </w:t>
      </w:r>
    </w:p>
    <w:p w14:paraId="6F0EEF4F"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p>
    <w:p w14:paraId="2AFFA854" w14:textId="77777777" w:rsidR="00104988" w:rsidRDefault="00104988" w:rsidP="00104988">
      <w:pPr>
        <w:autoSpaceDE w:val="0"/>
        <w:autoSpaceDN w:val="0"/>
        <w:adjustRightInd w:val="0"/>
        <w:spacing w:after="0" w:line="240" w:lineRule="auto"/>
        <w:ind w:firstLine="720"/>
        <w:jc w:val="both"/>
        <w:rPr>
          <w:rFonts w:ascii="Times New Roman" w:hAnsi="Times New Roman"/>
          <w:sz w:val="24"/>
          <w:szCs w:val="24"/>
          <w:lang w:val="sr-Cyrl-RS"/>
        </w:rPr>
      </w:pPr>
      <w:r>
        <w:rPr>
          <w:rFonts w:ascii="Times New Roman" w:hAnsi="Times New Roman" w:cs="Times New Roman"/>
          <w:sz w:val="24"/>
          <w:szCs w:val="24"/>
          <w:lang w:val="sr-Cyrl-RS"/>
        </w:rPr>
        <w:t>Институт</w:t>
      </w:r>
      <w:r w:rsidRPr="00E93B9B">
        <w:rPr>
          <w:rFonts w:ascii="Times New Roman" w:hAnsi="Times New Roman" w:cs="Times New Roman"/>
          <w:sz w:val="24"/>
          <w:szCs w:val="24"/>
          <w:lang w:val="sr-Cyrl-RS"/>
        </w:rPr>
        <w:t xml:space="preserve"> за рани развој детета и инклузију има најмање: шест доктора медицине специјалиста педијатрије, четири доктора медицине специјалисте дечје и адолесцентне психијатрије, седам доктора медицине специјалисте физикалне медицине и рехабилитације, четири доктора медицине специјалисте дечје неурологије, једног доктора медицине специјалисту оториноларингологије, једног доктора медицине специјалисту офталмологије, једног доктора денталне медицине специјалисту превентивне </w:t>
      </w:r>
      <w:r>
        <w:rPr>
          <w:rFonts w:ascii="Times New Roman" w:hAnsi="Times New Roman" w:cs="Times New Roman"/>
          <w:sz w:val="24"/>
          <w:szCs w:val="24"/>
          <w:lang w:val="sr-Cyrl-RS"/>
        </w:rPr>
        <w:t xml:space="preserve">и дечје </w:t>
      </w:r>
      <w:r w:rsidRPr="00E93B9B">
        <w:rPr>
          <w:rFonts w:ascii="Times New Roman" w:hAnsi="Times New Roman" w:cs="Times New Roman"/>
          <w:sz w:val="24"/>
          <w:szCs w:val="24"/>
          <w:lang w:val="sr-Cyrl-RS"/>
        </w:rPr>
        <w:t>стоматологије, једну стоматолошку сестру-техничара, 38 дипломираних дефектолога, 19 дипломираних логопеда, 15 дипломираних психолога, 20 медицинских сестара</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седам социјалних радника, четири физиотерапеутских техничара</w:t>
      </w:r>
      <w:r>
        <w:rPr>
          <w:rFonts w:ascii="Times New Roman" w:hAnsi="Times New Roman" w:cs="Times New Roman"/>
          <w:sz w:val="24"/>
          <w:szCs w:val="24"/>
          <w:lang w:val="sr-Cyrl-RS"/>
        </w:rPr>
        <w:t xml:space="preserve"> односно струковних физиотерапеута</w:t>
      </w:r>
      <w:r w:rsidRPr="00E93B9B">
        <w:rPr>
          <w:rFonts w:ascii="Times New Roman" w:hAnsi="Times New Roman" w:cs="Times New Roman"/>
          <w:sz w:val="24"/>
          <w:szCs w:val="24"/>
          <w:lang w:val="sr-Cyrl-RS"/>
        </w:rPr>
        <w:t xml:space="preserve"> и два струковна радна терапеута</w:t>
      </w:r>
      <w:r w:rsidRPr="00E93B9B">
        <w:rPr>
          <w:rFonts w:ascii="Times New Roman" w:hAnsi="Times New Roman"/>
          <w:sz w:val="24"/>
          <w:szCs w:val="24"/>
          <w:lang w:val="sr-Cyrl-RS"/>
        </w:rPr>
        <w:t>.</w:t>
      </w:r>
    </w:p>
    <w:p w14:paraId="2CE97775" w14:textId="77777777" w:rsidR="00104988" w:rsidRPr="001E1E20" w:rsidRDefault="00104988" w:rsidP="00104988">
      <w:pPr>
        <w:autoSpaceDE w:val="0"/>
        <w:autoSpaceDN w:val="0"/>
        <w:adjustRightInd w:val="0"/>
        <w:spacing w:after="0" w:line="240" w:lineRule="auto"/>
        <w:ind w:firstLine="720"/>
        <w:jc w:val="both"/>
        <w:rPr>
          <w:rFonts w:ascii="Times New Roman" w:hAnsi="Times New Roman" w:cs="Times New Roman"/>
          <w:b/>
          <w:sz w:val="24"/>
          <w:szCs w:val="24"/>
          <w:lang w:val="sr-Cyrl-RS"/>
        </w:rPr>
      </w:pPr>
    </w:p>
    <w:p w14:paraId="13988E49" w14:textId="77777777" w:rsidR="00104988" w:rsidRPr="00E93B9B" w:rsidRDefault="00104988" w:rsidP="00104988">
      <w:pPr>
        <w:pStyle w:val="Heading2"/>
        <w:rPr>
          <w:b w:val="0"/>
          <w:color w:val="auto"/>
          <w:lang w:val="sr-Cyrl-RS"/>
        </w:rPr>
      </w:pPr>
      <w:r w:rsidRPr="00E93B9B">
        <w:rPr>
          <w:b w:val="0"/>
          <w:color w:val="auto"/>
          <w:lang w:val="sr-Cyrl-RS"/>
        </w:rPr>
        <w:t>3. Клиничко-болнички центар</w:t>
      </w:r>
    </w:p>
    <w:p w14:paraId="5E9744A2"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38.</w:t>
      </w:r>
    </w:p>
    <w:p w14:paraId="6C30EAF1" w14:textId="77777777" w:rsidR="00104988" w:rsidRPr="00E93B9B" w:rsidRDefault="00104988" w:rsidP="00104988">
      <w:pPr>
        <w:spacing w:after="0"/>
        <w:jc w:val="center"/>
        <w:rPr>
          <w:rFonts w:ascii="Times New Roman" w:hAnsi="Times New Roman" w:cs="Times New Roman"/>
          <w:sz w:val="24"/>
          <w:szCs w:val="24"/>
          <w:lang w:val="sr-Cyrl-RS"/>
        </w:rPr>
      </w:pPr>
    </w:p>
    <w:p w14:paraId="2BB21590"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Клиничко-болнички центар може се основати и обављати специјалистичко-консултативну и стационарну здравствену делатност на секундарном нивоу здравствене заштите ако испуњава услове за општу болницу, у складу са законом и овим правилником, као и високоспецијализовану специјалистичко-консултативну и стационарну здравствену делатност на терцијарном нивоу здравствене заштите из више грана медицине, ако за сваку од тих грана медицине испуњава услове за клинику, у складу са законом и овим правилником. </w:t>
      </w:r>
    </w:p>
    <w:p w14:paraId="69F21272"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p>
    <w:p w14:paraId="06BA9727" w14:textId="77777777" w:rsidR="00104988" w:rsidRPr="00E93B9B" w:rsidRDefault="00104988" w:rsidP="00104988">
      <w:pPr>
        <w:pStyle w:val="Heading2"/>
        <w:rPr>
          <w:b w:val="0"/>
          <w:color w:val="auto"/>
          <w:lang w:val="sr-Cyrl-RS"/>
        </w:rPr>
      </w:pPr>
      <w:r w:rsidRPr="00E93B9B">
        <w:rPr>
          <w:b w:val="0"/>
          <w:color w:val="auto"/>
          <w:lang w:val="sr-Cyrl-RS"/>
        </w:rPr>
        <w:t>4. Универзитетски клинички центар</w:t>
      </w:r>
    </w:p>
    <w:p w14:paraId="3F4570AF" w14:textId="77777777" w:rsidR="00104988" w:rsidRPr="00E93B9B" w:rsidRDefault="00104988" w:rsidP="00104988">
      <w:pPr>
        <w:spacing w:after="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39.</w:t>
      </w:r>
    </w:p>
    <w:p w14:paraId="6600C848"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Универзитетски клинички центар може се основати и обављати високоспецијализовану специјалистичко-консултативну и стационарну здравствену делатност из више области медицине, ако у погледу кадра има испуњене услове прописане законом и овим правилником за најмање три клинике, односно института. </w:t>
      </w:r>
    </w:p>
    <w:p w14:paraId="471062C6" w14:textId="77777777" w:rsidR="00104988" w:rsidRPr="00E93B9B" w:rsidRDefault="00104988" w:rsidP="00104988">
      <w:pPr>
        <w:spacing w:after="0"/>
        <w:ind w:firstLine="720"/>
        <w:jc w:val="both"/>
        <w:rPr>
          <w:rFonts w:ascii="Times New Roman" w:hAnsi="Times New Roman" w:cs="Times New Roman"/>
          <w:sz w:val="24"/>
          <w:lang w:val="sr-Cyrl-RS"/>
        </w:rPr>
      </w:pPr>
      <w:r w:rsidRPr="00E93B9B">
        <w:rPr>
          <w:rFonts w:ascii="Times New Roman" w:hAnsi="Times New Roman" w:cs="Times New Roman"/>
          <w:bCs/>
          <w:sz w:val="24"/>
          <w:lang w:val="sr-Cyrl-RS"/>
        </w:rPr>
        <w:t xml:space="preserve">Универзитетски клинички центар </w:t>
      </w:r>
      <w:r w:rsidRPr="00E93B9B">
        <w:rPr>
          <w:rFonts w:ascii="Times New Roman" w:hAnsi="Times New Roman" w:cs="Times New Roman"/>
          <w:sz w:val="24"/>
          <w:lang w:val="sr-Cyrl-RS"/>
        </w:rPr>
        <w:t>у пријемно-тријажној служби у Ургентном центру има најмање:</w:t>
      </w:r>
    </w:p>
    <w:p w14:paraId="5AAA1FFE" w14:textId="77777777" w:rsidR="00104988" w:rsidRPr="00E93B9B" w:rsidRDefault="00104988" w:rsidP="00104988">
      <w:pPr>
        <w:pStyle w:val="ListParagraph"/>
        <w:numPr>
          <w:ilvl w:val="0"/>
          <w:numId w:val="20"/>
        </w:numPr>
        <w:spacing w:after="0"/>
        <w:jc w:val="both"/>
        <w:rPr>
          <w:rFonts w:ascii="Times New Roman" w:hAnsi="Times New Roman" w:cs="Times New Roman"/>
          <w:sz w:val="24"/>
          <w:lang w:val="sr-Cyrl-RS"/>
        </w:rPr>
      </w:pPr>
      <w:r w:rsidRPr="00E93B9B">
        <w:rPr>
          <w:rFonts w:ascii="Times New Roman" w:hAnsi="Times New Roman" w:cs="Times New Roman"/>
          <w:sz w:val="24"/>
          <w:lang w:val="sr-Cyrl-RS"/>
        </w:rPr>
        <w:t>на самом прихвату пацијената који се јављају у Ургентни центар, једног доктора медицине специјалисту ургентне медицине и три медицинске сестре-техничара по смени;</w:t>
      </w:r>
    </w:p>
    <w:p w14:paraId="4B9A39DA" w14:textId="77777777" w:rsidR="00104988" w:rsidRPr="00E93B9B" w:rsidRDefault="00104988" w:rsidP="00104988">
      <w:pPr>
        <w:pStyle w:val="ListParagraph"/>
        <w:numPr>
          <w:ilvl w:val="0"/>
          <w:numId w:val="20"/>
        </w:numPr>
        <w:spacing w:after="0"/>
        <w:jc w:val="both"/>
        <w:rPr>
          <w:rFonts w:ascii="Times New Roman" w:hAnsi="Times New Roman" w:cs="Times New Roman"/>
          <w:sz w:val="24"/>
          <w:lang w:val="sr-Cyrl-RS"/>
        </w:rPr>
      </w:pPr>
      <w:r w:rsidRPr="00E93B9B">
        <w:rPr>
          <w:rFonts w:ascii="Times New Roman" w:hAnsi="Times New Roman" w:cs="Times New Roman"/>
          <w:sz w:val="24"/>
          <w:lang w:val="sr-Cyrl-RS"/>
        </w:rPr>
        <w:t>у пријемно-тријажној амбуланти једног доктора медицине специјалисту одговарајуће гране медицине и једну медицинску сестру-техничара у свакој амбуланти по смени;</w:t>
      </w:r>
    </w:p>
    <w:p w14:paraId="76AA2D38" w14:textId="77777777" w:rsidR="00104988" w:rsidRPr="00E93B9B" w:rsidRDefault="00104988" w:rsidP="00104988">
      <w:pPr>
        <w:pStyle w:val="ListParagraph"/>
        <w:numPr>
          <w:ilvl w:val="0"/>
          <w:numId w:val="20"/>
        </w:numPr>
        <w:spacing w:after="0"/>
        <w:jc w:val="both"/>
        <w:rPr>
          <w:rFonts w:ascii="Times New Roman" w:hAnsi="Times New Roman" w:cs="Times New Roman"/>
          <w:sz w:val="24"/>
          <w:lang w:val="sr-Cyrl-RS"/>
        </w:rPr>
      </w:pPr>
      <w:r w:rsidRPr="00E93B9B">
        <w:rPr>
          <w:rFonts w:ascii="Times New Roman" w:hAnsi="Times New Roman" w:cs="Times New Roman"/>
          <w:sz w:val="24"/>
          <w:lang w:val="sr-Cyrl-RS"/>
        </w:rPr>
        <w:lastRenderedPageBreak/>
        <w:t>у амбуланти са постељама за опсервацију и реанимацију, а за хитно збрињавање респираторно и хемодинамски угрожених пацијената на пет постеља три доктора медицине специјалисте ургентне медицине или доктора медицине специјалисте интерне медицине или доктора медицине специјалисте анестезиологије</w:t>
      </w:r>
      <w:r>
        <w:rPr>
          <w:rFonts w:ascii="Times New Roman" w:hAnsi="Times New Roman" w:cs="Times New Roman"/>
          <w:sz w:val="24"/>
          <w:lang w:val="sr-Cyrl-RS"/>
        </w:rPr>
        <w:t>,</w:t>
      </w:r>
      <w:r w:rsidRPr="00E93B9B">
        <w:rPr>
          <w:rFonts w:ascii="Times New Roman" w:hAnsi="Times New Roman" w:cs="Times New Roman"/>
          <w:sz w:val="24"/>
          <w:lang w:val="sr-Cyrl-RS"/>
        </w:rPr>
        <w:t xml:space="preserve"> реаниматологије</w:t>
      </w:r>
      <w:r>
        <w:rPr>
          <w:rFonts w:ascii="Times New Roman" w:hAnsi="Times New Roman" w:cs="Times New Roman"/>
          <w:sz w:val="24"/>
          <w:lang w:val="sr-Cyrl-RS"/>
        </w:rPr>
        <w:t xml:space="preserve"> и интензивне терапије</w:t>
      </w:r>
      <w:r w:rsidRPr="00E93B9B">
        <w:rPr>
          <w:rFonts w:ascii="Times New Roman" w:hAnsi="Times New Roman" w:cs="Times New Roman"/>
          <w:sz w:val="24"/>
          <w:lang w:val="sr-Cyrl-RS"/>
        </w:rPr>
        <w:t xml:space="preserve"> или доктора медицине специјалисте са завршеном ужом специјализацијом из интензивне медицине и пет медицинских сестара-техничара по смени;</w:t>
      </w:r>
    </w:p>
    <w:p w14:paraId="7995B30E" w14:textId="77777777" w:rsidR="00104988" w:rsidRPr="00E93B9B" w:rsidRDefault="00104988" w:rsidP="00104988">
      <w:pPr>
        <w:pStyle w:val="ListParagraph"/>
        <w:numPr>
          <w:ilvl w:val="0"/>
          <w:numId w:val="20"/>
        </w:numPr>
        <w:spacing w:after="0"/>
        <w:jc w:val="both"/>
        <w:rPr>
          <w:rFonts w:ascii="Times New Roman" w:hAnsi="Times New Roman" w:cs="Times New Roman"/>
          <w:sz w:val="24"/>
          <w:lang w:val="sr-Cyrl-RS"/>
        </w:rPr>
      </w:pPr>
      <w:r w:rsidRPr="00E93B9B">
        <w:rPr>
          <w:rFonts w:ascii="Times New Roman" w:hAnsi="Times New Roman" w:cs="Times New Roman"/>
          <w:sz w:val="24"/>
          <w:lang w:val="sr-Cyrl-RS"/>
        </w:rPr>
        <w:t>два социјална радника;</w:t>
      </w:r>
    </w:p>
    <w:p w14:paraId="7F0307B5" w14:textId="77777777" w:rsidR="00104988" w:rsidRPr="006B4B3C" w:rsidRDefault="00104988" w:rsidP="00104988">
      <w:pPr>
        <w:pStyle w:val="ListParagraph"/>
        <w:numPr>
          <w:ilvl w:val="0"/>
          <w:numId w:val="20"/>
        </w:numPr>
        <w:spacing w:after="0"/>
        <w:jc w:val="both"/>
        <w:rPr>
          <w:rFonts w:ascii="Times New Roman" w:hAnsi="Times New Roman" w:cs="Times New Roman"/>
          <w:sz w:val="24"/>
          <w:lang w:val="sr-Cyrl-RS"/>
        </w:rPr>
      </w:pPr>
      <w:r w:rsidRPr="00E93B9B">
        <w:rPr>
          <w:rFonts w:ascii="Times New Roman" w:hAnsi="Times New Roman" w:cs="Times New Roman"/>
          <w:sz w:val="24"/>
          <w:lang w:val="sr-Cyrl-RS"/>
        </w:rPr>
        <w:t xml:space="preserve">десет здравствених неговатеља са завршеном трогодишњом школом здравствене струке односно помоћних радника на нези болесника са завршеном основном школом </w:t>
      </w:r>
      <w:r w:rsidRPr="00E93B9B">
        <w:rPr>
          <w:rFonts w:ascii="Times New Roman" w:hAnsi="Times New Roman" w:cs="Times New Roman"/>
          <w:sz w:val="24"/>
          <w:szCs w:val="24"/>
          <w:lang w:val="sr-Cyrl-RS"/>
        </w:rPr>
        <w:t xml:space="preserve">за обављање мање сложених послова здравствене неге, </w:t>
      </w:r>
      <w:r w:rsidRPr="00E93B9B">
        <w:rPr>
          <w:rFonts w:ascii="Times New Roman" w:hAnsi="Times New Roman" w:cs="Times New Roman"/>
          <w:sz w:val="24"/>
          <w:lang w:val="sr-Cyrl-RS"/>
        </w:rPr>
        <w:t>по смени.</w:t>
      </w:r>
    </w:p>
    <w:p w14:paraId="324BB30D" w14:textId="77777777" w:rsidR="00104988" w:rsidRPr="00E93B9B" w:rsidRDefault="00104988" w:rsidP="00104988">
      <w:pPr>
        <w:spacing w:after="90"/>
        <w:ind w:firstLine="720"/>
        <w:jc w:val="both"/>
        <w:rPr>
          <w:rFonts w:ascii="Times New Roman" w:hAnsi="Times New Roman" w:cs="Times New Roman"/>
          <w:sz w:val="24"/>
          <w:lang w:val="sr-Cyrl-RS"/>
        </w:rPr>
      </w:pPr>
      <w:r w:rsidRPr="00E93B9B">
        <w:rPr>
          <w:rFonts w:ascii="Times New Roman" w:hAnsi="Times New Roman" w:cs="Times New Roman"/>
          <w:sz w:val="24"/>
          <w:lang w:val="sr-Cyrl-RS"/>
        </w:rPr>
        <w:t>За обављање стационарне делатности за одељења која има Ургентни центар, примењује се норматив из члана 2</w:t>
      </w:r>
      <w:r>
        <w:rPr>
          <w:rFonts w:ascii="Times New Roman" w:hAnsi="Times New Roman" w:cs="Times New Roman"/>
          <w:sz w:val="24"/>
          <w:lang w:val="sr-Cyrl-RS"/>
        </w:rPr>
        <w:t>5</w:t>
      </w:r>
      <w:r w:rsidRPr="00E93B9B">
        <w:rPr>
          <w:rFonts w:ascii="Times New Roman" w:hAnsi="Times New Roman" w:cs="Times New Roman"/>
          <w:sz w:val="24"/>
          <w:lang w:val="sr-Cyrl-RS"/>
        </w:rPr>
        <w:t xml:space="preserve">. овог правилника, увећан за 25%. </w:t>
      </w:r>
    </w:p>
    <w:p w14:paraId="1D20BCC9" w14:textId="77777777" w:rsidR="00104988" w:rsidRPr="00E93B9B" w:rsidRDefault="00104988" w:rsidP="00104988">
      <w:pPr>
        <w:spacing w:after="0"/>
        <w:ind w:firstLine="720"/>
        <w:jc w:val="both"/>
        <w:rPr>
          <w:rFonts w:ascii="Times New Roman" w:hAnsi="Times New Roman" w:cs="Times New Roman"/>
          <w:bCs/>
          <w:sz w:val="24"/>
          <w:lang w:val="sr-Cyrl-RS"/>
        </w:rPr>
      </w:pPr>
    </w:p>
    <w:p w14:paraId="0BF7344E"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40.</w:t>
      </w:r>
    </w:p>
    <w:p w14:paraId="259E3A2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економско-финансијских и других сличних административних послова у здравственим установама на секундарном и терцијарном нивоу здравствене заштите које обављају стационарну здравствену делатност, имају на 100 запослених до 7 административних радника.</w:t>
      </w:r>
    </w:p>
    <w:p w14:paraId="422A9FC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техничких послова у здравственим установама на секундарном и терцијарном нивоу здравствене заштите које обављају стационарну здравствену делатност у области краткотрајне хоспитализације</w:t>
      </w:r>
      <w:r w:rsidRPr="00E93B9B" w:rsidDel="00973C46">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имају на 100 постеља до 32 техничка и помоћна радника, а у области дуготрајне хоспитализације и физикалне медицине и рехабилитације имају на 100 постеља до 30 техничких и помоћних радника.</w:t>
      </w:r>
    </w:p>
    <w:p w14:paraId="78403715" w14:textId="77777777" w:rsidR="00104988" w:rsidRPr="00BF4406" w:rsidRDefault="00104988" w:rsidP="00104988">
      <w:pPr>
        <w:spacing w:after="45"/>
        <w:rPr>
          <w:rFonts w:ascii="Times New Roman" w:hAnsi="Times New Roman" w:cs="Times New Roman"/>
          <w:b/>
          <w:sz w:val="24"/>
          <w:szCs w:val="24"/>
          <w:lang w:val="sr-Latn-RS"/>
        </w:rPr>
      </w:pPr>
    </w:p>
    <w:p w14:paraId="528E1DC2" w14:textId="77777777" w:rsidR="00104988" w:rsidRPr="00E93B9B" w:rsidRDefault="00104988" w:rsidP="00104988">
      <w:pPr>
        <w:pStyle w:val="Heading1"/>
        <w:rPr>
          <w:b w:val="0"/>
          <w:color w:val="auto"/>
          <w:lang w:val="sr-Cyrl-RS"/>
        </w:rPr>
      </w:pPr>
      <w:r w:rsidRPr="00E93B9B">
        <w:rPr>
          <w:b w:val="0"/>
          <w:color w:val="auto"/>
          <w:lang w:val="sr-Cyrl-RS"/>
        </w:rPr>
        <w:t xml:space="preserve"> Г. Здравствена делатност која се обавља на више нивоа</w:t>
      </w:r>
    </w:p>
    <w:p w14:paraId="31188281" w14:textId="77777777" w:rsidR="00104988" w:rsidRPr="00E93B9B" w:rsidRDefault="00104988" w:rsidP="00104988">
      <w:pPr>
        <w:pStyle w:val="Heading2"/>
        <w:rPr>
          <w:b w:val="0"/>
          <w:color w:val="auto"/>
          <w:lang w:val="sr-Cyrl-RS"/>
        </w:rPr>
      </w:pPr>
      <w:r w:rsidRPr="00E93B9B">
        <w:rPr>
          <w:b w:val="0"/>
          <w:color w:val="auto"/>
          <w:lang w:val="sr-Cyrl-RS"/>
        </w:rPr>
        <w:t>1. Завод за јавно здравље</w:t>
      </w:r>
    </w:p>
    <w:p w14:paraId="14535F57"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41.</w:t>
      </w:r>
    </w:p>
    <w:p w14:paraId="5D7D433A"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јавно здравље може се основати и обављати здравствену делатност ако, у односу на укупан број становника на територији за коју је основан, има пропорционално 34 запослена на 100.000 становника.</w:t>
      </w:r>
    </w:p>
    <w:p w14:paraId="2988F1DF"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Изузетно од става 1. овог члана, завод за јавно здравље основан за територију Републике Србије може се основати и обављати здравствену делатност ако, у односу на укупан број становника на територији за коју је основан, има пропорционално 46 запослен</w:t>
      </w:r>
      <w:r>
        <w:rPr>
          <w:rFonts w:ascii="Times New Roman" w:hAnsi="Times New Roman" w:cs="Times New Roman"/>
          <w:sz w:val="24"/>
          <w:szCs w:val="24"/>
          <w:lang w:val="sr-Cyrl-RS"/>
        </w:rPr>
        <w:t>их</w:t>
      </w:r>
      <w:r w:rsidRPr="00E93B9B">
        <w:rPr>
          <w:rFonts w:ascii="Times New Roman" w:hAnsi="Times New Roman" w:cs="Times New Roman"/>
          <w:sz w:val="24"/>
          <w:szCs w:val="24"/>
          <w:lang w:val="sr-Cyrl-RS"/>
        </w:rPr>
        <w:t xml:space="preserve"> на 1.000.000 становника,</w:t>
      </w:r>
      <w:r w:rsidRPr="00E93B9B">
        <w:rPr>
          <w:lang w:val="sr-Cyrl-RS"/>
        </w:rPr>
        <w:t xml:space="preserve"> </w:t>
      </w:r>
      <w:r w:rsidRPr="00E93B9B">
        <w:rPr>
          <w:rFonts w:ascii="Times New Roman" w:hAnsi="Times New Roman" w:cs="Times New Roman"/>
          <w:sz w:val="24"/>
          <w:szCs w:val="24"/>
          <w:lang w:val="sr-Cyrl-RS"/>
        </w:rPr>
        <w:t>односно 40 на 100.000 становника у Граду Београду, Новом Саду, Крагујевцу и Нишу.</w:t>
      </w:r>
    </w:p>
    <w:p w14:paraId="05B3BDC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Укупан број запослених из ст. 1. и 2. овог члана распоређује се за обављање послова у организационим јединицама завода за јавно здравље, рачунато на 100.000 становника, на следећи начин:</w:t>
      </w:r>
    </w:p>
    <w:p w14:paraId="5B840C8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промоција здравља: један доктор медицине специјалиста социјалне медицине или јавног здравља или хигијене</w:t>
      </w:r>
      <w:r w:rsidRPr="00E93B9B">
        <w:rPr>
          <w:rFonts w:ascii="Times New Roman" w:hAnsi="Times New Roman"/>
          <w:sz w:val="24"/>
          <w:szCs w:val="24"/>
          <w:lang w:val="sr-Cyrl-RS"/>
        </w:rPr>
        <w:t xml:space="preserve">, </w:t>
      </w:r>
      <w:r w:rsidRPr="00E93B9B">
        <w:rPr>
          <w:rFonts w:ascii="Times New Roman" w:hAnsi="Times New Roman" w:cs="Times New Roman"/>
          <w:sz w:val="24"/>
          <w:szCs w:val="24"/>
          <w:lang w:val="sr-Cyrl-RS"/>
        </w:rPr>
        <w:t xml:space="preserve">један здравствени радник </w:t>
      </w:r>
      <w:r w:rsidRPr="00E93B9B">
        <w:rPr>
          <w:rFonts w:ascii="Times New Roman" w:hAnsi="Times New Roman"/>
          <w:sz w:val="24"/>
          <w:szCs w:val="24"/>
          <w:lang w:val="sr-Cyrl-RS"/>
        </w:rPr>
        <w:t xml:space="preserve">са завршеном одговарајућом високом школом здравствене струке и </w:t>
      </w:r>
      <w:r w:rsidRPr="00E93B9B">
        <w:rPr>
          <w:rFonts w:ascii="Times New Roman" w:hAnsi="Times New Roman" w:cs="Times New Roman"/>
          <w:sz w:val="24"/>
          <w:szCs w:val="24"/>
          <w:lang w:val="sr-Cyrl-RS"/>
        </w:rPr>
        <w:t xml:space="preserve">један здравствени сарадник </w:t>
      </w:r>
      <w:r w:rsidRPr="00E93B9B">
        <w:rPr>
          <w:rFonts w:ascii="Times New Roman" w:hAnsi="Times New Roman"/>
          <w:sz w:val="24"/>
          <w:szCs w:val="24"/>
          <w:lang w:val="sr-Cyrl-RS"/>
        </w:rPr>
        <w:t>са завршеном одговарајућом високом школом</w:t>
      </w:r>
      <w:r w:rsidRPr="00E93B9B">
        <w:rPr>
          <w:rFonts w:ascii="Times New Roman" w:hAnsi="Times New Roman" w:cs="Times New Roman"/>
          <w:sz w:val="24"/>
          <w:szCs w:val="24"/>
          <w:lang w:val="sr-Cyrl-RS"/>
        </w:rPr>
        <w:t>;</w:t>
      </w:r>
    </w:p>
    <w:p w14:paraId="73E1685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анализа, планирање и организација здравствене заштите и информатика са биостатистиком у здравству: два доктора медицине специјалиста социјалне медицине, односно јавног здравља односно медицинске статистике и информатике, два здравствена радника </w:t>
      </w:r>
      <w:r w:rsidRPr="00E93B9B">
        <w:rPr>
          <w:rFonts w:ascii="Times New Roman" w:hAnsi="Times New Roman"/>
          <w:sz w:val="24"/>
          <w:szCs w:val="24"/>
          <w:lang w:val="sr-Cyrl-RS"/>
        </w:rPr>
        <w:t>са завршеном одговарајућом високом односно средњом школом здравствене струке</w:t>
      </w:r>
      <w:r w:rsidRPr="00E93B9B">
        <w:rPr>
          <w:rFonts w:ascii="Times New Roman" w:hAnsi="Times New Roman" w:cs="Times New Roman"/>
          <w:sz w:val="24"/>
          <w:szCs w:val="24"/>
          <w:lang w:val="sr-Cyrl-RS"/>
        </w:rPr>
        <w:t xml:space="preserve"> или друга лица са </w:t>
      </w:r>
      <w:r w:rsidRPr="00E93B9B">
        <w:rPr>
          <w:rFonts w:ascii="Times New Roman" w:hAnsi="Times New Roman"/>
          <w:sz w:val="24"/>
          <w:szCs w:val="24"/>
          <w:lang w:val="sr-Cyrl-RS"/>
        </w:rPr>
        <w:t>завршеном одговарајућом високом односно средњом школом,</w:t>
      </w:r>
      <w:r w:rsidRPr="00E93B9B">
        <w:rPr>
          <w:rFonts w:ascii="Times New Roman" w:hAnsi="Times New Roman" w:cs="Times New Roman"/>
          <w:sz w:val="24"/>
          <w:szCs w:val="24"/>
          <w:lang w:val="sr-Cyrl-RS"/>
        </w:rPr>
        <w:t xml:space="preserve"> један здравствени сарадник </w:t>
      </w:r>
      <w:r w:rsidRPr="00E93B9B">
        <w:rPr>
          <w:rFonts w:ascii="Times New Roman" w:hAnsi="Times New Roman"/>
          <w:sz w:val="24"/>
          <w:szCs w:val="24"/>
          <w:lang w:val="sr-Cyrl-RS"/>
        </w:rPr>
        <w:t>са завршеном одговарајућом високом школом</w:t>
      </w:r>
      <w:r w:rsidRPr="00E93B9B">
        <w:rPr>
          <w:rFonts w:ascii="Times New Roman" w:hAnsi="Times New Roman" w:cs="Times New Roman"/>
          <w:sz w:val="24"/>
          <w:szCs w:val="24"/>
          <w:lang w:val="sr-Cyrl-RS"/>
        </w:rPr>
        <w:t>;</w:t>
      </w:r>
    </w:p>
    <w:p w14:paraId="296CAE85"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контрола и превенција болести: два доктора медицине специјалиста епидемиологије односно јавног здравља и четири здравствена радника </w:t>
      </w:r>
      <w:r w:rsidRPr="00E93B9B">
        <w:rPr>
          <w:rFonts w:ascii="Times New Roman" w:hAnsi="Times New Roman"/>
          <w:sz w:val="24"/>
          <w:szCs w:val="24"/>
          <w:lang w:val="sr-Cyrl-RS"/>
        </w:rPr>
        <w:t>са завршеном одговарајућом високом односно средњом школом здравствене струке</w:t>
      </w:r>
      <w:r w:rsidRPr="00E93B9B">
        <w:rPr>
          <w:rFonts w:ascii="Times New Roman" w:hAnsi="Times New Roman" w:cs="Times New Roman"/>
          <w:sz w:val="24"/>
          <w:szCs w:val="24"/>
          <w:lang w:val="sr-Cyrl-RS"/>
        </w:rPr>
        <w:t>;</w:t>
      </w:r>
    </w:p>
    <w:p w14:paraId="496FE0C9" w14:textId="77777777" w:rsidR="00104988" w:rsidRPr="00E93B9B" w:rsidRDefault="00104988" w:rsidP="00104988">
      <w:pPr>
        <w:spacing w:after="150"/>
        <w:ind w:firstLine="720"/>
        <w:jc w:val="both"/>
        <w:rPr>
          <w:rFonts w:ascii="Times New Roman" w:hAnsi="Times New Roman" w:cs="Times New Roman"/>
          <w:sz w:val="24"/>
          <w:szCs w:val="24"/>
          <w:highlight w:val="yellow"/>
          <w:lang w:val="sr-Cyrl-RS"/>
        </w:rPr>
      </w:pPr>
      <w:r w:rsidRPr="00E93B9B">
        <w:rPr>
          <w:rFonts w:ascii="Times New Roman" w:hAnsi="Times New Roman" w:cs="Times New Roman"/>
          <w:sz w:val="24"/>
          <w:szCs w:val="24"/>
          <w:lang w:val="sr-Cyrl-RS"/>
        </w:rPr>
        <w:t xml:space="preserve">4) хигијене и хумане екологије: два доктора медицине специјалиста хигијене, односно јавног здравља, два здравствена радника односно здравствена сарадника </w:t>
      </w:r>
      <w:r w:rsidRPr="00E93B9B">
        <w:rPr>
          <w:rFonts w:ascii="Times New Roman" w:hAnsi="Times New Roman"/>
          <w:sz w:val="24"/>
          <w:szCs w:val="24"/>
          <w:lang w:val="sr-Cyrl-RS"/>
        </w:rPr>
        <w:t>са завршеном одговарајућом високом школом</w:t>
      </w:r>
      <w:r w:rsidRPr="00E93B9B">
        <w:rPr>
          <w:rFonts w:ascii="Times New Roman" w:hAnsi="Times New Roman" w:cs="Times New Roman"/>
          <w:sz w:val="24"/>
          <w:szCs w:val="24"/>
          <w:lang w:val="sr-Cyrl-RS"/>
        </w:rPr>
        <w:t>, четири струковна санитарно-еколошка инжењера односно струковн</w:t>
      </w:r>
      <w:r>
        <w:rPr>
          <w:rFonts w:ascii="Times New Roman" w:hAnsi="Times New Roman" w:cs="Times New Roman"/>
          <w:sz w:val="24"/>
          <w:szCs w:val="24"/>
          <w:lang w:val="sr-Cyrl-RS"/>
        </w:rPr>
        <w:t>их</w:t>
      </w:r>
      <w:r w:rsidRPr="00E93B9B">
        <w:rPr>
          <w:rFonts w:ascii="Times New Roman" w:hAnsi="Times New Roman" w:cs="Times New Roman"/>
          <w:sz w:val="24"/>
          <w:szCs w:val="24"/>
          <w:lang w:val="sr-Cyrl-RS"/>
        </w:rPr>
        <w:t xml:space="preserve"> нутрицион</w:t>
      </w:r>
      <w:r>
        <w:rPr>
          <w:rFonts w:ascii="Times New Roman" w:hAnsi="Times New Roman" w:cs="Times New Roman"/>
          <w:sz w:val="24"/>
          <w:szCs w:val="24"/>
          <w:lang w:val="sr-Cyrl-RS"/>
        </w:rPr>
        <w:t>и</w:t>
      </w:r>
      <w:r w:rsidRPr="00E93B9B">
        <w:rPr>
          <w:rFonts w:ascii="Times New Roman" w:hAnsi="Times New Roman" w:cs="Times New Roman"/>
          <w:sz w:val="24"/>
          <w:szCs w:val="24"/>
          <w:lang w:val="sr-Cyrl-RS"/>
        </w:rPr>
        <w:t>ста дијететичара односно струковна медицинско-лабораторијска технолога</w:t>
      </w:r>
      <w:r>
        <w:rPr>
          <w:rFonts w:ascii="Times New Roman" w:hAnsi="Times New Roman" w:cs="Times New Roman"/>
          <w:sz w:val="24"/>
          <w:szCs w:val="24"/>
          <w:lang w:val="sr-Cyrl-RS"/>
        </w:rPr>
        <w:t xml:space="preserve"> односно лабораторијског техничара</w:t>
      </w:r>
      <w:r w:rsidRPr="00E93B9B">
        <w:rPr>
          <w:rFonts w:ascii="Times New Roman" w:hAnsi="Times New Roman" w:cs="Times New Roman"/>
          <w:sz w:val="24"/>
          <w:szCs w:val="24"/>
          <w:lang w:val="sr-Cyrl-RS"/>
        </w:rPr>
        <w:t xml:space="preserve">, два здравствена радника односно здравствена сарадника </w:t>
      </w:r>
      <w:r w:rsidRPr="00E93B9B">
        <w:rPr>
          <w:rFonts w:ascii="Times New Roman" w:hAnsi="Times New Roman"/>
          <w:sz w:val="24"/>
          <w:szCs w:val="24"/>
          <w:lang w:val="sr-Cyrl-RS"/>
        </w:rPr>
        <w:t xml:space="preserve">са завршеном одговарајућом средњом школом </w:t>
      </w:r>
      <w:r w:rsidRPr="00E93B9B">
        <w:rPr>
          <w:rFonts w:ascii="Times New Roman" w:hAnsi="Times New Roman" w:cs="Times New Roman"/>
          <w:sz w:val="24"/>
          <w:szCs w:val="24"/>
          <w:lang w:val="sr-Cyrl-RS"/>
        </w:rPr>
        <w:t>и један помоћни радник</w:t>
      </w:r>
      <w:r w:rsidRPr="00E93B9B">
        <w:rPr>
          <w:rFonts w:ascii="Times New Roman" w:hAnsi="Times New Roman"/>
          <w:sz w:val="24"/>
          <w:szCs w:val="24"/>
          <w:lang w:val="sr-Cyrl-RS"/>
        </w:rPr>
        <w:t xml:space="preserve"> са завршеном основном односно средњом школом</w:t>
      </w:r>
      <w:r w:rsidRPr="00E93B9B">
        <w:rPr>
          <w:rFonts w:ascii="Times New Roman" w:hAnsi="Times New Roman" w:cs="Times New Roman"/>
          <w:sz w:val="24"/>
          <w:szCs w:val="24"/>
          <w:lang w:val="sr-Cyrl-RS"/>
        </w:rPr>
        <w:t>;</w:t>
      </w:r>
    </w:p>
    <w:p w14:paraId="640F48E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микробиолошка здравствена делатност: два доктора медицине специјалиста медицинске микробиологије, четири лабораторијска техничара односно санитарно-еколошка техничара односно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и један помоћни радник </w:t>
      </w:r>
      <w:r w:rsidRPr="00E93B9B">
        <w:rPr>
          <w:rFonts w:ascii="Times New Roman" w:hAnsi="Times New Roman"/>
          <w:sz w:val="24"/>
          <w:szCs w:val="24"/>
          <w:lang w:val="sr-Cyrl-RS"/>
        </w:rPr>
        <w:t>са завршеном основном школом</w:t>
      </w:r>
      <w:r w:rsidRPr="00E93B9B">
        <w:rPr>
          <w:rFonts w:ascii="Times New Roman" w:hAnsi="Times New Roman" w:cs="Times New Roman"/>
          <w:sz w:val="24"/>
          <w:szCs w:val="24"/>
          <w:lang w:val="sr-Cyrl-RS"/>
        </w:rPr>
        <w:t xml:space="preserve">. </w:t>
      </w:r>
    </w:p>
    <w:p w14:paraId="396C7D24"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микробиолошке дијагностике за стационарно лечене пацијенте у здравственим установама у јавној својини на територији за коју је завод за јавно здравља основан, поред кадра прописаног ставом 1. овог члана, завод за јавно здравље има и кадар прописан за обављање микробиолошке дијагностике опште болнице у члану 2</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xml:space="preserve">. став 1. тачка 3) овог правилника. </w:t>
      </w:r>
    </w:p>
    <w:p w14:paraId="1209A2E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јавно здрављ</w:t>
      </w:r>
      <w:r>
        <w:rPr>
          <w:rFonts w:ascii="Times New Roman" w:hAnsi="Times New Roman" w:cs="Times New Roman"/>
          <w:sz w:val="24"/>
          <w:szCs w:val="24"/>
          <w:lang w:val="sr-Cyrl-RS"/>
        </w:rPr>
        <w:t>е</w:t>
      </w:r>
      <w:r w:rsidRPr="00E93B9B">
        <w:rPr>
          <w:rFonts w:ascii="Times New Roman" w:hAnsi="Times New Roman" w:cs="Times New Roman"/>
          <w:sz w:val="24"/>
          <w:szCs w:val="24"/>
          <w:lang w:val="sr-Cyrl-RS"/>
        </w:rPr>
        <w:t xml:space="preserve"> може имати лабораторију за молекуларну дијагностику, ако у погледу кадра има најмање: једног здравственог сарадника – молекуларног биолога или доктора медицине специјалисту медицинске микробиологије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 xml:space="preserve">лабораторијска техничара односно </w:t>
      </w:r>
      <w:r>
        <w:rPr>
          <w:rFonts w:ascii="Times New Roman" w:hAnsi="Times New Roman" w:cs="Times New Roman"/>
          <w:sz w:val="24"/>
          <w:szCs w:val="24"/>
          <w:lang w:val="sr-Cyrl-RS"/>
        </w:rPr>
        <w:t xml:space="preserve">струковног санитарно-еколошког инжењера односно </w:t>
      </w:r>
      <w:r w:rsidRPr="00E93B9B">
        <w:rPr>
          <w:rFonts w:ascii="Times New Roman" w:hAnsi="Times New Roman" w:cs="Times New Roman"/>
          <w:sz w:val="24"/>
          <w:szCs w:val="24"/>
          <w:lang w:val="sr-Cyrl-RS"/>
        </w:rPr>
        <w:t>санитарно-еколошка техничара.</w:t>
      </w:r>
    </w:p>
    <w:p w14:paraId="16BB1CB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потребе референтних микробиолошких лабораторија, завод за јавно здравље, поред кадра прописаног ставом 3. тачка 5) и ст. 4. и 5. овог члана, има и најмање: једног доктора медицине специјалисту медицинске микробиологије или здравственог сарадника – молекуларног биолога и два </w:t>
      </w:r>
      <w:r>
        <w:rPr>
          <w:rFonts w:ascii="Times New Roman" w:hAnsi="Times New Roman" w:cs="Times New Roman"/>
          <w:sz w:val="24"/>
          <w:szCs w:val="24"/>
          <w:lang w:val="sr-Cyrl-RS"/>
        </w:rPr>
        <w:t xml:space="preserve">струковна медицинско-лабораторијска </w:t>
      </w:r>
      <w:r>
        <w:rPr>
          <w:rFonts w:ascii="Times New Roman" w:hAnsi="Times New Roman" w:cs="Times New Roman"/>
          <w:sz w:val="24"/>
          <w:szCs w:val="24"/>
          <w:lang w:val="sr-Cyrl-RS"/>
        </w:rPr>
        <w:lastRenderedPageBreak/>
        <w:t xml:space="preserve">технолога односно </w:t>
      </w:r>
      <w:r w:rsidRPr="00E93B9B">
        <w:rPr>
          <w:rFonts w:ascii="Times New Roman" w:hAnsi="Times New Roman" w:cs="Times New Roman"/>
          <w:sz w:val="24"/>
          <w:szCs w:val="24"/>
          <w:lang w:val="sr-Cyrl-RS"/>
        </w:rPr>
        <w:t xml:space="preserve">лабораторијска техничара односно </w:t>
      </w:r>
      <w:r>
        <w:rPr>
          <w:rFonts w:ascii="Times New Roman" w:hAnsi="Times New Roman" w:cs="Times New Roman"/>
          <w:sz w:val="24"/>
          <w:szCs w:val="24"/>
          <w:lang w:val="sr-Cyrl-RS"/>
        </w:rPr>
        <w:t xml:space="preserve">струковног санитарно-еколошког инжењера односно </w:t>
      </w:r>
      <w:r w:rsidRPr="00E93B9B">
        <w:rPr>
          <w:rFonts w:ascii="Times New Roman" w:hAnsi="Times New Roman" w:cs="Times New Roman"/>
          <w:sz w:val="24"/>
          <w:szCs w:val="24"/>
          <w:lang w:val="sr-Cyrl-RS"/>
        </w:rPr>
        <w:t>санитарно-еколошка техничара.</w:t>
      </w:r>
    </w:p>
    <w:p w14:paraId="23492CB7"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економско-финансијских, техничких и других сличних послова, завод за јавно здравље има 15% од укупног броја запослених.</w:t>
      </w:r>
    </w:p>
    <w:p w14:paraId="49451D9B"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послова у области информационих система и технологија, завод за јавно здравље пропорционално има: једног техничара одржавања информационих система или администратора </w:t>
      </w:r>
      <w:r w:rsidRPr="00E93B9B">
        <w:rPr>
          <w:rFonts w:ascii="Times New Roman" w:hAnsi="Times New Roman"/>
          <w:sz w:val="24"/>
          <w:szCs w:val="24"/>
          <w:lang w:val="sr-Cyrl-RS"/>
        </w:rPr>
        <w:t xml:space="preserve">са завршеном одговарајућом средњом школом </w:t>
      </w:r>
      <w:r w:rsidRPr="00E93B9B">
        <w:rPr>
          <w:rFonts w:ascii="Times New Roman" w:hAnsi="Times New Roman" w:cs="Times New Roman"/>
          <w:sz w:val="24"/>
          <w:szCs w:val="24"/>
          <w:lang w:val="sr-Cyrl-RS"/>
        </w:rPr>
        <w:t xml:space="preserve">на 50 запослених у заводу за јавно здравље, једног програмера или инжењера за рачунарске мреже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на 100 запослених, а најмање једног програмера или инжењера за рачунарске мреже и једног пројектанта информационих система и програма или пројектанта информатичке инфраструктуре на 200 запослених у заводу за јавно здравље.</w:t>
      </w:r>
    </w:p>
    <w:p w14:paraId="7B8D94D4"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јавно здравље може обављати послове дезинфекције, дезинсекције и дератизације, на подручју за које је основан на којем не постоји друга здравствена установа у јавној својини која обавља те послове, ако у погледу кадра има најмање: једног доктора медицине или доктора медицине специјалисту епидемиологије и два здравствена радника односно здравствена сарадника са </w:t>
      </w:r>
      <w:r w:rsidRPr="00E93B9B">
        <w:rPr>
          <w:rFonts w:ascii="Times New Roman" w:hAnsi="Times New Roman"/>
          <w:sz w:val="24"/>
          <w:szCs w:val="24"/>
          <w:lang w:val="sr-Cyrl-RS"/>
        </w:rPr>
        <w:t>завршеном одговарајућом високом односно средњом школом.</w:t>
      </w:r>
    </w:p>
    <w:p w14:paraId="01937AD6"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јавно здравље основан за територију Републике Србије, поред кадра прописаног ст. 2-8. овог члана има и:</w:t>
      </w:r>
    </w:p>
    <w:p w14:paraId="11DC13ED"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за обављање послова у области унапређивања, организовања и спровођења скрининг програма: седам доктора медицине односно доктора медицине специјалиста гране медицине одговарајуће за обављање послова одређеног скрининга, два здравствена сарадника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 xml:space="preserve">и једног здравственог радника или здравственог сарадника </w:t>
      </w:r>
      <w:r w:rsidRPr="00E93B9B">
        <w:rPr>
          <w:rFonts w:ascii="Times New Roman" w:hAnsi="Times New Roman"/>
          <w:sz w:val="24"/>
          <w:szCs w:val="24"/>
          <w:lang w:val="sr-Cyrl-RS"/>
        </w:rPr>
        <w:t>са завршеном одговарајућом средњом школом</w:t>
      </w:r>
      <w:r w:rsidRPr="00E93B9B">
        <w:rPr>
          <w:rFonts w:ascii="Times New Roman" w:hAnsi="Times New Roman" w:cs="Times New Roman"/>
          <w:sz w:val="24"/>
          <w:szCs w:val="24"/>
          <w:lang w:val="sr-Cyrl-RS"/>
        </w:rPr>
        <w:t>;</w:t>
      </w:r>
    </w:p>
    <w:p w14:paraId="42F516B5"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за обављање послова координације и стручно-методолошког руковођења активностима за обезбеђивање података и информација у области јавног здравља: два доктора медицине специјалиста социјалне медицине односно медицинске статистике са информатиком односно јавног здравља, два програмера или инжењера за рачунарске мреже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и два пројектанта информационих система и програма односно пројектанта информатичке инфраструктуре;</w:t>
      </w:r>
    </w:p>
    <w:p w14:paraId="4F74F827" w14:textId="77777777" w:rsidR="00104988" w:rsidRPr="00E93B9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за обављање послова епидемиолошког и санитарно-хигијенског лабораторијски заснованог надзора над узрочницима заразних болести молекуларним техникама: једног доктора медицине специјалисту медицинске микробиологије, два здравствена сарадника – молекуларна биолога, једног здравственог сарадника – биоинформатичара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 xml:space="preserve">и четири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 xml:space="preserve">лабораторијска техничара односно </w:t>
      </w:r>
      <w:r>
        <w:rPr>
          <w:rFonts w:ascii="Times New Roman" w:hAnsi="Times New Roman" w:cs="Times New Roman"/>
          <w:sz w:val="24"/>
          <w:szCs w:val="24"/>
          <w:lang w:val="sr-Cyrl-RS"/>
        </w:rPr>
        <w:t xml:space="preserve">струковног санитарно-еколошког инжењера односно </w:t>
      </w:r>
      <w:r w:rsidRPr="00E93B9B">
        <w:rPr>
          <w:rFonts w:ascii="Times New Roman" w:hAnsi="Times New Roman" w:cs="Times New Roman"/>
          <w:sz w:val="24"/>
          <w:szCs w:val="24"/>
          <w:lang w:val="sr-Cyrl-RS"/>
        </w:rPr>
        <w:t>санитарно-еколошка техничара.</w:t>
      </w:r>
    </w:p>
    <w:p w14:paraId="5560E2F5" w14:textId="77777777" w:rsidR="00104988" w:rsidRPr="009273FB" w:rsidRDefault="00104988" w:rsidP="00104988">
      <w:pPr>
        <w:spacing w:after="15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За обављање мера и активности на превенцији и сузбијању пушења у Канцеларији за превенцију пушења, завод за јавно здравље основан за територију Републике Србије има: једног доктора медицине специјалисту социјалне медицине или јавног здравља</w:t>
      </w:r>
      <w:r w:rsidRPr="009273FB">
        <w:rPr>
          <w:rFonts w:ascii="Times New Roman" w:hAnsi="Times New Roman" w:cs="Times New Roman"/>
          <w:sz w:val="24"/>
          <w:szCs w:val="24"/>
          <w:lang w:val="sr-Cyrl-RS"/>
        </w:rPr>
        <w:t xml:space="preserve">, три здравствена радника, односно здравствена сарадника </w:t>
      </w:r>
      <w:r w:rsidRPr="009273FB">
        <w:rPr>
          <w:rFonts w:ascii="Times New Roman" w:hAnsi="Times New Roman"/>
          <w:sz w:val="24"/>
          <w:szCs w:val="24"/>
          <w:lang w:val="sr-Cyrl-RS"/>
        </w:rPr>
        <w:t>са завршеном одговарајућом високом или средњом школом</w:t>
      </w:r>
      <w:r w:rsidRPr="009273FB">
        <w:rPr>
          <w:rFonts w:ascii="Times New Roman" w:hAnsi="Times New Roman" w:cs="Times New Roman"/>
          <w:sz w:val="24"/>
          <w:szCs w:val="24"/>
          <w:lang w:val="sr-Cyrl-RS"/>
        </w:rPr>
        <w:t>.</w:t>
      </w:r>
    </w:p>
    <w:p w14:paraId="00EFB556" w14:textId="77777777" w:rsidR="00104988" w:rsidRPr="00E93B9B" w:rsidRDefault="00104988" w:rsidP="00104988">
      <w:pPr>
        <w:pStyle w:val="Heading2"/>
        <w:rPr>
          <w:b w:val="0"/>
          <w:color w:val="auto"/>
          <w:lang w:val="sr-Cyrl-RS"/>
        </w:rPr>
      </w:pPr>
      <w:r w:rsidRPr="00E93B9B">
        <w:rPr>
          <w:b w:val="0"/>
          <w:color w:val="auto"/>
          <w:lang w:val="sr-Cyrl-RS"/>
        </w:rPr>
        <w:t>2. Завод за трансфузију крви</w:t>
      </w:r>
    </w:p>
    <w:p w14:paraId="070C600A"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42.</w:t>
      </w:r>
    </w:p>
    <w:p w14:paraId="00CD112A" w14:textId="77777777" w:rsidR="00104988" w:rsidRPr="00E93B9B" w:rsidRDefault="00104988" w:rsidP="00104988">
      <w:pPr>
        <w:pStyle w:val="ListParagraph"/>
        <w:autoSpaceDE w:val="0"/>
        <w:autoSpaceDN w:val="0"/>
        <w:adjustRightInd w:val="0"/>
        <w:spacing w:after="0" w:line="240" w:lineRule="auto"/>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трансфузију крви може се основати и обављати здравствену делатност у складу са прописима којима се уређује област трансфузијске медицине.</w:t>
      </w:r>
    </w:p>
    <w:p w14:paraId="561839B5" w14:textId="77777777" w:rsidR="00104988" w:rsidRPr="00E93B9B" w:rsidRDefault="00104988" w:rsidP="00104988">
      <w:pPr>
        <w:autoSpaceDE w:val="0"/>
        <w:autoSpaceDN w:val="0"/>
        <w:adjustRightInd w:val="0"/>
        <w:spacing w:after="0" w:line="240" w:lineRule="auto"/>
        <w:ind w:left="360"/>
        <w:jc w:val="both"/>
        <w:rPr>
          <w:rFonts w:ascii="Times New Roman" w:hAnsi="Times New Roman" w:cs="Times New Roman"/>
          <w:sz w:val="24"/>
          <w:szCs w:val="24"/>
          <w:lang w:val="sr-Cyrl-RS"/>
        </w:rPr>
      </w:pPr>
    </w:p>
    <w:p w14:paraId="7A6AB4D9" w14:textId="77777777" w:rsidR="00104988" w:rsidRPr="00E93B9B" w:rsidRDefault="00104988" w:rsidP="00104988">
      <w:pPr>
        <w:pStyle w:val="Heading2"/>
        <w:rPr>
          <w:b w:val="0"/>
          <w:color w:val="auto"/>
          <w:lang w:val="sr-Cyrl-RS"/>
        </w:rPr>
      </w:pPr>
      <w:r w:rsidRPr="00E93B9B">
        <w:rPr>
          <w:b w:val="0"/>
          <w:color w:val="auto"/>
          <w:lang w:val="sr-Cyrl-RS"/>
        </w:rPr>
        <w:t>3. Завод за медицину рада</w:t>
      </w:r>
    </w:p>
    <w:p w14:paraId="6AA8DF97"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43.</w:t>
      </w:r>
    </w:p>
    <w:p w14:paraId="6B96A04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медицину рада може се основати и обављати здравствену делатност ако у погледу кадра има најмање: једног доктора медицине специјалисту медицине рада или специјалисту гране медицине одговарајуће за обављање здравствене делатности медицине рада, две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xml:space="preserve">, односно лабораторијска техничара, на 60.000 запослених у Граду Београду и једног здравственог сарадника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на 90.000 запослених у Граду Београду.</w:t>
      </w:r>
    </w:p>
    <w:p w14:paraId="0C90EB97" w14:textId="77777777" w:rsidR="00104988" w:rsidRPr="00E93B9B" w:rsidRDefault="00104988" w:rsidP="00104988">
      <w:pPr>
        <w:autoSpaceDE w:val="0"/>
        <w:autoSpaceDN w:val="0"/>
        <w:adjustRightInd w:val="0"/>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здравствене делатности у области токсикологије, завод </w:t>
      </w:r>
      <w:r w:rsidRPr="00E93B9B">
        <w:rPr>
          <w:rFonts w:ascii="Times New Roman" w:hAnsi="Times New Roman" w:cs="Times New Roman"/>
          <w:szCs w:val="24"/>
          <w:lang w:val="sr-Cyrl-RS"/>
        </w:rPr>
        <w:t xml:space="preserve">за медицину рада </w:t>
      </w:r>
      <w:r w:rsidRPr="00E93B9B">
        <w:rPr>
          <w:rFonts w:ascii="Times New Roman" w:hAnsi="Times New Roman" w:cs="Times New Roman"/>
          <w:sz w:val="24"/>
          <w:szCs w:val="24"/>
          <w:lang w:val="sr-Cyrl-RS"/>
        </w:rPr>
        <w:t xml:space="preserve">има и пропорционално: једног дипломираног фармацеута специјалисту токсиколошке хемије и два хемијска техничара </w:t>
      </w:r>
      <w:r w:rsidRPr="00E93B9B">
        <w:rPr>
          <w:rFonts w:ascii="Times New Roman" w:hAnsi="Times New Roman"/>
          <w:sz w:val="24"/>
          <w:szCs w:val="24"/>
          <w:lang w:val="sr-Cyrl-RS"/>
        </w:rPr>
        <w:t xml:space="preserve">са завршеном одговарајућом средњом школом </w:t>
      </w:r>
      <w:r w:rsidRPr="00E93B9B">
        <w:rPr>
          <w:rFonts w:ascii="Times New Roman" w:hAnsi="Times New Roman" w:cs="Times New Roman"/>
          <w:sz w:val="24"/>
          <w:szCs w:val="24"/>
          <w:lang w:val="sr-Cyrl-RS"/>
        </w:rPr>
        <w:t xml:space="preserve">на 2.000 токсиколошких анализа годишње; а за обављање лабораторијске дијагностике најмање: 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два </w:t>
      </w:r>
      <w:r>
        <w:rPr>
          <w:rFonts w:ascii="Times New Roman" w:hAnsi="Times New Roman" w:cs="Times New Roman"/>
          <w:sz w:val="24"/>
          <w:szCs w:val="24"/>
          <w:lang w:val="sr-Cyrl-RS"/>
        </w:rPr>
        <w:t>струковна медицинско-</w:t>
      </w:r>
      <w:r w:rsidRPr="00E93B9B">
        <w:rPr>
          <w:rFonts w:ascii="Times New Roman" w:hAnsi="Times New Roman" w:cs="Times New Roman"/>
          <w:sz w:val="24"/>
          <w:szCs w:val="24"/>
          <w:lang w:val="sr-Cyrl-RS"/>
        </w:rPr>
        <w:t>лабораторијска техн</w:t>
      </w:r>
      <w:r>
        <w:rPr>
          <w:rFonts w:ascii="Times New Roman" w:hAnsi="Times New Roman" w:cs="Times New Roman"/>
          <w:sz w:val="24"/>
          <w:szCs w:val="24"/>
          <w:lang w:val="sr-Cyrl-RS"/>
        </w:rPr>
        <w:t>олога односно лабораторијска техничара</w:t>
      </w:r>
      <w:r w:rsidRPr="00E93B9B">
        <w:rPr>
          <w:rFonts w:ascii="Times New Roman" w:hAnsi="Times New Roman" w:cs="Times New Roman"/>
          <w:sz w:val="24"/>
          <w:szCs w:val="24"/>
          <w:lang w:val="sr-Cyrl-RS"/>
        </w:rPr>
        <w:t>.</w:t>
      </w:r>
    </w:p>
    <w:p w14:paraId="2EAAC11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стационарне здравствене делатности, завод за медицину рада има кадар прописан за општу болницу у члану 2</w:t>
      </w:r>
      <w:r>
        <w:rPr>
          <w:rFonts w:ascii="Times New Roman" w:hAnsi="Times New Roman" w:cs="Times New Roman"/>
          <w:sz w:val="24"/>
          <w:szCs w:val="24"/>
          <w:lang w:val="sr-Cyrl-RS"/>
        </w:rPr>
        <w:t>5</w:t>
      </w:r>
      <w:r w:rsidRPr="00E93B9B">
        <w:rPr>
          <w:rFonts w:ascii="Times New Roman" w:hAnsi="Times New Roman" w:cs="Times New Roman"/>
          <w:sz w:val="24"/>
          <w:szCs w:val="24"/>
          <w:lang w:val="sr-Cyrl-RS"/>
        </w:rPr>
        <w:t>. став 1.  тачка 1) и члану 2</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xml:space="preserve">. став 1. тач. 1) и 2) овог правилника. </w:t>
      </w:r>
    </w:p>
    <w:p w14:paraId="67BF7DC1" w14:textId="77777777" w:rsidR="00104988"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правних, економско-финансијских, техничких и других сличних послова, изузев послова возача, завод </w:t>
      </w:r>
      <w:r w:rsidRPr="00E93B9B">
        <w:rPr>
          <w:rFonts w:ascii="Times New Roman" w:hAnsi="Times New Roman" w:cs="Times New Roman"/>
          <w:szCs w:val="24"/>
          <w:lang w:val="sr-Cyrl-RS"/>
        </w:rPr>
        <w:t xml:space="preserve">за медицину рада </w:t>
      </w:r>
      <w:r w:rsidRPr="00E93B9B">
        <w:rPr>
          <w:rFonts w:ascii="Times New Roman" w:hAnsi="Times New Roman" w:cs="Times New Roman"/>
          <w:sz w:val="24"/>
          <w:szCs w:val="24"/>
          <w:lang w:val="sr-Cyrl-RS"/>
        </w:rPr>
        <w:t>има 15% од укупног броја запослених.</w:t>
      </w:r>
    </w:p>
    <w:p w14:paraId="3848377F" w14:textId="77777777" w:rsidR="00104988" w:rsidRPr="00E93B9B" w:rsidRDefault="00104988" w:rsidP="00104988">
      <w:pPr>
        <w:spacing w:after="90"/>
        <w:jc w:val="both"/>
        <w:rPr>
          <w:rFonts w:ascii="Times New Roman" w:hAnsi="Times New Roman" w:cs="Times New Roman"/>
          <w:sz w:val="24"/>
          <w:szCs w:val="24"/>
          <w:lang w:val="sr-Cyrl-RS"/>
        </w:rPr>
      </w:pPr>
    </w:p>
    <w:p w14:paraId="4585C992" w14:textId="77777777" w:rsidR="00104988" w:rsidRPr="00E93B9B" w:rsidRDefault="00104988" w:rsidP="00104988">
      <w:pPr>
        <w:pStyle w:val="Heading2"/>
        <w:rPr>
          <w:b w:val="0"/>
          <w:color w:val="auto"/>
          <w:lang w:val="sr-Cyrl-RS"/>
        </w:rPr>
      </w:pPr>
      <w:r w:rsidRPr="00E93B9B">
        <w:rPr>
          <w:b w:val="0"/>
          <w:color w:val="auto"/>
          <w:lang w:val="sr-Cyrl-RS"/>
        </w:rPr>
        <w:t>4. Завод за судску медицину</w:t>
      </w:r>
    </w:p>
    <w:p w14:paraId="3892B5FD"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44.</w:t>
      </w:r>
    </w:p>
    <w:p w14:paraId="6F5C7D7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Завод за судску медицину може се основати и обављати здравствену делатност ако у погледу кадра има најмање: пет доктора медицине специјалиста судске медицине, једног здравственог сарадника </w:t>
      </w:r>
      <w:r w:rsidRPr="00E93B9B">
        <w:rPr>
          <w:rFonts w:ascii="Times New Roman" w:hAnsi="Times New Roman"/>
          <w:sz w:val="24"/>
          <w:szCs w:val="24"/>
          <w:lang w:val="sr-Cyrl-RS"/>
        </w:rPr>
        <w:t xml:space="preserve">са завршеном одговарајућом високом школом и </w:t>
      </w:r>
      <w:r w:rsidRPr="00E93B9B">
        <w:rPr>
          <w:rFonts w:ascii="Times New Roman" w:hAnsi="Times New Roman" w:cs="Times New Roman"/>
          <w:sz w:val="24"/>
          <w:szCs w:val="24"/>
          <w:lang w:val="sr-Cyrl-RS"/>
        </w:rPr>
        <w:t>пет помоћних радника на обдукцији</w:t>
      </w:r>
      <w:r w:rsidRPr="00E93B9B">
        <w:rPr>
          <w:rFonts w:ascii="Times New Roman" w:hAnsi="Times New Roman"/>
          <w:sz w:val="24"/>
          <w:szCs w:val="24"/>
          <w:lang w:val="sr-Cyrl-RS"/>
        </w:rPr>
        <w:t xml:space="preserve"> са завршеном средњом односно основном школом</w:t>
      </w:r>
      <w:r w:rsidRPr="00E93B9B">
        <w:rPr>
          <w:rFonts w:ascii="Times New Roman" w:hAnsi="Times New Roman" w:cs="Times New Roman"/>
          <w:sz w:val="24"/>
          <w:szCs w:val="24"/>
          <w:lang w:val="sr-Cyrl-RS"/>
        </w:rPr>
        <w:t xml:space="preserve">, а за </w:t>
      </w:r>
      <w:r w:rsidRPr="00E93B9B">
        <w:rPr>
          <w:rFonts w:ascii="Times New Roman" w:hAnsi="Times New Roman" w:cs="Times New Roman"/>
          <w:sz w:val="24"/>
          <w:szCs w:val="24"/>
          <w:lang w:val="sr-Cyrl-RS"/>
        </w:rPr>
        <w:lastRenderedPageBreak/>
        <w:t xml:space="preserve">рад у токсиколошкој лабораторији најмање: једног здравственог сарадника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 xml:space="preserve">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4A46B7F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рад у судско-медицинској лабораторији, завод за судску медицину има најмање: једног доктора медицине специјалисту медицинске микробиологије или имунологије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p>
    <w:p w14:paraId="160C684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економско-финансијских, техничких и других сличних послова, завод за судску медицину има 15% запослених од укупног броја запослених.</w:t>
      </w:r>
    </w:p>
    <w:p w14:paraId="750A4F8D" w14:textId="77777777" w:rsidR="00104988" w:rsidRPr="00E93B9B" w:rsidRDefault="00104988" w:rsidP="00104988">
      <w:pPr>
        <w:pStyle w:val="Heading2"/>
        <w:rPr>
          <w:b w:val="0"/>
          <w:color w:val="auto"/>
          <w:lang w:val="sr-Cyrl-RS"/>
        </w:rPr>
      </w:pPr>
      <w:r w:rsidRPr="00E93B9B">
        <w:rPr>
          <w:b w:val="0"/>
          <w:color w:val="auto"/>
          <w:lang w:val="sr-Cyrl-RS"/>
        </w:rPr>
        <w:t>5. Завод за вирусологију, вакцине и серуме</w:t>
      </w:r>
    </w:p>
    <w:p w14:paraId="279ABE8C"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45.</w:t>
      </w:r>
    </w:p>
    <w:p w14:paraId="768CD11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вирусологију, вакцине и серуме може се основати и обављати здравствену делатност ако у погледу кадра има најмање: два доктора медицине специјалиста микробиологије, два доктора медицине специјалиста имунологије, два здравствена сарадника са </w:t>
      </w:r>
      <w:r w:rsidRPr="00E93B9B">
        <w:rPr>
          <w:rFonts w:ascii="Times New Roman" w:hAnsi="Times New Roman"/>
          <w:sz w:val="24"/>
          <w:szCs w:val="24"/>
          <w:lang w:val="sr-Cyrl-RS"/>
        </w:rPr>
        <w:t xml:space="preserve">завршеном одговарајућом високом школом </w:t>
      </w:r>
      <w:r w:rsidRPr="00E93B9B">
        <w:rPr>
          <w:rFonts w:ascii="Times New Roman" w:hAnsi="Times New Roman" w:cs="Times New Roman"/>
          <w:sz w:val="24"/>
          <w:szCs w:val="24"/>
          <w:lang w:val="sr-Cyrl-RS"/>
        </w:rPr>
        <w:t xml:space="preserve">и шест </w:t>
      </w:r>
      <w:r>
        <w:rPr>
          <w:rFonts w:ascii="Times New Roman" w:hAnsi="Times New Roman" w:cs="Times New Roman"/>
          <w:sz w:val="24"/>
          <w:szCs w:val="24"/>
          <w:lang w:val="sr-Cyrl-RS"/>
        </w:rPr>
        <w:t xml:space="preserve">струковних медицинско-лабораторијских технолога односно </w:t>
      </w:r>
      <w:r w:rsidRPr="00E93B9B">
        <w:rPr>
          <w:rFonts w:ascii="Times New Roman" w:hAnsi="Times New Roman" w:cs="Times New Roman"/>
          <w:sz w:val="24"/>
          <w:szCs w:val="24"/>
          <w:lang w:val="sr-Cyrl-RS"/>
        </w:rPr>
        <w:t>лабораторијских техничара.</w:t>
      </w:r>
    </w:p>
    <w:p w14:paraId="133EE74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AD3B53">
        <w:rPr>
          <w:rFonts w:ascii="Times New Roman" w:hAnsi="Times New Roman" w:cs="Times New Roman"/>
          <w:sz w:val="24"/>
          <w:szCs w:val="24"/>
          <w:lang w:val="sr-Cyrl-RS"/>
        </w:rPr>
        <w:t xml:space="preserve">За обављање послова производње серума, вакцина и других имунолошких препарата и дијагностичких средстава, потребан кадар обезбеђује се у складу са прописима којима се урђејује област лекова и медицинских средстава.  </w:t>
      </w:r>
    </w:p>
    <w:p w14:paraId="6F3A788F" w14:textId="77777777" w:rsidR="00104988" w:rsidRPr="00E93B9B" w:rsidRDefault="00104988" w:rsidP="00104988">
      <w:pPr>
        <w:pStyle w:val="Heading2"/>
        <w:rPr>
          <w:b w:val="0"/>
          <w:color w:val="auto"/>
          <w:lang w:val="sr-Cyrl-RS"/>
        </w:rPr>
      </w:pPr>
      <w:r w:rsidRPr="00E93B9B">
        <w:rPr>
          <w:b w:val="0"/>
          <w:color w:val="auto"/>
          <w:lang w:val="sr-Cyrl-RS"/>
        </w:rPr>
        <w:t>6. Завод за антирабичну заштиту</w:t>
      </w:r>
    </w:p>
    <w:p w14:paraId="312FFEE2"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46.</w:t>
      </w:r>
    </w:p>
    <w:p w14:paraId="19520489" w14:textId="77777777" w:rsidR="00104988"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антирабичну заштиту може се основати и обављати здравствену делатност ако у погледу кадра има најмање: једног доктора медицине специјалисту епидемиологије, једног доктора ветеринарске медицине и два здравствена радника </w:t>
      </w:r>
      <w:r w:rsidRPr="00E93B9B">
        <w:rPr>
          <w:rFonts w:ascii="Times New Roman" w:hAnsi="Times New Roman"/>
          <w:sz w:val="24"/>
          <w:szCs w:val="24"/>
          <w:lang w:val="sr-Cyrl-RS"/>
        </w:rPr>
        <w:t>са завршеном одговарајућом високом односно средњом школом здравствене струке</w:t>
      </w:r>
      <w:r w:rsidRPr="00E93B9B">
        <w:rPr>
          <w:rFonts w:ascii="Times New Roman" w:hAnsi="Times New Roman" w:cs="Times New Roman"/>
          <w:sz w:val="24"/>
          <w:szCs w:val="24"/>
          <w:lang w:val="sr-Cyrl-RS"/>
        </w:rPr>
        <w:t xml:space="preserve">, а за послове лабораторијске дијагностике најмање: једног доктора медицине специјалисту медицинске микробиологије или специјалисту имунологије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техничара </w:t>
      </w:r>
    </w:p>
    <w:p w14:paraId="7A84CCD7" w14:textId="77777777" w:rsidR="00104988" w:rsidRPr="00AD3B53" w:rsidRDefault="00104988" w:rsidP="00104988">
      <w:pPr>
        <w:spacing w:after="90"/>
        <w:ind w:firstLine="720"/>
        <w:jc w:val="both"/>
        <w:rPr>
          <w:rFonts w:ascii="Times New Roman" w:hAnsi="Times New Roman" w:cs="Times New Roman"/>
          <w:sz w:val="24"/>
          <w:szCs w:val="24"/>
          <w:lang w:val="sr-Cyrl-RS"/>
        </w:rPr>
      </w:pPr>
      <w:r w:rsidRPr="00AD3B53">
        <w:rPr>
          <w:rFonts w:ascii="Times New Roman" w:hAnsi="Times New Roman" w:cs="Times New Roman"/>
          <w:sz w:val="24"/>
          <w:szCs w:val="24"/>
          <w:lang w:val="sr-Cyrl-RS"/>
        </w:rPr>
        <w:t xml:space="preserve">За обављање послова производње серума, вакцина и других имунолошких препарата и дијагностичких средстава, потребан кадар обезбеђује се у складу са прописима којима се урђејује област лекова и медицинских средстава.  </w:t>
      </w:r>
    </w:p>
    <w:p w14:paraId="53B34279" w14:textId="77777777" w:rsidR="00104988" w:rsidRPr="00E93B9B" w:rsidRDefault="00104988" w:rsidP="00104988">
      <w:pPr>
        <w:spacing w:after="90"/>
        <w:ind w:firstLine="720"/>
        <w:jc w:val="both"/>
        <w:rPr>
          <w:rFonts w:ascii="Times New Roman" w:hAnsi="Times New Roman" w:cs="Times New Roman"/>
          <w:sz w:val="24"/>
          <w:szCs w:val="24"/>
          <w:lang w:val="sr-Cyrl-RS"/>
        </w:rPr>
      </w:pPr>
    </w:p>
    <w:p w14:paraId="1F0A0B3A" w14:textId="77777777" w:rsidR="00104988" w:rsidRPr="00BF4406" w:rsidRDefault="00104988" w:rsidP="00104988">
      <w:pPr>
        <w:pStyle w:val="Heading2"/>
        <w:rPr>
          <w:b w:val="0"/>
          <w:color w:val="auto"/>
          <w:lang w:val="sr-Latn-RS"/>
        </w:rPr>
      </w:pPr>
      <w:r w:rsidRPr="00E93B9B">
        <w:rPr>
          <w:b w:val="0"/>
          <w:color w:val="auto"/>
          <w:lang w:val="sr-Cyrl-RS"/>
        </w:rPr>
        <w:t>7. Завод за психофизиолошке поремећаје и говорну патологију</w:t>
      </w:r>
    </w:p>
    <w:p w14:paraId="5F5D7FCB"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47.</w:t>
      </w:r>
    </w:p>
    <w:p w14:paraId="20FC72C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психофизиолошке поремећаје и говорну патологију може се основати и обављати здравствену делатност ако у погледу кадра има најмање: једног доктора медицине специјалисту гране медицине одговарајуће за обављање здравствене делатности завода за психофизиолошке поремећаје и говорну патологију и пет здравствених сарадника </w:t>
      </w:r>
      <w:r w:rsidRPr="00E93B9B">
        <w:rPr>
          <w:rFonts w:ascii="Times New Roman" w:hAnsi="Times New Roman"/>
          <w:sz w:val="24"/>
          <w:szCs w:val="24"/>
          <w:lang w:val="sr-Cyrl-RS"/>
        </w:rPr>
        <w:t>са завршеном одговарајућом високом школом</w:t>
      </w:r>
      <w:r w:rsidRPr="00E93B9B">
        <w:rPr>
          <w:rFonts w:ascii="Times New Roman" w:hAnsi="Times New Roman" w:cs="Times New Roman"/>
          <w:sz w:val="24"/>
          <w:szCs w:val="24"/>
          <w:lang w:val="sr-Cyrl-RS"/>
        </w:rPr>
        <w:t>.</w:t>
      </w:r>
    </w:p>
    <w:p w14:paraId="0FCC029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Завод за психофизиолошке поремећаје и говорну патологију има пропорционално једног здравственог сарадника </w:t>
      </w:r>
      <w:r w:rsidRPr="00E93B9B">
        <w:rPr>
          <w:rFonts w:ascii="Times New Roman" w:hAnsi="Times New Roman"/>
          <w:sz w:val="24"/>
          <w:szCs w:val="24"/>
          <w:lang w:val="sr-Cyrl-RS"/>
        </w:rPr>
        <w:t xml:space="preserve">са завршеном одговарајућом високом школом </w:t>
      </w:r>
      <w:r w:rsidRPr="00E93B9B">
        <w:rPr>
          <w:rFonts w:ascii="Times New Roman" w:hAnsi="Times New Roman" w:cs="Times New Roman"/>
          <w:sz w:val="24"/>
          <w:szCs w:val="24"/>
          <w:lang w:val="sr-Cyrl-RS"/>
        </w:rPr>
        <w:t>на 3.000 деце предшколског узраста у Граду Београду.</w:t>
      </w:r>
    </w:p>
    <w:p w14:paraId="208BA9C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психофизиолошке поремећаје и говорну патологију има пропорционално: једног доктора медицине специјалисту физикалне медицине и рехабилитације и два здравствена радника </w:t>
      </w:r>
      <w:r w:rsidRPr="00E93B9B">
        <w:rPr>
          <w:rFonts w:ascii="Times New Roman" w:hAnsi="Times New Roman"/>
          <w:sz w:val="24"/>
          <w:szCs w:val="24"/>
          <w:lang w:val="sr-Cyrl-RS"/>
        </w:rPr>
        <w:t xml:space="preserve">са завршеном одговарајућом високом односно средњом школом здравствене струке, </w:t>
      </w:r>
      <w:r w:rsidRPr="00E93B9B">
        <w:rPr>
          <w:rFonts w:ascii="Times New Roman" w:hAnsi="Times New Roman" w:cs="Times New Roman"/>
          <w:sz w:val="24"/>
          <w:szCs w:val="24"/>
          <w:lang w:val="sr-Cyrl-RS"/>
        </w:rPr>
        <w:t>на 300.000 становника у Граду Београду.</w:t>
      </w:r>
    </w:p>
    <w:p w14:paraId="28FD121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Завод за психофизиолошке поремећаје и говорну патологију пропорционално има: једног доктора медицине специјалисту педијатрије и дв</w:t>
      </w:r>
      <w:r>
        <w:rPr>
          <w:rFonts w:ascii="Times New Roman" w:hAnsi="Times New Roman" w:cs="Times New Roman"/>
          <w:sz w:val="24"/>
          <w:szCs w:val="24"/>
          <w:lang w:val="sr-Cyrl-RS"/>
        </w:rPr>
        <w:t>е</w:t>
      </w:r>
      <w:r w:rsidRPr="00E93B9B">
        <w:rPr>
          <w:rFonts w:ascii="Times New Roman" w:hAnsi="Times New Roman" w:cs="Times New Roman"/>
          <w:sz w:val="24"/>
          <w:szCs w:val="24"/>
          <w:lang w:val="sr-Cyrl-RS"/>
        </w:rPr>
        <w:t xml:space="preserve"> педијатријске</w:t>
      </w:r>
      <w:r>
        <w:rPr>
          <w:rFonts w:ascii="Times New Roman" w:hAnsi="Times New Roman" w:cs="Times New Roman"/>
          <w:sz w:val="24"/>
          <w:szCs w:val="24"/>
          <w:lang w:val="sr-Cyrl-RS"/>
        </w:rPr>
        <w:t xml:space="preserve"> сестре-техничара</w:t>
      </w:r>
      <w:r w:rsidRPr="00E93B9B">
        <w:rPr>
          <w:rFonts w:ascii="Times New Roman" w:hAnsi="Times New Roman" w:cs="Times New Roman"/>
          <w:sz w:val="24"/>
          <w:szCs w:val="24"/>
          <w:lang w:val="sr-Cyrl-RS"/>
        </w:rPr>
        <w:t>, односно медицинске сестре</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 на 30.000 деце предшколског узраста у Граду Београду.</w:t>
      </w:r>
    </w:p>
    <w:p w14:paraId="0FAC755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економско-финансијских, техничких и других сличних послова, завод за психофизиолошке поремећаје и говорну патологију има 15% од укупног броја запослених.</w:t>
      </w:r>
    </w:p>
    <w:p w14:paraId="661E7B25" w14:textId="77777777" w:rsidR="00104988" w:rsidRPr="00E93B9B" w:rsidRDefault="00104988" w:rsidP="00104988">
      <w:pPr>
        <w:pStyle w:val="Heading2"/>
        <w:rPr>
          <w:b w:val="0"/>
          <w:color w:val="auto"/>
          <w:lang w:val="sr-Cyrl-RS"/>
        </w:rPr>
      </w:pPr>
      <w:r w:rsidRPr="00E93B9B">
        <w:rPr>
          <w:b w:val="0"/>
          <w:color w:val="auto"/>
          <w:lang w:val="sr-Cyrl-RS"/>
        </w:rPr>
        <w:t>8. Завод за биоциде и медицинску екологију</w:t>
      </w:r>
    </w:p>
    <w:p w14:paraId="3A6733E7"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48.</w:t>
      </w:r>
    </w:p>
    <w:p w14:paraId="243EE94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Завод за биоциде и медицинску екологију може се основати и обављати здравствену делатност ако у погледу кадра има најмање: два доктора медицине специјалисте епидемиологије или хигијене и четири </w:t>
      </w:r>
      <w:r>
        <w:rPr>
          <w:rFonts w:ascii="Times New Roman" w:hAnsi="Times New Roman" w:cs="Times New Roman"/>
          <w:sz w:val="24"/>
          <w:szCs w:val="24"/>
          <w:lang w:val="sr-Cyrl-RS"/>
        </w:rPr>
        <w:t xml:space="preserve">струковна санитарно-еколошка инжењера односно </w:t>
      </w:r>
      <w:r w:rsidRPr="00E93B9B">
        <w:rPr>
          <w:rFonts w:ascii="Times New Roman" w:hAnsi="Times New Roman" w:cs="Times New Roman"/>
          <w:sz w:val="24"/>
          <w:szCs w:val="24"/>
          <w:lang w:val="sr-Cyrl-RS"/>
        </w:rPr>
        <w:t>санитарно-еколошка техничара односно медицинске сестре.</w:t>
      </w:r>
    </w:p>
    <w:p w14:paraId="1C872F4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правних, економско-финансијских, техничких и других сличних послова, изузев послова возача, завод за биоциде и медицинску екологију има 15% од укупног броја запослених.</w:t>
      </w:r>
    </w:p>
    <w:p w14:paraId="092D1694" w14:textId="77777777" w:rsidR="00104988" w:rsidRPr="00E93B9B" w:rsidRDefault="00104988" w:rsidP="00104988">
      <w:pPr>
        <w:pStyle w:val="Heading1"/>
        <w:rPr>
          <w:b w:val="0"/>
          <w:color w:val="auto"/>
          <w:lang w:val="sr-Cyrl-RS"/>
        </w:rPr>
      </w:pPr>
      <w:bookmarkStart w:id="5" w:name="_Hlk210661246"/>
      <w:r w:rsidRPr="00E93B9B">
        <w:rPr>
          <w:b w:val="0"/>
          <w:color w:val="auto"/>
          <w:lang w:val="sr-Cyrl-RS"/>
        </w:rPr>
        <w:t>2) Приватна пракса</w:t>
      </w:r>
    </w:p>
    <w:p w14:paraId="21C7DB33"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Члан 49.</w:t>
      </w:r>
    </w:p>
    <w:p w14:paraId="0B30E62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Приватна пракса може се основати и обављати здравствену делатност ако у погледу кадра има најмање:</w:t>
      </w:r>
    </w:p>
    <w:p w14:paraId="6DFB447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у лекарској ординацији: једног доктора медицине, а у ординацији денталне медицине: једног доктора денталне медицине;</w:t>
      </w:r>
    </w:p>
    <w:p w14:paraId="5B7E1CD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у специјалистичкој лекарској ординацији, односно специјалистичкој ординацији денталне медицине: једног доктора медицине, односно доктора денталне медицине, специјалисту одговарајуће гране медицине односно денталне медицине, у специјалистичкој ординацији из хируршких грана медицине и једну медицинску сестру, а у ординацији из хируршких грана денталне медицине: једну стоматолошку сестру-техничара; </w:t>
      </w:r>
    </w:p>
    <w:p w14:paraId="1026148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у ужеспецијалистичкој лекарској ординацији: једног доктора медицине </w:t>
      </w:r>
      <w:r>
        <w:rPr>
          <w:rFonts w:ascii="Times New Roman" w:hAnsi="Times New Roman" w:cs="Times New Roman"/>
          <w:sz w:val="24"/>
          <w:szCs w:val="24"/>
          <w:lang w:val="sr-Cyrl-RS"/>
        </w:rPr>
        <w:t>с</w:t>
      </w:r>
      <w:r w:rsidRPr="00E93B9B">
        <w:rPr>
          <w:rFonts w:ascii="Times New Roman" w:hAnsi="Times New Roman" w:cs="Times New Roman"/>
          <w:sz w:val="24"/>
          <w:szCs w:val="24"/>
          <w:lang w:val="sr-Cyrl-RS"/>
        </w:rPr>
        <w:t>пецијалисту са завршеном одговарајућом ужом специјализацијом, а у ужеспецијалистичкој ординацији из хируршких грана медицине и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1FEECC33"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4) у специјалистичкој и ужеспецијалистичкој лекарској ординацији из нехируршких грана медицине за обављање ендоскопске процедуре: и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271C80B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 специјалистичкој и ужеспецијалистичкој лекарској ординацији из области гинекологије и акушерства: и једну струковну медицинску сестру</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бабицу </w:t>
      </w:r>
      <w:r>
        <w:rPr>
          <w:rFonts w:ascii="Times New Roman" w:hAnsi="Times New Roman" w:cs="Times New Roman"/>
          <w:sz w:val="24"/>
          <w:szCs w:val="24"/>
          <w:lang w:val="sr-Cyrl-RS"/>
        </w:rPr>
        <w:t xml:space="preserve">односно </w:t>
      </w:r>
      <w:r w:rsidRPr="00E93B9B">
        <w:rPr>
          <w:rFonts w:ascii="Times New Roman" w:hAnsi="Times New Roman" w:cs="Times New Roman"/>
          <w:sz w:val="24"/>
          <w:szCs w:val="24"/>
          <w:lang w:val="sr-Cyrl-RS"/>
        </w:rPr>
        <w:t>гинек</w:t>
      </w:r>
      <w:r>
        <w:rPr>
          <w:rFonts w:ascii="Times New Roman" w:hAnsi="Times New Roman" w:cs="Times New Roman"/>
          <w:sz w:val="24"/>
          <w:szCs w:val="24"/>
          <w:lang w:val="sr-Cyrl-RS"/>
        </w:rPr>
        <w:t>олошко-акушерску сестру</w:t>
      </w:r>
      <w:r w:rsidRPr="00E93B9B">
        <w:rPr>
          <w:rFonts w:ascii="Times New Roman" w:hAnsi="Times New Roman" w:cs="Times New Roman"/>
          <w:sz w:val="24"/>
          <w:szCs w:val="24"/>
          <w:lang w:val="sr-Cyrl-RS"/>
        </w:rPr>
        <w:t>;</w:t>
      </w:r>
    </w:p>
    <w:p w14:paraId="0B83C60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 специјалистичкој и ужеспецијалистичкој ординацији из области радиолошке дијагностике, изузев ординације која обавља искључиво ултразвучну дијагностику: и једног струковног медицинског радиолога;</w:t>
      </w:r>
    </w:p>
    <w:p w14:paraId="5951B01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у специјалистичкој, односно уже специјалистичкој ординацији из области нуклеарне медицине</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јед</w:t>
      </w:r>
      <w:r>
        <w:rPr>
          <w:rFonts w:ascii="Times New Roman" w:hAnsi="Times New Roman" w:cs="Times New Roman"/>
          <w:sz w:val="24"/>
          <w:szCs w:val="24"/>
          <w:lang w:val="sr-Cyrl-RS"/>
        </w:rPr>
        <w:t>ног</w:t>
      </w:r>
      <w:r w:rsidRPr="00E93B9B">
        <w:rPr>
          <w:rFonts w:ascii="Times New Roman" w:hAnsi="Times New Roman" w:cs="Times New Roman"/>
          <w:sz w:val="24"/>
          <w:szCs w:val="24"/>
          <w:lang w:val="sr-Cyrl-RS"/>
        </w:rPr>
        <w:t xml:space="preserve"> специјалист</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нуклеарне медицине и два здравствена радника са завршеном високом/вишом, односно средњом школом здравствене струке;</w:t>
      </w:r>
    </w:p>
    <w:p w14:paraId="2DDC8A1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у лабораторији за биохемију са хематологијом и имунохемијом:</w:t>
      </w:r>
      <w:r w:rsidRPr="00E93B9B">
        <w:rPr>
          <w:rFonts w:ascii="Times New Roman" w:hAnsi="Times New Roman" w:cs="Times New Roman"/>
          <w:b/>
          <w:sz w:val="24"/>
          <w:szCs w:val="24"/>
          <w:lang w:val="sr-Cyrl-RS"/>
        </w:rPr>
        <w:t xml:space="preserve"> </w:t>
      </w:r>
      <w:r w:rsidRPr="00E93B9B">
        <w:rPr>
          <w:rFonts w:ascii="Times New Roman" w:hAnsi="Times New Roman" w:cs="Times New Roman"/>
          <w:sz w:val="24"/>
          <w:szCs w:val="24"/>
          <w:lang w:val="sr-Cyrl-RS"/>
        </w:rPr>
        <w:t xml:space="preserve">једног магистра фармације - медицинског биохемичара или магистра фармације специјалисту медицинске биохемије или доктора медицине специјалисту клиничке биохемије или доктора медицине специјалисту лабораторијске медицине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лабораторијска техничара</w:t>
      </w:r>
      <w:r w:rsidRPr="00E93B9B">
        <w:rPr>
          <w:rFonts w:ascii="Times New Roman" w:hAnsi="Times New Roman" w:cs="Times New Roman"/>
          <w:b/>
          <w:bCs/>
          <w:sz w:val="24"/>
          <w:szCs w:val="24"/>
          <w:lang w:val="sr-Cyrl-RS"/>
        </w:rPr>
        <w:t>;</w:t>
      </w:r>
    </w:p>
    <w:p w14:paraId="00AA6F3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9) у лабораторији за микробиолошку дијагностику: једног доктора медицине специјалисту медицинске микробиологије и једног </w:t>
      </w:r>
      <w:r>
        <w:rPr>
          <w:rFonts w:ascii="Times New Roman" w:hAnsi="Times New Roman" w:cs="Times New Roman"/>
          <w:sz w:val="24"/>
          <w:szCs w:val="24"/>
          <w:lang w:val="sr-Cyrl-RS"/>
        </w:rPr>
        <w:t xml:space="preserve">струковног медицинско-лабораторијског технолога односно </w:t>
      </w:r>
      <w:r w:rsidRPr="00E93B9B">
        <w:rPr>
          <w:rFonts w:ascii="Times New Roman" w:hAnsi="Times New Roman" w:cs="Times New Roman"/>
          <w:sz w:val="24"/>
          <w:szCs w:val="24"/>
          <w:lang w:val="sr-Cyrl-RS"/>
        </w:rPr>
        <w:t>лабораторијск</w:t>
      </w:r>
      <w:r>
        <w:rPr>
          <w:rFonts w:ascii="Times New Roman" w:hAnsi="Times New Roman" w:cs="Times New Roman"/>
          <w:sz w:val="24"/>
          <w:szCs w:val="24"/>
          <w:lang w:val="sr-Cyrl-RS"/>
        </w:rPr>
        <w:t>ог</w:t>
      </w:r>
      <w:r w:rsidRPr="00E93B9B">
        <w:rPr>
          <w:rFonts w:ascii="Times New Roman" w:hAnsi="Times New Roman" w:cs="Times New Roman"/>
          <w:sz w:val="24"/>
          <w:szCs w:val="24"/>
          <w:lang w:val="sr-Cyrl-RS"/>
        </w:rPr>
        <w:t xml:space="preserve"> техничара</w:t>
      </w:r>
      <w:r w:rsidRPr="00E93B9B">
        <w:rPr>
          <w:rFonts w:ascii="Times New Roman" w:hAnsi="Times New Roman" w:cs="Times New Roman"/>
          <w:b/>
          <w:bCs/>
          <w:sz w:val="24"/>
          <w:szCs w:val="24"/>
          <w:lang w:val="sr-Cyrl-RS"/>
        </w:rPr>
        <w:t>;</w:t>
      </w:r>
      <w:r w:rsidRPr="00E93B9B">
        <w:rPr>
          <w:rFonts w:ascii="Times New Roman" w:hAnsi="Times New Roman"/>
          <w:sz w:val="24"/>
          <w:szCs w:val="24"/>
          <w:lang w:val="sr-Cyrl-RS"/>
        </w:rPr>
        <w:t xml:space="preserve"> </w:t>
      </w:r>
      <w:r w:rsidRPr="00E93B9B">
        <w:rPr>
          <w:rFonts w:ascii="Times New Roman" w:hAnsi="Times New Roman" w:cs="Times New Roman"/>
          <w:sz w:val="24"/>
          <w:szCs w:val="24"/>
          <w:lang w:val="sr-Cyrl-RS"/>
        </w:rPr>
        <w:t xml:space="preserve">ако приватна пракса обавља и молекуларну микробиолошку дијагностику има и једног молекуларног биолога и два </w:t>
      </w:r>
      <w:r>
        <w:rPr>
          <w:rFonts w:ascii="Times New Roman" w:hAnsi="Times New Roman" w:cs="Times New Roman"/>
          <w:sz w:val="24"/>
          <w:szCs w:val="24"/>
          <w:lang w:val="sr-Cyrl-RS"/>
        </w:rPr>
        <w:t xml:space="preserve">струковна медицинско-лабораторијска технолога односно </w:t>
      </w:r>
      <w:r w:rsidRPr="00E93B9B">
        <w:rPr>
          <w:rFonts w:ascii="Times New Roman" w:hAnsi="Times New Roman" w:cs="Times New Roman"/>
          <w:sz w:val="24"/>
          <w:szCs w:val="24"/>
          <w:lang w:val="sr-Cyrl-RS"/>
        </w:rPr>
        <w:t xml:space="preserve">лабораторијска техничара; </w:t>
      </w:r>
    </w:p>
    <w:p w14:paraId="257A840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10) у лабораторији за патохистологију са цитологијом: једног доктора медицине специјалисту патологије </w:t>
      </w:r>
      <w:r w:rsidRPr="00293C7A">
        <w:rPr>
          <w:rFonts w:ascii="Times New Roman" w:hAnsi="Times New Roman" w:cs="Times New Roman"/>
          <w:sz w:val="24"/>
          <w:szCs w:val="24"/>
          <w:lang w:val="sr-Cyrl-RS"/>
        </w:rPr>
        <w:t xml:space="preserve">и једног </w:t>
      </w:r>
      <w:r>
        <w:rPr>
          <w:rFonts w:ascii="Times New Roman" w:hAnsi="Times New Roman" w:cs="Times New Roman"/>
          <w:sz w:val="24"/>
          <w:szCs w:val="24"/>
          <w:lang w:val="sr-Cyrl-RS"/>
        </w:rPr>
        <w:t xml:space="preserve">струковног медицинско-лабораторијског технолога односно </w:t>
      </w:r>
      <w:r w:rsidRPr="00E93B9B">
        <w:rPr>
          <w:rFonts w:ascii="Times New Roman" w:hAnsi="Times New Roman" w:cs="Times New Roman"/>
          <w:sz w:val="24"/>
          <w:szCs w:val="24"/>
          <w:lang w:val="sr-Cyrl-RS"/>
        </w:rPr>
        <w:t>лабораторијск</w:t>
      </w:r>
      <w:r>
        <w:rPr>
          <w:rFonts w:ascii="Times New Roman" w:hAnsi="Times New Roman" w:cs="Times New Roman"/>
          <w:sz w:val="24"/>
          <w:szCs w:val="24"/>
          <w:lang w:val="sr-Cyrl-RS"/>
        </w:rPr>
        <w:t>ог</w:t>
      </w:r>
      <w:r w:rsidRPr="00E93B9B">
        <w:rPr>
          <w:rFonts w:ascii="Times New Roman" w:hAnsi="Times New Roman" w:cs="Times New Roman"/>
          <w:sz w:val="24"/>
          <w:szCs w:val="24"/>
          <w:lang w:val="sr-Cyrl-RS"/>
        </w:rPr>
        <w:t xml:space="preserve"> техничара;</w:t>
      </w:r>
    </w:p>
    <w:p w14:paraId="6827C69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у апотеци  приватној пракси: једног магистра фармације у свакој смени;</w:t>
      </w:r>
    </w:p>
    <w:p w14:paraId="58FAE0E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у амбуланти за здравствену негу: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2B9366CC"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13) у амбуланти за здравствену негу коже: једног струковног козметичара-естетичара;</w:t>
      </w:r>
    </w:p>
    <w:p w14:paraId="50DB6844" w14:textId="77777777" w:rsidR="00104988"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14) у амбуланти за нутриционизам и дијететику: једног струковног нутриционисту</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дијететичара</w:t>
      </w:r>
    </w:p>
    <w:p w14:paraId="0C3BCF7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15) у амбуланти за рехабилитацију: једног </w:t>
      </w:r>
      <w:r>
        <w:rPr>
          <w:rFonts w:ascii="Times New Roman" w:hAnsi="Times New Roman" w:cs="Times New Roman"/>
          <w:sz w:val="24"/>
          <w:szCs w:val="24"/>
          <w:lang w:val="sr-Cyrl-RS"/>
        </w:rPr>
        <w:t xml:space="preserve">струковног </w:t>
      </w:r>
      <w:r w:rsidRPr="00E93B9B">
        <w:rPr>
          <w:rFonts w:ascii="Times New Roman" w:hAnsi="Times New Roman" w:cs="Times New Roman"/>
          <w:sz w:val="24"/>
          <w:szCs w:val="24"/>
          <w:lang w:val="sr-Cyrl-RS"/>
        </w:rPr>
        <w:t>физиотерапеут</w:t>
      </w:r>
      <w:r>
        <w:rPr>
          <w:rFonts w:ascii="Times New Roman" w:hAnsi="Times New Roman" w:cs="Times New Roman"/>
          <w:sz w:val="24"/>
          <w:szCs w:val="24"/>
          <w:lang w:val="sr-Cyrl-RS"/>
        </w:rPr>
        <w:t>а односно физиотерапеутског техничара</w:t>
      </w:r>
      <w:r w:rsidRPr="00E93B9B">
        <w:rPr>
          <w:rFonts w:ascii="Times New Roman" w:hAnsi="Times New Roman" w:cs="Times New Roman"/>
          <w:sz w:val="24"/>
          <w:szCs w:val="24"/>
          <w:lang w:val="sr-Cyrl-RS"/>
        </w:rPr>
        <w:t>;</w:t>
      </w:r>
    </w:p>
    <w:p w14:paraId="6D93157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у амбуланти за рехабилитацију у области радне терапије: једног струковног радног терапеута;</w:t>
      </w:r>
    </w:p>
    <w:p w14:paraId="3EAB857E" w14:textId="77777777" w:rsidR="00104988" w:rsidRPr="00E93B9B" w:rsidRDefault="00104988" w:rsidP="00104988">
      <w:pPr>
        <w:spacing w:after="90"/>
        <w:jc w:val="both"/>
        <w:rPr>
          <w:rFonts w:ascii="Times New Roman" w:hAnsi="Times New Roman"/>
          <w:sz w:val="24"/>
          <w:szCs w:val="24"/>
          <w:lang w:val="sr-Cyrl-RS"/>
        </w:rPr>
      </w:pPr>
      <w:r w:rsidRPr="00E93B9B">
        <w:rPr>
          <w:rFonts w:ascii="Times New Roman" w:hAnsi="Times New Roman" w:cs="Times New Roman"/>
          <w:sz w:val="24"/>
          <w:szCs w:val="24"/>
          <w:lang w:val="sr-Cyrl-RS"/>
        </w:rPr>
        <w:t xml:space="preserve">            17) у лабораторији за зубну технику: једног зубног техничара, односно струковног зубног протетичара</w:t>
      </w:r>
      <w:r w:rsidRPr="00E93B9B">
        <w:rPr>
          <w:rFonts w:ascii="Times New Roman" w:hAnsi="Times New Roman"/>
          <w:sz w:val="24"/>
          <w:szCs w:val="24"/>
          <w:lang w:val="sr-Cyrl-RS"/>
        </w:rPr>
        <w:t>.</w:t>
      </w:r>
    </w:p>
    <w:bookmarkEnd w:id="5"/>
    <w:p w14:paraId="552D1800" w14:textId="77777777" w:rsidR="00104988" w:rsidRPr="00E93B9B" w:rsidRDefault="00104988" w:rsidP="00104988">
      <w:pPr>
        <w:spacing w:after="90"/>
        <w:jc w:val="both"/>
        <w:rPr>
          <w:rFonts w:ascii="Times New Roman" w:hAnsi="Times New Roman"/>
          <w:sz w:val="24"/>
          <w:szCs w:val="24"/>
          <w:lang w:val="sr-Cyrl-RS"/>
        </w:rPr>
      </w:pPr>
    </w:p>
    <w:p w14:paraId="3DFEA10D" w14:textId="77777777" w:rsidR="00104988" w:rsidRPr="00E93B9B" w:rsidRDefault="00104988" w:rsidP="00104988">
      <w:pPr>
        <w:spacing w:after="9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Члан 50.  </w:t>
      </w:r>
    </w:p>
    <w:p w14:paraId="6C753C8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Поликлиника се може основати за две, а највише три различите специјалистичке, односно уже специјалистичке гране медицине или две, а највише три различите специјалистичке гране денталне медицине односно уже специјалистичке гране денталне медицине.</w:t>
      </w:r>
    </w:p>
    <w:p w14:paraId="689FC17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Поликлиника има најмање кадар прописан за лекарску ординацију односно  ординацију денталне медицине односно лабораторију из члана 4</w:t>
      </w: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става 1. тач. 1-10), за сваку појединачну грану медицине, односно денталне медицине која улази у састав поликлинике, као и најмање једну медицинску сестру</w:t>
      </w:r>
      <w:r>
        <w:rPr>
          <w:rFonts w:ascii="Times New Roman" w:hAnsi="Times New Roman" w:cs="Times New Roman"/>
          <w:sz w:val="24"/>
          <w:szCs w:val="24"/>
          <w:lang w:val="sr-Cyrl-RS"/>
        </w:rPr>
        <w:t>-техничара</w:t>
      </w:r>
      <w:r w:rsidRPr="00E93B9B">
        <w:rPr>
          <w:rFonts w:ascii="Times New Roman" w:hAnsi="Times New Roman" w:cs="Times New Roman"/>
          <w:sz w:val="24"/>
          <w:szCs w:val="24"/>
          <w:lang w:val="sr-Cyrl-RS"/>
        </w:rPr>
        <w:t>.</w:t>
      </w:r>
    </w:p>
    <w:p w14:paraId="53CEA5F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оквиру радног времена истакнутог, односно пријављеног надлежном органу, у просторијама приватне праксе мора бити присутан прописани кадар.</w:t>
      </w:r>
    </w:p>
    <w:p w14:paraId="39C1A82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случају обављања кућних посета пацијентима у радно време приватне праксе, у просторијама приватне праксе присутан је прописани кадар, обезбеђен закључивањем уговора о раду или ангажовањем по основу уговора о допунском раду, односно ангажовањем по основу уговора о пословно-техничкој сарадњи.</w:t>
      </w:r>
    </w:p>
    <w:p w14:paraId="555BEB0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ендоскопских процедура у умереној или дубокој седацији, општој или регионалној анестезији, приватна пракса из члана 4</w:t>
      </w: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става 1. тач. 2-5) обезбеђује и једног доктора медицине специјалисту анестезиологије, реаниматологије и интензивне терапије и једн</w:t>
      </w:r>
      <w:r>
        <w:rPr>
          <w:rFonts w:ascii="Times New Roman" w:hAnsi="Times New Roman" w:cs="Times New Roman"/>
          <w:sz w:val="24"/>
          <w:szCs w:val="24"/>
          <w:lang w:val="sr-Cyrl-RS"/>
        </w:rPr>
        <w:t>у струковну медицинску сестру односно</w:t>
      </w:r>
      <w:r w:rsidRPr="00E93B9B">
        <w:rPr>
          <w:rFonts w:ascii="Times New Roman" w:hAnsi="Times New Roman" w:cs="Times New Roman"/>
          <w:sz w:val="24"/>
          <w:szCs w:val="24"/>
          <w:lang w:val="sr-Cyrl-RS"/>
        </w:rPr>
        <w:t xml:space="preserve"> струковног анестетичара</w:t>
      </w: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 xml:space="preserve"> закључивањем уговора о раду или ангажовањем по основу уговора о допунском раду, односно ангажовањем по основу уговора о пословно-техничкој сарадњи.</w:t>
      </w:r>
    </w:p>
    <w:p w14:paraId="4255559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Ординација денталне медицине (општа и специјалистичка), може у оквиру основне делатности, имати и </w:t>
      </w:r>
      <w:r w:rsidRPr="00E93B9B">
        <w:rPr>
          <w:rFonts w:ascii="Times New Roman" w:hAnsi="Times New Roman" w:cs="Times New Roman"/>
          <w:sz w:val="24"/>
          <w:szCs w:val="24"/>
          <w:lang w:val="sr-Cyrl-RS"/>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стоматолошку сестру-техничара</w:t>
      </w:r>
      <w:r w:rsidRPr="00E93B9B">
        <w:rPr>
          <w:rFonts w:ascii="Times New Roman" w:hAnsi="Times New Roman" w:cs="Times New Roman"/>
          <w:b/>
          <w:sz w:val="24"/>
          <w:szCs w:val="24"/>
          <w:lang w:val="sr-Cyrl-RS"/>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E93B9B">
        <w:rPr>
          <w:rFonts w:ascii="Times New Roman" w:hAnsi="Times New Roman" w:cs="Times New Roman"/>
          <w:sz w:val="24"/>
          <w:szCs w:val="24"/>
          <w:lang w:val="sr-Cyrl-RS"/>
        </w:rPr>
        <w:t>као и струковног оралног хигијеничара</w:t>
      </w: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w:t>
      </w:r>
    </w:p>
    <w:p w14:paraId="5EC19C6E"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51.</w:t>
      </w:r>
    </w:p>
    <w:p w14:paraId="449B1D9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Специјалистичка, односно ужеспецијалистичка лекарска ординација из гинекологије и акушерства, односно здравствена установа поликлиника и поликлиника приватна пракса, регистрована за делатност  гинекологије и акушерства, може обављати прекиде трудноће уколико поред кадра прописаног овим правилником за обављање делатности гинекологије и акушерства, има још и доктора медицине специјалисту анестезиологије, реаниматологије и интензивне терапије и </w:t>
      </w:r>
      <w:r w:rsidRPr="00E93B9B">
        <w:rPr>
          <w:rFonts w:ascii="Times New Roman" w:hAnsi="Times New Roman"/>
          <w:sz w:val="24"/>
          <w:szCs w:val="24"/>
          <w:lang w:val="sr-Cyrl-RS"/>
        </w:rPr>
        <w:t>медицинску сестру-</w:t>
      </w:r>
      <w:r>
        <w:rPr>
          <w:rFonts w:ascii="Times New Roman" w:hAnsi="Times New Roman"/>
          <w:sz w:val="24"/>
          <w:szCs w:val="24"/>
          <w:lang w:val="sr-Cyrl-RS"/>
        </w:rPr>
        <w:t>техничара</w:t>
      </w:r>
      <w:r w:rsidRPr="00E93B9B">
        <w:rPr>
          <w:rFonts w:ascii="Times New Roman" w:hAnsi="Times New Roman"/>
          <w:sz w:val="24"/>
          <w:szCs w:val="24"/>
          <w:lang w:val="sr-Cyrl-RS"/>
        </w:rPr>
        <w:t>, односно струковног анестетичара</w:t>
      </w:r>
      <w:r w:rsidRPr="00E93B9B">
        <w:rPr>
          <w:rFonts w:ascii="Times New Roman" w:hAnsi="Times New Roman" w:cs="Times New Roman"/>
          <w:sz w:val="24"/>
          <w:szCs w:val="24"/>
          <w:lang w:val="sr-Cyrl-RS"/>
        </w:rPr>
        <w:t xml:space="preserve">. </w:t>
      </w:r>
    </w:p>
    <w:p w14:paraId="0DCB572B"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друго правно лице и приватна пракса за обављање метода и поступака комплементарне медицине, поред услова прописаних овим правилником, испуњава и испуњава услове утврђене прописом којим се уређују ближи услови и начин обављања метода и пос</w:t>
      </w:r>
      <w:r>
        <w:rPr>
          <w:rFonts w:ascii="Times New Roman" w:hAnsi="Times New Roman" w:cs="Times New Roman"/>
          <w:sz w:val="24"/>
          <w:szCs w:val="24"/>
          <w:lang w:val="sr-Cyrl-RS"/>
        </w:rPr>
        <w:t>тупака комплементарне медицине.</w:t>
      </w:r>
    </w:p>
    <w:p w14:paraId="4CDBC544"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52.</w:t>
      </w:r>
    </w:p>
    <w:p w14:paraId="262BA7D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приватној пракси, доктор медицине, доктор денталне медицине, магистар фармације, односно магистар фармације – медицински биохемичар потврђује тачност и </w:t>
      </w:r>
      <w:r w:rsidRPr="00E93B9B">
        <w:rPr>
          <w:rFonts w:ascii="Times New Roman" w:hAnsi="Times New Roman" w:cs="Times New Roman"/>
          <w:sz w:val="24"/>
          <w:szCs w:val="24"/>
          <w:lang w:val="sr-Cyrl-RS"/>
        </w:rPr>
        <w:lastRenderedPageBreak/>
        <w:t>потпуност података уписаних у електронску здравствену документацију и евиденције коришћењем квалификованог електронског потписа.</w:t>
      </w:r>
    </w:p>
    <w:p w14:paraId="73D25FF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Када, у складу са законом којим се уређују здравствена документација и евиденције у области здравства, не постоји могућност за вођење здравствене документације и евиденција у електронском облику, здравствени радник из става 1. овог члана тачност и потпуност уписаних података у обрасце за вођење здравствене документације и евиденције у папирном облику потврђује својеручним потписом и службеним штамбиљем.</w:t>
      </w:r>
    </w:p>
    <w:p w14:paraId="68B82214" w14:textId="77777777" w:rsidR="00104988" w:rsidRPr="00221DE0"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Штамбиљ из става 2. овог члана је правоугаоног облика, по ивицама уоквирен линијом, димензија 15x50 mm, који садржи следеће податке писане у редовима један испод другог, и то:</w:t>
      </w:r>
    </w:p>
    <w:p w14:paraId="7B003EA4" w14:textId="77777777" w:rsidR="00104988" w:rsidRPr="00221DE0"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1) доктор медицине, доктор денталне медицине, магистар фармације, односно магистар фармације - медицински биохемичар;</w:t>
      </w:r>
    </w:p>
    <w:p w14:paraId="53701090" w14:textId="77777777" w:rsidR="00104988" w:rsidRPr="00221DE0"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2) име и презиме;</w:t>
      </w:r>
    </w:p>
    <w:p w14:paraId="0D384F3D" w14:textId="77777777" w:rsidR="00104988" w:rsidRPr="00221DE0"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3) специјалност, односно ужа специјалност;</w:t>
      </w:r>
    </w:p>
    <w:p w14:paraId="4444925B" w14:textId="77777777" w:rsidR="00104988" w:rsidRPr="00221DE0"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4) број решења о упису приватне праксе у регистар код надлежног органа;</w:t>
      </w:r>
    </w:p>
    <w:p w14:paraId="15AF739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221DE0">
        <w:rPr>
          <w:rFonts w:ascii="Times New Roman" w:hAnsi="Times New Roman" w:cs="Times New Roman"/>
          <w:sz w:val="24"/>
          <w:szCs w:val="24"/>
          <w:lang w:val="sr-Cyrl-RS"/>
        </w:rPr>
        <w:t>5) број лиценце.</w:t>
      </w:r>
    </w:p>
    <w:p w14:paraId="06F15899"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53.</w:t>
      </w:r>
    </w:p>
    <w:p w14:paraId="73E08DA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Друга правна лица за која је посебним законом предвиђено да обављају и послове здравствене делатности, могу обављати здравствену делатност ако испуњавају услове прописане за одређену врсту здравствене установе, односно одређену врсту приватне праксе, у складу са законом и овим правилником.</w:t>
      </w:r>
    </w:p>
    <w:p w14:paraId="08A7B9C8" w14:textId="77777777" w:rsidR="00104988" w:rsidRPr="00E93B9B" w:rsidRDefault="00104988" w:rsidP="00104988">
      <w:pPr>
        <w:spacing w:after="90"/>
        <w:jc w:val="both"/>
        <w:rPr>
          <w:rFonts w:ascii="Times New Roman" w:hAnsi="Times New Roman" w:cs="Times New Roman"/>
          <w:sz w:val="24"/>
          <w:szCs w:val="24"/>
          <w:lang w:val="sr-Cyrl-RS"/>
        </w:rPr>
      </w:pPr>
    </w:p>
    <w:p w14:paraId="258EED6C" w14:textId="77777777" w:rsidR="00104988" w:rsidRPr="00E93B9B" w:rsidRDefault="00104988" w:rsidP="00104988">
      <w:pPr>
        <w:pStyle w:val="Heading1"/>
        <w:rPr>
          <w:b w:val="0"/>
          <w:color w:val="auto"/>
          <w:lang w:val="sr-Cyrl-RS"/>
        </w:rPr>
      </w:pPr>
      <w:r w:rsidRPr="00E93B9B">
        <w:rPr>
          <w:b w:val="0"/>
          <w:color w:val="auto"/>
          <w:lang w:val="sr-Cyrl-RS"/>
        </w:rPr>
        <w:t>III. УСЛОВИ У ПОГЛЕДУ ОПРЕМЕ</w:t>
      </w:r>
    </w:p>
    <w:p w14:paraId="773711D0"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54.</w:t>
      </w:r>
    </w:p>
    <w:p w14:paraId="16B340A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Листа одговарајуће опреме за обављање здравствене делатности здравствене установе, односно приватне праксе дата је у Прилогу 1, који је одштампан уз овај правилник и чини његов саставни део. </w:t>
      </w:r>
    </w:p>
    <w:p w14:paraId="75C39297" w14:textId="77777777" w:rsidR="00104988"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прехоспитално ургентно збрињавање оболелих и повређених и санитетски превоз, утврђена је у Прилогу 2, који је одштампан уз овај правилник и чини његов саставни део.</w:t>
      </w:r>
    </w:p>
    <w:p w14:paraId="6ADBA1D7" w14:textId="77777777" w:rsidR="00104988" w:rsidRPr="00E93B9B" w:rsidRDefault="00104988" w:rsidP="00104988">
      <w:pPr>
        <w:spacing w:after="90"/>
        <w:ind w:firstLine="720"/>
        <w:jc w:val="both"/>
        <w:rPr>
          <w:rFonts w:ascii="Times New Roman" w:hAnsi="Times New Roman" w:cs="Times New Roman"/>
          <w:sz w:val="24"/>
          <w:szCs w:val="24"/>
          <w:lang w:val="sr-Cyrl-RS"/>
        </w:rPr>
      </w:pPr>
    </w:p>
    <w:p w14:paraId="06DCA008" w14:textId="77777777" w:rsidR="00104988" w:rsidRPr="00E93B9B" w:rsidRDefault="00104988" w:rsidP="00104988">
      <w:pPr>
        <w:pStyle w:val="Heading1"/>
        <w:rPr>
          <w:b w:val="0"/>
          <w:color w:val="auto"/>
          <w:lang w:val="sr-Cyrl-RS"/>
        </w:rPr>
      </w:pPr>
      <w:r w:rsidRPr="00E93B9B">
        <w:rPr>
          <w:b w:val="0"/>
          <w:color w:val="auto"/>
          <w:lang w:val="sr-Cyrl-RS"/>
        </w:rPr>
        <w:t>IV. УСЛОВИ У ПОГЛЕДУ ПРОСТОРИЈА</w:t>
      </w:r>
    </w:p>
    <w:p w14:paraId="58F40E2C"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55.  </w:t>
      </w:r>
    </w:p>
    <w:p w14:paraId="25D0A1D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делатност у здравственој установи, односно приватној пракси, може се обављати у грађевинском објекту, односно просторијама у којима су обезбеђени следећи општи услови:</w:t>
      </w:r>
    </w:p>
    <w:p w14:paraId="4FDCEE7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да су грађени од материјала који не утиче штетно на здравље људи и који обезбеђује звучну, термо и хидро изолацију;</w:t>
      </w:r>
    </w:p>
    <w:p w14:paraId="69B4809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да су прикључени на електро-енергетску и телекомуникациону мрежу и да имају телефонску линију;</w:t>
      </w:r>
    </w:p>
    <w:p w14:paraId="4CB6711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3) да су прикључени на водовод и канализацију и да је обезбеђено грејање;  </w:t>
      </w:r>
    </w:p>
    <w:p w14:paraId="0E1D040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да у свим просторијама, у зависности од намене, буде обезбеђена температура од 18 – 25°C;</w:t>
      </w:r>
    </w:p>
    <w:p w14:paraId="0A2F57E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да имају природну односно вештачку осветљеност, и то: у просторијама у којима се обављају хируршке гране медицине, породилишту и јединицама интензивног лечења и неге од 500 до 1000 лукса, у ординацији, амбуланти, апотеци и лабораторији 250 – 500 лукса, у ходницима, на степеништима и на осталим радним местима од 70 до 100 лукса, у чекаоници 100 лукса, а зидна светиљка уз болничке постеље од 100 до 200 лукса;</w:t>
      </w:r>
    </w:p>
    <w:p w14:paraId="554B317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да су технолошко-технички захтеви простора у погледу климатизације, влажности и класе чистоће ваздуха обезбеђени у складу са захтевима опреме, која се у њима користи и у складу са делатностима које се у њима обављају, а према релевантним важећим стандардима и прописима који уређују наведене захтеве;</w:t>
      </w:r>
    </w:p>
    <w:p w14:paraId="40B4D30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да су сви системи инсталација изведени тако да задовољавају техничко-технолошке захтеве за обављање специфичних делатности, у складу са релевантним важећим стандардима и прописима;</w:t>
      </w:r>
    </w:p>
    <w:p w14:paraId="7410B3F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да су врата, зидови и плафони у просторијама у којима се обавља здравствена делатност, као и у санитарним чворовима, равне и глатке површине, отпорне на чишћење и дезинфекцију;</w:t>
      </w:r>
    </w:p>
    <w:p w14:paraId="3FD517A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9) да су подови просторија у којима се обавља здравствена делатност и у санитарним чворовима изграђени од материјала који се може лако чистити, одржавати и дезинфиковати и који је отпоран на чишћење и дезинфекцију, а у просторији у којој се обављају хируршке интервенције, операционој сали, у просторији у којој се обавља делатност радиологије, нуклеарне медицине, радиотерапије и јединици интензивног лечења и неге, изграђени од антистатичког материјала;</w:t>
      </w:r>
    </w:p>
    <w:p w14:paraId="6CF9EE95"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да просторије у којима здравствена установа, односно приватна пракса обавља здравствену делатност из области нуклеарне медицине, морају бити обезбеђене у посебном објекту или делу објекта, у складу са спецификацијом апарата и испуњавати услове прописане законом којим се уређује примена и заштита од јонизујућег зрачења;</w:t>
      </w:r>
    </w:p>
    <w:p w14:paraId="4B42C6CF"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11) да је у</w:t>
      </w:r>
      <w:r w:rsidRPr="00963F66">
        <w:rPr>
          <w:rFonts w:ascii="Times New Roman" w:hAnsi="Times New Roman" w:cs="Times New Roman"/>
          <w:sz w:val="24"/>
          <w:szCs w:val="24"/>
          <w:lang w:val="sr-Cyrl-RS"/>
        </w:rPr>
        <w:t xml:space="preserve"> здравственој установи, односно приватној пракси (специјалистичка и ужеспецијалистичка ординација из области хипер, односно хипобаричне медицине односно поликлиника у којој се обавља здравствена делатност хипер, односно хи</w:t>
      </w:r>
      <w:r>
        <w:rPr>
          <w:rFonts w:ascii="Times New Roman" w:hAnsi="Times New Roman" w:cs="Times New Roman"/>
          <w:sz w:val="24"/>
          <w:szCs w:val="24"/>
          <w:lang w:val="sr-Cyrl-RS"/>
        </w:rPr>
        <w:t xml:space="preserve">побаричне медицине) потребно </w:t>
      </w:r>
      <w:r w:rsidRPr="00963F66">
        <w:rPr>
          <w:rFonts w:ascii="Times New Roman" w:hAnsi="Times New Roman" w:cs="Times New Roman"/>
          <w:sz w:val="24"/>
          <w:szCs w:val="24"/>
          <w:lang w:val="sr-Cyrl-RS"/>
        </w:rPr>
        <w:t>да судови под притиском буду смештени у посебном објек</w:t>
      </w:r>
      <w:r>
        <w:rPr>
          <w:rFonts w:ascii="Times New Roman" w:hAnsi="Times New Roman" w:cs="Times New Roman"/>
          <w:sz w:val="24"/>
          <w:szCs w:val="24"/>
          <w:lang w:val="sr-Cyrl-RS"/>
        </w:rPr>
        <w:t>ту, односно посебној просторији</w:t>
      </w:r>
      <w:r w:rsidRPr="00963F66">
        <w:rPr>
          <w:rFonts w:ascii="Times New Roman" w:hAnsi="Times New Roman" w:cs="Times New Roman"/>
          <w:sz w:val="24"/>
          <w:szCs w:val="24"/>
          <w:lang w:val="sr-Cyrl-RS"/>
        </w:rPr>
        <w:t>, одвојеном од стамбених и пословних просторија у којима се обавља</w:t>
      </w:r>
      <w:r>
        <w:rPr>
          <w:rFonts w:ascii="Times New Roman" w:hAnsi="Times New Roman" w:cs="Times New Roman"/>
          <w:sz w:val="24"/>
          <w:szCs w:val="24"/>
          <w:lang w:val="sr-Cyrl-RS"/>
        </w:rPr>
        <w:t xml:space="preserve"> здравствена или</w:t>
      </w:r>
      <w:r w:rsidRPr="00963F66">
        <w:rPr>
          <w:rFonts w:ascii="Times New Roman" w:hAnsi="Times New Roman" w:cs="Times New Roman"/>
          <w:sz w:val="24"/>
          <w:szCs w:val="24"/>
          <w:lang w:val="sr-Cyrl-RS"/>
        </w:rPr>
        <w:t xml:space="preserve"> друга делатност, уз претходно прибављено позитивно мишљење надлежне инспе</w:t>
      </w:r>
      <w:r>
        <w:rPr>
          <w:rFonts w:ascii="Times New Roman" w:hAnsi="Times New Roman" w:cs="Times New Roman"/>
          <w:sz w:val="24"/>
          <w:szCs w:val="24"/>
          <w:lang w:val="sr-Cyrl-RS"/>
        </w:rPr>
        <w:t>кције за опрему под притиском;</w:t>
      </w:r>
    </w:p>
    <w:p w14:paraId="5BD1D6A1"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12</w:t>
      </w:r>
      <w:r w:rsidRPr="00E93B9B">
        <w:rPr>
          <w:rFonts w:ascii="Times New Roman" w:hAnsi="Times New Roman" w:cs="Times New Roman"/>
          <w:sz w:val="24"/>
          <w:szCs w:val="24"/>
          <w:lang w:val="sr-Cyrl-RS"/>
        </w:rPr>
        <w:t>) да је обезбеђен приступ објектима за путничка возила, санитетска возила и ватрогасно возило у складу са важећим прописима који регулишу специфичну област;</w:t>
      </w:r>
    </w:p>
    <w:p w14:paraId="1C23B9C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3</w:t>
      </w:r>
      <w:r w:rsidRPr="00E93B9B">
        <w:rPr>
          <w:rFonts w:ascii="Times New Roman" w:hAnsi="Times New Roman" w:cs="Times New Roman"/>
          <w:sz w:val="24"/>
          <w:szCs w:val="24"/>
          <w:lang w:val="sr-Cyrl-RS"/>
        </w:rPr>
        <w:t>) да је у здравственој установи обезбеђен бар један санитарни чвор за особе са инвалидитетом на приступачној локацији;</w:t>
      </w:r>
    </w:p>
    <w:p w14:paraId="2199DDB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4</w:t>
      </w:r>
      <w:r w:rsidRPr="00E93B9B">
        <w:rPr>
          <w:rFonts w:ascii="Times New Roman" w:hAnsi="Times New Roman" w:cs="Times New Roman"/>
          <w:sz w:val="24"/>
          <w:szCs w:val="24"/>
          <w:lang w:val="sr-Cyrl-RS"/>
        </w:rPr>
        <w:t xml:space="preserve">) да прилаз објекту здравствене установе буде уређен у складу са законом којим се уређује планирање и изградња, у делу за несметано кретање и приступ особама са инвалидитетом, као и подзаконским актима за спровођење овог закона. </w:t>
      </w:r>
    </w:p>
    <w:p w14:paraId="26DC26C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Здравствене установе у којима се обавља здравствена делатност која користи медицинске гасове имају обезбеђене инсталације медицинских гасова у просторијама у којима се пружају ове здравствене услуге. </w:t>
      </w:r>
    </w:p>
    <w:p w14:paraId="66C76917" w14:textId="77777777" w:rsidR="00104988" w:rsidRPr="00E93B9B" w:rsidRDefault="00104988" w:rsidP="00104988">
      <w:pPr>
        <w:autoSpaceDE w:val="0"/>
        <w:autoSpaceDN w:val="0"/>
        <w:adjustRightInd w:val="0"/>
        <w:spacing w:after="0"/>
        <w:ind w:firstLine="720"/>
        <w:jc w:val="both"/>
        <w:rPr>
          <w:rFonts w:ascii="Times New Roman" w:eastAsiaTheme="minorHAnsi" w:hAnsi="Times New Roman"/>
          <w:sz w:val="24"/>
          <w:szCs w:val="24"/>
          <w:lang w:val="sr-Cyrl-RS"/>
        </w:rPr>
      </w:pPr>
      <w:r w:rsidRPr="00E93B9B">
        <w:rPr>
          <w:rFonts w:ascii="Times New Roman" w:eastAsiaTheme="minorHAnsi" w:hAnsi="Times New Roman"/>
          <w:sz w:val="24"/>
          <w:szCs w:val="24"/>
          <w:lang w:val="sr-Cyrl-RS"/>
        </w:rPr>
        <w:t xml:space="preserve">У складу са законом којим се уређује санитарни надзор и прописима којима се уређују општи санитарни услови које морају да испуне објекти који подлежу санитарном надзору и то у поступцима изградње или реконструкције објеката за обављање здравствене делатности, санитарни инспектор утврђује: </w:t>
      </w:r>
    </w:p>
    <w:p w14:paraId="0B17934A" w14:textId="77777777" w:rsidR="00104988" w:rsidRPr="00E93B9B" w:rsidRDefault="00104988" w:rsidP="00104988">
      <w:pPr>
        <w:pStyle w:val="ListParagraph"/>
        <w:numPr>
          <w:ilvl w:val="0"/>
          <w:numId w:val="20"/>
        </w:numPr>
        <w:autoSpaceDE w:val="0"/>
        <w:autoSpaceDN w:val="0"/>
        <w:adjustRightInd w:val="0"/>
        <w:spacing w:after="0"/>
        <w:jc w:val="both"/>
        <w:rPr>
          <w:rFonts w:ascii="Times New Roman" w:eastAsiaTheme="minorHAnsi" w:hAnsi="Times New Roman"/>
          <w:sz w:val="24"/>
          <w:szCs w:val="24"/>
          <w:lang w:val="sr-Cyrl-RS"/>
        </w:rPr>
      </w:pPr>
      <w:r w:rsidRPr="00E93B9B">
        <w:rPr>
          <w:rFonts w:ascii="Times New Roman" w:eastAsiaTheme="minorHAnsi" w:hAnsi="Times New Roman"/>
          <w:sz w:val="24"/>
          <w:szCs w:val="24"/>
          <w:lang w:val="sr-Cyrl-RS"/>
        </w:rPr>
        <w:t xml:space="preserve">да ли је идејни пројекат усклађен са изводом из урбанистичког плана, односно са актом о урбанистичким условима којима су утврђени општи, односно општи и посебни санитарни услови и решењем даје санитарну сагласност на идејни пројекат; </w:t>
      </w:r>
    </w:p>
    <w:p w14:paraId="227A41FF" w14:textId="77777777" w:rsidR="00104988" w:rsidRPr="00E93B9B" w:rsidRDefault="00104988" w:rsidP="00104988">
      <w:pPr>
        <w:pStyle w:val="ListParagraph"/>
        <w:numPr>
          <w:ilvl w:val="0"/>
          <w:numId w:val="20"/>
        </w:numPr>
        <w:autoSpaceDE w:val="0"/>
        <w:autoSpaceDN w:val="0"/>
        <w:adjustRightInd w:val="0"/>
        <w:spacing w:after="0"/>
        <w:jc w:val="both"/>
        <w:rPr>
          <w:rFonts w:ascii="Times New Roman" w:eastAsiaTheme="minorHAnsi" w:hAnsi="Times New Roman"/>
          <w:sz w:val="24"/>
          <w:szCs w:val="24"/>
          <w:lang w:val="sr-Cyrl-RS"/>
        </w:rPr>
      </w:pPr>
      <w:r w:rsidRPr="00E93B9B">
        <w:rPr>
          <w:rFonts w:ascii="Times New Roman" w:eastAsiaTheme="minorHAnsi" w:hAnsi="Times New Roman"/>
          <w:sz w:val="24"/>
          <w:szCs w:val="24"/>
          <w:lang w:val="sr-Cyrl-RS"/>
        </w:rPr>
        <w:t xml:space="preserve">да ли су објекти изграђени, односно реконструисани у складу са санитарним условима утврђеним у идејном пројекту, на који је дата санитарна сагласност и решењем даје санитарну сагласност за коришћење објекта за обављање здравствене делатности. </w:t>
      </w:r>
    </w:p>
    <w:p w14:paraId="47428B62" w14:textId="77777777" w:rsidR="00104988" w:rsidRPr="00E93B9B" w:rsidRDefault="00104988" w:rsidP="00104988">
      <w:pPr>
        <w:autoSpaceDE w:val="0"/>
        <w:autoSpaceDN w:val="0"/>
        <w:adjustRightInd w:val="0"/>
        <w:spacing w:after="0"/>
        <w:ind w:firstLine="720"/>
        <w:jc w:val="both"/>
        <w:rPr>
          <w:rFonts w:ascii="Times New Roman" w:eastAsiaTheme="minorHAnsi" w:hAnsi="Times New Roman"/>
          <w:sz w:val="24"/>
          <w:szCs w:val="24"/>
          <w:lang w:val="sr-Cyrl-RS"/>
        </w:rPr>
      </w:pPr>
      <w:r w:rsidRPr="00E93B9B">
        <w:rPr>
          <w:rFonts w:ascii="Times New Roman" w:eastAsiaTheme="minorHAnsi" w:hAnsi="Times New Roman"/>
          <w:sz w:val="24"/>
          <w:szCs w:val="24"/>
          <w:lang w:val="sr-Cyrl-RS"/>
        </w:rPr>
        <w:t>Обавези из става 3. овог члана не подлежу објекти у којима се врши адаптација простора за обављање здравствене делатности.</w:t>
      </w:r>
    </w:p>
    <w:p w14:paraId="5EEA0DD5" w14:textId="77777777" w:rsidR="00104988" w:rsidRPr="00E93B9B" w:rsidRDefault="00104988" w:rsidP="00104988">
      <w:pPr>
        <w:spacing w:after="90"/>
        <w:jc w:val="both"/>
        <w:rPr>
          <w:rFonts w:ascii="Times New Roman" w:hAnsi="Times New Roman" w:cs="Times New Roman"/>
          <w:sz w:val="24"/>
          <w:szCs w:val="24"/>
          <w:lang w:val="sr-Cyrl-RS"/>
        </w:rPr>
      </w:pPr>
    </w:p>
    <w:p w14:paraId="54219F69"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56.</w:t>
      </w:r>
    </w:p>
    <w:p w14:paraId="28ED62BA"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организациона јединица здравствене установе ван седишта установе, као и специјалистичка и ужеспецијалистичка ординација из радиологије, инфектологије, баромедицине и нуклеарне медицине, лабораторија за микробиолошку дијагностику и поликлиника у којој се обавља нека од наведених здравствених делатности, изузев специјалистичке и ужеспецијалистичке ординације из радиологије у којој се обавља искључиво ултразвучна дијагностика, имаjу посебан улаз, односно улаз одвојен од улаза у пословне и стамбене просторије тог грађевинског објекта</w:t>
      </w:r>
      <w:r w:rsidRPr="00E93B9B">
        <w:rPr>
          <w:rFonts w:ascii="Times New Roman" w:hAnsi="Times New Roman" w:cs="Times New Roman"/>
          <w:b/>
          <w:sz w:val="24"/>
          <w:szCs w:val="24"/>
          <w:lang w:val="sr-Cyrl-RS"/>
        </w:rPr>
        <w:t>.</w:t>
      </w:r>
    </w:p>
    <w:p w14:paraId="35F13C68" w14:textId="77777777" w:rsidR="00104988" w:rsidRPr="00E93B9B" w:rsidRDefault="00104988" w:rsidP="00104988">
      <w:pPr>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Изузетно од става 1. овог члана, апотекарска установа, односно апотека приватна пракса, може обављати здравствену делатност у оквиру тржног центра.</w:t>
      </w:r>
    </w:p>
    <w:p w14:paraId="02A73C8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здравствених делатности у здравственој установи, односно приватној пракси, поједине просторије, у зависности од намене, имају најмање следеће површине:</w:t>
      </w:r>
    </w:p>
    <w:p w14:paraId="64C992E1" w14:textId="77777777" w:rsidR="00104988" w:rsidRPr="00E93B9B" w:rsidRDefault="00104988" w:rsidP="00104988">
      <w:pPr>
        <w:pStyle w:val="ListParagraph"/>
        <w:numPr>
          <w:ilvl w:val="0"/>
          <w:numId w:val="1"/>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ординација: 10 m²; </w:t>
      </w:r>
    </w:p>
    <w:p w14:paraId="2414B66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просторија за интервенције и просторија за ендоскопију: по 16 m²; </w:t>
      </w:r>
    </w:p>
    <w:p w14:paraId="49A6772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3) лабораторија за област биохемије са хематологијом и имунохемијом: 40 m² (20 m² за биохемију, 10 m² за хематологију и 10 m² за урине), са пратећом просторијом за узимање узорака од најмање 6 m²;</w:t>
      </w:r>
    </w:p>
    <w:p w14:paraId="1235853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лабораторија за микробиолошку дијагностику: 40 m² (20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бактериологија, 10m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вирусологија, 10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паразитологија и микологија), са пратећом просторијом за узимање узорака од најмање 6 m²;</w:t>
      </w:r>
    </w:p>
    <w:p w14:paraId="2A450A8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лабораторија за патохистологију са цитологијом: 40 m², са пратећом просторијом за пријем узорака од најмање 6 m²;</w:t>
      </w:r>
    </w:p>
    <w:p w14:paraId="35B13AE0"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цитолабораторија за организовани скрининг рака грлића материце, најмање две просторије:  једну просторију за припрему и бојење цитолошких препарата (10 m²)  и једну просторију за очитавање препарата и обраду података и чување медицинске документације (10 m²);</w:t>
      </w:r>
    </w:p>
    <w:p w14:paraId="6B2C83CE" w14:textId="77777777" w:rsidR="00104988"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7) лабораторија за молекуларну дијагностику: </w:t>
      </w:r>
    </w:p>
    <w:p w14:paraId="25C96D46" w14:textId="77777777" w:rsidR="00104988" w:rsidRDefault="00104988" w:rsidP="00104988">
      <w:pPr>
        <w:pStyle w:val="NormalWeb"/>
        <w:numPr>
          <w:ilvl w:val="0"/>
          <w:numId w:val="45"/>
        </w:numPr>
      </w:pPr>
      <w:r>
        <w:rPr>
          <w:lang w:val="sr-Cyrl-RS"/>
        </w:rPr>
        <w:t>простор за п</w:t>
      </w:r>
      <w:r>
        <w:t>ријем, идентификациј</w:t>
      </w:r>
      <w:r>
        <w:rPr>
          <w:lang w:val="sr-Cyrl-RS"/>
        </w:rPr>
        <w:t>у</w:t>
      </w:r>
      <w:r>
        <w:t xml:space="preserve"> и класификациј</w:t>
      </w:r>
      <w:r>
        <w:rPr>
          <w:lang w:val="sr-Cyrl-RS"/>
        </w:rPr>
        <w:t>у</w:t>
      </w:r>
      <w:r>
        <w:t xml:space="preserve"> узорака</w:t>
      </w:r>
      <w:r>
        <w:rPr>
          <w:lang w:val="sr-Cyrl-RS"/>
        </w:rPr>
        <w:t xml:space="preserve"> -</w:t>
      </w:r>
      <w:r>
        <w:t xml:space="preserve"> 10 m²</w:t>
      </w:r>
    </w:p>
    <w:p w14:paraId="3B71DE96" w14:textId="77777777" w:rsidR="00104988" w:rsidRDefault="00104988" w:rsidP="00104988">
      <w:pPr>
        <w:pStyle w:val="NormalWeb"/>
        <w:numPr>
          <w:ilvl w:val="0"/>
          <w:numId w:val="45"/>
        </w:numPr>
      </w:pPr>
      <w:r>
        <w:rPr>
          <w:lang w:val="sr-Cyrl-RS"/>
        </w:rPr>
        <w:t>ч</w:t>
      </w:r>
      <w:r>
        <w:t>исти простор за припрему реагенаса / master mix</w:t>
      </w:r>
      <w:r>
        <w:rPr>
          <w:lang w:val="sr-Cyrl-RS"/>
        </w:rPr>
        <w:t xml:space="preserve"> </w:t>
      </w:r>
      <w:r>
        <w:t>компонената</w:t>
      </w:r>
      <w:r>
        <w:rPr>
          <w:lang w:val="sr-Cyrl-RS"/>
        </w:rPr>
        <w:t xml:space="preserve"> -</w:t>
      </w:r>
      <w:r>
        <w:t xml:space="preserve"> 10 m²</w:t>
      </w:r>
    </w:p>
    <w:p w14:paraId="1A74F743" w14:textId="77777777" w:rsidR="00104988" w:rsidRDefault="00104988" w:rsidP="00104988">
      <w:pPr>
        <w:pStyle w:val="NormalWeb"/>
        <w:numPr>
          <w:ilvl w:val="0"/>
          <w:numId w:val="45"/>
        </w:numPr>
      </w:pPr>
      <w:r>
        <w:rPr>
          <w:lang w:val="sr-Cyrl-RS"/>
        </w:rPr>
        <w:t>п</w:t>
      </w:r>
      <w:r>
        <w:t>ростор за обраду узорака и екстракцију нуклеинских киселина</w:t>
      </w:r>
      <w:r>
        <w:rPr>
          <w:lang w:val="sr-Cyrl-RS"/>
        </w:rPr>
        <w:t xml:space="preserve"> -</w:t>
      </w:r>
      <w:r>
        <w:t xml:space="preserve"> 20 m²</w:t>
      </w:r>
    </w:p>
    <w:p w14:paraId="143E85DB" w14:textId="77777777" w:rsidR="00104988" w:rsidRDefault="00104988" w:rsidP="00104988">
      <w:pPr>
        <w:pStyle w:val="NormalWeb"/>
        <w:numPr>
          <w:ilvl w:val="0"/>
          <w:numId w:val="45"/>
        </w:numPr>
      </w:pPr>
      <w:r>
        <w:rPr>
          <w:lang w:val="sr-Cyrl-RS"/>
        </w:rPr>
        <w:t>п</w:t>
      </w:r>
      <w:r>
        <w:t>ростор за PCR setup/ додавање екстраховане нуклеинске киселине у реакцију</w:t>
      </w:r>
      <w:r>
        <w:rPr>
          <w:lang w:val="sr-Cyrl-RS"/>
        </w:rPr>
        <w:t xml:space="preserve"> -</w:t>
      </w:r>
      <w:r>
        <w:t xml:space="preserve"> 5 m²</w:t>
      </w:r>
    </w:p>
    <w:p w14:paraId="3DA1E518" w14:textId="77777777" w:rsidR="00104988" w:rsidRPr="00F71481" w:rsidRDefault="00104988" w:rsidP="00104988">
      <w:pPr>
        <w:pStyle w:val="NormalWeb"/>
        <w:numPr>
          <w:ilvl w:val="0"/>
          <w:numId w:val="45"/>
        </w:numPr>
      </w:pPr>
      <w:r>
        <w:rPr>
          <w:lang w:val="sr-Cyrl-RS"/>
        </w:rPr>
        <w:t>п</w:t>
      </w:r>
      <w:r>
        <w:t>ростор за PCR амплификацију и детекцију</w:t>
      </w:r>
      <w:r>
        <w:rPr>
          <w:lang w:val="sr-Cyrl-RS"/>
        </w:rPr>
        <w:t xml:space="preserve"> -</w:t>
      </w:r>
      <w:r>
        <w:t xml:space="preserve"> 10 m²</w:t>
      </w:r>
      <w:r w:rsidRPr="00F71481">
        <w:rPr>
          <w:lang w:val="sr-Cyrl-RS"/>
        </w:rPr>
        <w:t>;</w:t>
      </w:r>
    </w:p>
    <w:p w14:paraId="06DEAEF3"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8</w:t>
      </w:r>
      <w:r w:rsidRPr="00E93B9B">
        <w:rPr>
          <w:rFonts w:ascii="Times New Roman" w:hAnsi="Times New Roman" w:cs="Times New Roman"/>
          <w:sz w:val="24"/>
          <w:szCs w:val="24"/>
          <w:lang w:val="sr-Cyrl-RS"/>
        </w:rPr>
        <w:t>) просторија за обављање здравствене делатности у амбуланти за здравствену негу, у амбуланти за нутриционизам и дијететику и амбуланти за здравствену негу коже: 10 m²;</w:t>
      </w:r>
    </w:p>
    <w:p w14:paraId="27EA62F7"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xml:space="preserve">) у амбуланти за рехабилитацију: </w:t>
      </w:r>
    </w:p>
    <w:p w14:paraId="65E36A8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-просторија за извођење физикалне терапије од најмање 20 m²;</w:t>
      </w:r>
    </w:p>
    <w:p w14:paraId="607AC43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-ако се уз физикалну терапију изводи и радна терапија- посебна просторија за радну терапију од најмање 10 m²</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vertAlign w:val="superscript"/>
          <w:lang w:val="sr-Cyrl-RS"/>
        </w:rPr>
        <w:t xml:space="preserve"> </w:t>
      </w:r>
      <w:r w:rsidRPr="00E93B9B">
        <w:rPr>
          <w:rFonts w:ascii="Times New Roman" w:hAnsi="Times New Roman" w:cs="Times New Roman"/>
          <w:sz w:val="24"/>
          <w:szCs w:val="24"/>
          <w:lang w:val="sr-Cyrl-RS"/>
        </w:rPr>
        <w:t xml:space="preserve">за одрасле и 10 m² за децу; </w:t>
      </w:r>
    </w:p>
    <w:p w14:paraId="60C63F8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-ако се изводи хидротерапија</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посебна просторија од најмање 20 m²</w:t>
      </w:r>
      <w:r w:rsidRPr="00E93B9B">
        <w:rPr>
          <w:rFonts w:ascii="Times New Roman" w:hAnsi="Times New Roman" w:cs="Times New Roman"/>
          <w:sz w:val="24"/>
          <w:szCs w:val="24"/>
          <w:vertAlign w:val="superscript"/>
          <w:lang w:val="sr-Cyrl-RS"/>
        </w:rPr>
        <w:t xml:space="preserve"> </w:t>
      </w:r>
      <w:r w:rsidRPr="00E93B9B">
        <w:rPr>
          <w:rFonts w:ascii="Times New Roman" w:hAnsi="Times New Roman" w:cs="Times New Roman"/>
          <w:sz w:val="24"/>
          <w:szCs w:val="24"/>
          <w:lang w:val="sr-Cyrl-RS"/>
        </w:rPr>
        <w:t>са најмање једном кадом и покретном дизалицом за тешко покретне пацијенте са одговарајућим инсталацијама за топлу и хладну воду и одмагљивање ваздуха;</w:t>
      </w:r>
    </w:p>
    <w:p w14:paraId="30801E2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за пресвлачење и чување одеће пацијената;</w:t>
      </w:r>
    </w:p>
    <w:p w14:paraId="3E1248B0" w14:textId="77777777" w:rsidR="00104988" w:rsidRPr="00E93B9B" w:rsidRDefault="00104988" w:rsidP="00104988">
      <w:pPr>
        <w:spacing w:after="9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10</w:t>
      </w:r>
      <w:r w:rsidRPr="00E93B9B">
        <w:rPr>
          <w:rFonts w:ascii="Times New Roman" w:hAnsi="Times New Roman" w:cs="Times New Roman"/>
          <w:sz w:val="24"/>
          <w:szCs w:val="24"/>
          <w:lang w:val="sr-Cyrl-RS"/>
        </w:rPr>
        <w:t>) просторија за обављање здравствене делатности у лабораторији за зубну технику: 25 m² (простор за пријем материјала од најмање 6 m², простор за чисте послове од најмање 10 m², простор за нечисте послове од најмање 8 m², простор или одговарајући ормар за чување лако запаљивих или лако испарљивих супстанци од најмање 1 m²);</w:t>
      </w:r>
    </w:p>
    <w:p w14:paraId="5E7B6572" w14:textId="77777777" w:rsidR="00104988" w:rsidRPr="00E93B9B" w:rsidRDefault="00104988" w:rsidP="00104988">
      <w:pPr>
        <w:spacing w:after="9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11</w:t>
      </w:r>
      <w:r w:rsidRPr="00E93B9B">
        <w:rPr>
          <w:rFonts w:ascii="Times New Roman" w:hAnsi="Times New Roman" w:cs="Times New Roman"/>
          <w:sz w:val="24"/>
          <w:szCs w:val="24"/>
          <w:lang w:val="sr-Cyrl-RS"/>
        </w:rPr>
        <w:t>) просторије за радиолошку дијагностику према прописима којима се уређује заштита од јонизујућег зрачења;</w:t>
      </w:r>
    </w:p>
    <w:p w14:paraId="3EEFBAA1" w14:textId="77777777" w:rsidR="00104988" w:rsidRPr="00E93B9B" w:rsidRDefault="00104988" w:rsidP="00104988">
      <w:pPr>
        <w:spacing w:after="9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12</w:t>
      </w:r>
      <w:r w:rsidRPr="00E93B9B">
        <w:rPr>
          <w:rFonts w:ascii="Times New Roman" w:hAnsi="Times New Roman" w:cs="Times New Roman"/>
          <w:sz w:val="24"/>
          <w:szCs w:val="24"/>
          <w:lang w:val="sr-Cyrl-RS"/>
        </w:rPr>
        <w:t xml:space="preserve">) болесничка соба: 5,5 m² по болничкој постељи за одрасле; 3,5 m² по болничкој постељи за децу до две године, 4 m² по болничкој постељи за децу до шест година; 6,5 m² по болничкој постељи у интензивном лечењу и нези (при чему размак између постеља </w:t>
      </w:r>
      <w:r w:rsidRPr="00E93B9B">
        <w:rPr>
          <w:rFonts w:ascii="Times New Roman" w:hAnsi="Times New Roman" w:cs="Times New Roman"/>
          <w:sz w:val="24"/>
          <w:szCs w:val="24"/>
          <w:lang w:val="sr-Cyrl-RS"/>
        </w:rPr>
        <w:lastRenderedPageBreak/>
        <w:t xml:space="preserve">треба да износи 60 cm у болесничким собама, 120 cm у интензивном лечењу и нези, а удаљеност постеља од зида у болесничким собама 20 cm и у интензивном лечењу и нези 60 cm); </w:t>
      </w:r>
    </w:p>
    <w:p w14:paraId="0DD781C4"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13</w:t>
      </w:r>
      <w:r w:rsidRPr="00E93B9B">
        <w:rPr>
          <w:rFonts w:ascii="Times New Roman" w:hAnsi="Times New Roman" w:cs="Times New Roman"/>
          <w:sz w:val="24"/>
          <w:szCs w:val="24"/>
          <w:lang w:val="sr-Cyrl-RS"/>
        </w:rPr>
        <w:t xml:space="preserve">) операциона сала: 20 m²; </w:t>
      </w:r>
    </w:p>
    <w:p w14:paraId="1F99F66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4</w:t>
      </w:r>
      <w:r w:rsidRPr="00E93B9B">
        <w:rPr>
          <w:rFonts w:ascii="Times New Roman" w:hAnsi="Times New Roman" w:cs="Times New Roman"/>
          <w:sz w:val="24"/>
          <w:szCs w:val="24"/>
          <w:lang w:val="sr-Cyrl-RS"/>
        </w:rPr>
        <w:t xml:space="preserve">) порођајна сала: 20 m²; </w:t>
      </w:r>
    </w:p>
    <w:p w14:paraId="708F6C3E"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5</w:t>
      </w:r>
      <w:r w:rsidRPr="00E93B9B">
        <w:rPr>
          <w:rFonts w:ascii="Times New Roman" w:hAnsi="Times New Roman" w:cs="Times New Roman"/>
          <w:sz w:val="24"/>
          <w:szCs w:val="24"/>
          <w:lang w:val="sr-Cyrl-RS"/>
        </w:rPr>
        <w:t>) на пријемно-тријажном одељењу организационе јединице за пријем и збрињавање хитних стања:</w:t>
      </w:r>
    </w:p>
    <w:p w14:paraId="49386CA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ординација за тријажу: 16m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w:t>
      </w:r>
    </w:p>
    <w:p w14:paraId="14AD0C5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просторија за опсервацију: 16m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w:t>
      </w:r>
    </w:p>
    <w:p w14:paraId="4DBE94D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простор за пријем пацијената и интервенцију: најмање три бокса од по 16m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одвојених параванима, до 30.000 посета годишње, на сваких додатних 10.000 посета годишње - још један бокс;</w:t>
      </w:r>
    </w:p>
    <w:p w14:paraId="2360909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соба за изолацију: 16m</w:t>
      </w:r>
      <w:r w:rsidRPr="00E93B9B">
        <w:rPr>
          <w:rFonts w:ascii="Times New Roman" w:hAnsi="Times New Roman" w:cs="Times New Roman"/>
          <w:sz w:val="24"/>
          <w:szCs w:val="24"/>
          <w:vertAlign w:val="superscript"/>
          <w:lang w:val="sr-Cyrl-RS"/>
        </w:rPr>
        <w:t>2</w:t>
      </w:r>
    </w:p>
    <w:p w14:paraId="4A96AE5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6</w:t>
      </w:r>
      <w:r w:rsidRPr="00E93B9B">
        <w:rPr>
          <w:rFonts w:ascii="Times New Roman" w:hAnsi="Times New Roman" w:cs="Times New Roman"/>
          <w:sz w:val="24"/>
          <w:szCs w:val="24"/>
          <w:lang w:val="sr-Cyrl-RS"/>
        </w:rPr>
        <w:t>) у специјалистичкој ординацији из области хипербаричне односно хипобаричне медицине, односно ужеспецијалистичкој ординацији из области баромедицин</w:t>
      </w:r>
      <w:r w:rsidRPr="00137D7B">
        <w:rPr>
          <w:rFonts w:ascii="Times New Roman" w:hAnsi="Times New Roman" w:cs="Times New Roman"/>
          <w:sz w:val="24"/>
          <w:szCs w:val="24"/>
          <w:lang w:val="sr-Cyrl-RS"/>
        </w:rPr>
        <w:t>е:</w:t>
      </w:r>
    </w:p>
    <w:p w14:paraId="11AB2B2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једномесна комора: засебна просторија за припрему гасова и кисеоника  од </w:t>
      </w:r>
      <w:r>
        <w:rPr>
          <w:rFonts w:ascii="Times New Roman" w:hAnsi="Times New Roman" w:cs="Times New Roman"/>
          <w:sz w:val="24"/>
          <w:szCs w:val="24"/>
          <w:lang w:val="sr-Cyrl-RS"/>
        </w:rPr>
        <w:t>15</w:t>
      </w:r>
      <w:r w:rsidRPr="00E93B9B">
        <w:rPr>
          <w:rFonts w:ascii="Times New Roman" w:hAnsi="Times New Roman" w:cs="Times New Roman"/>
          <w:sz w:val="24"/>
          <w:szCs w:val="24"/>
          <w:lang w:val="sr-Cyrl-RS"/>
        </w:rPr>
        <w:t xml:space="preserve"> m², просторија за комору од 20 m², </w:t>
      </w:r>
      <w:r>
        <w:rPr>
          <w:rFonts w:ascii="Times New Roman" w:hAnsi="Times New Roman" w:cs="Times New Roman"/>
          <w:sz w:val="24"/>
          <w:szCs w:val="24"/>
          <w:lang w:val="sr-Cyrl-RS"/>
        </w:rPr>
        <w:t>ординација од 10 m², просторија за интервенције са простором за стерилизацију</w:t>
      </w:r>
      <w:r w:rsidRPr="00E93B9B">
        <w:rPr>
          <w:rFonts w:ascii="Times New Roman" w:hAnsi="Times New Roman" w:cs="Times New Roman"/>
          <w:sz w:val="24"/>
          <w:szCs w:val="24"/>
          <w:lang w:val="sr-Cyrl-RS"/>
        </w:rPr>
        <w:t xml:space="preserve"> од </w:t>
      </w:r>
      <w:r>
        <w:rPr>
          <w:rFonts w:ascii="Times New Roman" w:hAnsi="Times New Roman" w:cs="Times New Roman"/>
          <w:sz w:val="24"/>
          <w:szCs w:val="24"/>
          <w:lang w:val="sr-Cyrl-RS"/>
        </w:rPr>
        <w:t>16</w:t>
      </w:r>
      <w:r w:rsidRPr="00E93B9B">
        <w:rPr>
          <w:rFonts w:ascii="Times New Roman" w:hAnsi="Times New Roman" w:cs="Times New Roman"/>
          <w:sz w:val="24"/>
          <w:szCs w:val="24"/>
          <w:lang w:val="sr-Cyrl-RS"/>
        </w:rPr>
        <w:t xml:space="preserve"> m²</w:t>
      </w:r>
      <w:r>
        <w:rPr>
          <w:rFonts w:ascii="Times New Roman" w:hAnsi="Times New Roman" w:cs="Times New Roman"/>
          <w:sz w:val="24"/>
          <w:szCs w:val="24"/>
          <w:lang w:val="sr-Cyrl-RS"/>
        </w:rPr>
        <w:t xml:space="preserve"> и простор за гардеробу</w:t>
      </w:r>
      <w:r w:rsidRPr="00E93B9B">
        <w:rPr>
          <w:rFonts w:ascii="Times New Roman" w:hAnsi="Times New Roman" w:cs="Times New Roman"/>
          <w:sz w:val="24"/>
          <w:szCs w:val="24"/>
          <w:lang w:val="sr-Cyrl-RS"/>
        </w:rPr>
        <w:t xml:space="preserve">; </w:t>
      </w:r>
    </w:p>
    <w:p w14:paraId="6EA25D9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вишемесна комора: засебна просторија за припрему гасова и кисеоника од 25 m², просторија за комору од 40 m², ординација од 10 m², просторија за </w:t>
      </w:r>
      <w:r>
        <w:rPr>
          <w:rFonts w:ascii="Times New Roman" w:hAnsi="Times New Roman" w:cs="Times New Roman"/>
          <w:sz w:val="24"/>
          <w:szCs w:val="24"/>
          <w:lang w:val="sr-Cyrl-RS"/>
        </w:rPr>
        <w:t>интервенције са простором за стерилизацију од 16 m² и простор за гардеробу</w:t>
      </w:r>
      <w:r w:rsidRPr="00E93B9B">
        <w:rPr>
          <w:rFonts w:ascii="Times New Roman" w:hAnsi="Times New Roman" w:cs="Times New Roman"/>
          <w:sz w:val="24"/>
          <w:szCs w:val="24"/>
          <w:lang w:val="sr-Cyrl-RS"/>
        </w:rPr>
        <w:t>;</w:t>
      </w:r>
    </w:p>
    <w:p w14:paraId="65EC4F9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има ординацију за сваку специјалистичко-консултативну делатност коју обавља.</w:t>
      </w:r>
    </w:p>
    <w:p w14:paraId="35B5BAC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Ординација денталне медицине (општа и специјалистичка), може имати у ординацији површине 10 m²</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једну стоматолошку столицу са припадајућом опремом, а за сваку следећу стоматолошку столицу, потребно је додатних 6 m².</w:t>
      </w:r>
    </w:p>
    <w:p w14:paraId="17CA5DB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између стоматолошких столица мора бити одвојен параваном.</w:t>
      </w:r>
    </w:p>
    <w:p w14:paraId="497A535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радиолошке делатности ординација денталне медицине (општа и специјалистичка) испуњава услове утврђене прописима којима се уређује заштита од јонизујућег зрачења.</w:t>
      </w:r>
    </w:p>
    <w:p w14:paraId="74DC990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Специјалистичка ординација из хируршких грана медицине, односно денталне медицине и ужеспецијалистичка ординација из хируршких грана медицине, поред ординације, мора да има и просторију за интервенције.</w:t>
      </w:r>
    </w:p>
    <w:p w14:paraId="4DE7B2F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Специјалистичка, односно ужеспецијалистичка ординација из нехируршких грана медицине, у којој се обављају ендоскопске процедуре, поред ординације има и просторију за ендоскопију.</w:t>
      </w:r>
    </w:p>
    <w:p w14:paraId="4CCA106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Поликлиника и здравствена установа поликлиника има најмање простор прописан за ординацију одговарајуће гране медицине, односне денталне медицине, односно лабораторију из става 3. овог члана, за сваку појединачну грану медицине, односно </w:t>
      </w:r>
      <w:r w:rsidRPr="00E93B9B">
        <w:rPr>
          <w:rFonts w:ascii="Times New Roman" w:hAnsi="Times New Roman" w:cs="Times New Roman"/>
          <w:sz w:val="24"/>
          <w:szCs w:val="24"/>
          <w:lang w:val="sr-Cyrl-RS"/>
        </w:rPr>
        <w:lastRenderedPageBreak/>
        <w:t>денталне медицине, која улази у састав поликлинике. Уколико се у поликлиници и здравственој установи поликлиници обавља здравствена делатност из хируршких грана медицине, односно денталне медицине, потребно је обезбедити и посебну просторију за интервенције, а уколико се обављају ендоскопске процедуре и једну просторију за ендоскопију.</w:t>
      </w:r>
    </w:p>
    <w:p w14:paraId="7EE3918F" w14:textId="77777777" w:rsidR="00104988" w:rsidRPr="00E93B9B" w:rsidRDefault="00104988" w:rsidP="00104988">
      <w:pPr>
        <w:spacing w:after="90"/>
        <w:ind w:firstLine="600"/>
        <w:jc w:val="both"/>
        <w:rPr>
          <w:rFonts w:ascii="Times New Roman" w:hAnsi="Times New Roman" w:cs="Times New Roman"/>
          <w:sz w:val="24"/>
          <w:szCs w:val="24"/>
          <w:lang w:val="sr-Cyrl-RS" w:eastAsia="hr-HR"/>
        </w:rPr>
      </w:pPr>
      <w:r w:rsidRPr="00E93B9B">
        <w:rPr>
          <w:rFonts w:ascii="Times New Roman" w:hAnsi="Times New Roman" w:cs="Times New Roman"/>
          <w:sz w:val="24"/>
          <w:szCs w:val="24"/>
          <w:lang w:val="sr-Cyrl-RS"/>
        </w:rPr>
        <w:t xml:space="preserve">Изузетно од става 10. овог члана, поликлиника и здравствена установа поликлиника која обавља </w:t>
      </w:r>
      <w:r w:rsidRPr="00E93B9B">
        <w:rPr>
          <w:rFonts w:ascii="Times New Roman" w:hAnsi="Times New Roman" w:cs="Times New Roman"/>
          <w:sz w:val="24"/>
          <w:szCs w:val="24"/>
          <w:lang w:val="sr-Cyrl-RS" w:eastAsia="hr-HR"/>
        </w:rPr>
        <w:t>делатност офтамологије, гинекологије и акушерства и ортопедије са трауматологијом, за сваку од наведених делатности има посебну просторију за интервенције, одвојену од просторије за интервенције за остале хируршке гране.</w:t>
      </w:r>
    </w:p>
    <w:p w14:paraId="7B5414D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Лабораторија у којој се узорци узимају од пацијената у лабораторији, мора имати и чекаоницу.</w:t>
      </w:r>
    </w:p>
    <w:p w14:paraId="63B103C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радним просторијама за обављање здравствене делатности и пружање  здравствених услуга, као и болесничким собама и санитарним просторијама мора бити обезбеђена употреба текуће хладне и топле воде.</w:t>
      </w:r>
    </w:p>
    <w:p w14:paraId="18EACAA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Просторије намењене за обављање здравствене делатности и пружање  здравствених услуга не могу се користити за стамбене или за друге намене.</w:t>
      </w:r>
    </w:p>
    <w:p w14:paraId="026C341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за обављање здравствене делатности у области комплементарне медицине утврђен је прописом којим се уређују ближи услови и начин обављања метода и поступака комплементарне медицине.</w:t>
      </w:r>
    </w:p>
    <w:p w14:paraId="0C1739A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за обављање прекида трудноће утврђен је прописом којим се уређују ближи услови за обављање прекида трудноће.</w:t>
      </w:r>
    </w:p>
    <w:p w14:paraId="720AEF8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за обављање здравствене делатности са извором зрачења, осим просторних услова прописаних овим правилником, испуњава и услове утврђене прописом којим се уређује радијациона и нуклеарна сигурност и безбедност.</w:t>
      </w:r>
    </w:p>
    <w:p w14:paraId="2894835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 за обављање здравствене делатности из области баромедицине,  осим просторних услова прописаних овим правилником, испуњава и услове утврђене посебним прописом којим се уређује опрема под притиском, имајући у виду обавезу претходног прибављања сагласности надлежних инспекција за опрему под притиском.</w:t>
      </w:r>
    </w:p>
    <w:p w14:paraId="647FD28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сем минималних услова прописаних ставом 3. овог члана, испуњава и услове у погледу просторија предвиђене упутством произвођача опреме о просторним условима потребним за рад са одговарајућом опремом.</w:t>
      </w:r>
    </w:p>
    <w:p w14:paraId="16BDA100"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57.</w:t>
      </w:r>
    </w:p>
    <w:p w14:paraId="03D649C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зависности од врсте здравствене делатности, здравствена установа има и следеће посебне просторије, и то:</w:t>
      </w:r>
    </w:p>
    <w:p w14:paraId="4EDA1E48" w14:textId="77777777" w:rsidR="00104988" w:rsidRPr="00E93B9B" w:rsidRDefault="00104988" w:rsidP="00104988">
      <w:pPr>
        <w:pStyle w:val="ListParagraph"/>
        <w:numPr>
          <w:ilvl w:val="0"/>
          <w:numId w:val="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радиолошкој дијагностици: за развијање филмова и за припрему болесника;</w:t>
      </w:r>
    </w:p>
    <w:p w14:paraId="20C87DB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у операционој, односно сали за порођаје: за припрему и прање и за стерилизацију;</w:t>
      </w:r>
    </w:p>
    <w:p w14:paraId="468B628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3) посебну просторију или одвојен простор за чување и вођење здравствене документације и евиденције у области здравства;</w:t>
      </w:r>
    </w:p>
    <w:p w14:paraId="6C4F530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посебне просторије или одвојен простор за оставу чистог и прљавог рубља;</w:t>
      </w:r>
    </w:p>
    <w:p w14:paraId="3A30C45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5) свака грађевинско-техничка и функционална целина има санитарне просторије за особе мушког и женског пола (одвојено за пацијенте и особље);</w:t>
      </w:r>
    </w:p>
    <w:p w14:paraId="7BE8985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 стационарној здравственој установи: на четири постеље један санитарни чвор и купатило;</w:t>
      </w:r>
    </w:p>
    <w:p w14:paraId="252A1D6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7) посебне просторије или одвојен простор за оставу опреме и средстава за одржавање опште хигијене, као и за гардеробу запослених; </w:t>
      </w:r>
    </w:p>
    <w:p w14:paraId="5BB798F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8) у стационарној здравственој установи: </w:t>
      </w:r>
    </w:p>
    <w:p w14:paraId="2D7428A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пријем, хигијенску обраду и гардеробу болесника, </w:t>
      </w:r>
    </w:p>
    <w:p w14:paraId="5C4952B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смештај умрлих, </w:t>
      </w:r>
    </w:p>
    <w:p w14:paraId="03F7C0A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пријем, складиштење, обраду, припрему и издавање хране;</w:t>
      </w:r>
    </w:p>
    <w:p w14:paraId="52A59B2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у области нуклеарне медицине: просторије предвиђене за одговарајући ниво здравствене заштите, као и просторије које испуњавају услове прописане законом којим се уређује примена и заштита од јонизујућег зрачења</w:t>
      </w:r>
    </w:p>
    <w:p w14:paraId="363E2FFD"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Организациона јединица домa здравља у којој се обавља здравствена заштита деце има:</w:t>
      </w:r>
    </w:p>
    <w:p w14:paraId="0AC3CA51"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 одвојен улаз и одвојене чекаонице за здраву и болесну децу;</w:t>
      </w:r>
    </w:p>
    <w:p w14:paraId="14352AE5" w14:textId="77777777" w:rsidR="00104988" w:rsidRPr="00E93B9B" w:rsidRDefault="00104988" w:rsidP="00104988">
      <w:pPr>
        <w:spacing w:after="90"/>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посебну просторију за изолацију са санитарним чвором.</w:t>
      </w:r>
    </w:p>
    <w:p w14:paraId="56BB3FC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Ординацијe из области инфектологије, гинекологије и акушерства и педијатрије у поликлиници и здравственој установи морају имати одвојене чекаонице од других чекаоница.</w:t>
      </w:r>
    </w:p>
    <w:p w14:paraId="688A6BB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Поред просторија прописаних чланом 5</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овог правилника приватна пракса, има и чекаоницу са пратећим санитарним просторијама са текућом хладном и топлом водом;  изузев апотеке приватне праксе и лабораторије за зубну технику које не морају имати чекаоницу.</w:t>
      </w:r>
    </w:p>
    <w:p w14:paraId="21523A32" w14:textId="77777777" w:rsidR="00104988" w:rsidRPr="00E93B9B" w:rsidRDefault="00104988" w:rsidP="00104988">
      <w:pPr>
        <w:spacing w:after="9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58.</w:t>
      </w:r>
    </w:p>
    <w:p w14:paraId="6A8F6248"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обављање апотекарске делатности, </w:t>
      </w:r>
      <w:r w:rsidRPr="00E93B9B">
        <w:rPr>
          <w:rFonts w:ascii="Times New Roman" w:hAnsi="Times New Roman" w:cs="Times New Roman"/>
          <w:iCs/>
          <w:sz w:val="24"/>
          <w:szCs w:val="24"/>
          <w:lang w:val="sr-Cyrl-RS"/>
        </w:rPr>
        <w:t xml:space="preserve">апотекарска установа у седишту, односно огранку, </w:t>
      </w:r>
      <w:r w:rsidRPr="00E93B9B">
        <w:rPr>
          <w:rFonts w:ascii="Times New Roman" w:hAnsi="Times New Roman" w:cs="Times New Roman"/>
          <w:sz w:val="24"/>
          <w:szCs w:val="24"/>
          <w:lang w:val="sr-Cyrl-RS"/>
        </w:rPr>
        <w:t>има површину од најмање 60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и то:</w:t>
      </w:r>
    </w:p>
    <w:p w14:paraId="19BA675C" w14:textId="77777777" w:rsidR="00104988" w:rsidRPr="00E93B9B" w:rsidRDefault="00104988" w:rsidP="00104988">
      <w:pPr>
        <w:suppressAutoHyphens/>
        <w:spacing w:after="160" w:line="259"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просторију за издавање лекова, медицинских средстава и других производа за унапређење и очување здравља, као и предмета опште употребе (у даљем тексту: други производи), у складу са законом, као и за давање савета пацијентима: официну, површине од најмање 35m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1F1BE9EC" w14:textId="77777777" w:rsidR="00104988" w:rsidRPr="00E93B9B" w:rsidRDefault="00104988" w:rsidP="00104988">
      <w:pPr>
        <w:suppressAutoHyphens/>
        <w:spacing w:after="160" w:line="259"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просторију за смештај и чување лекова, медицинских средстава, магистралних и галенских лекова, као и других производа: материјалку, површине од најмање 15m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0CE9D0BD" w14:textId="77777777" w:rsidR="00104988" w:rsidRPr="00E93B9B" w:rsidRDefault="00104988" w:rsidP="00104988">
      <w:pPr>
        <w:suppressAutoHyphens/>
        <w:spacing w:after="160" w:line="259"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санитарни чвор, гардеробу за запослене и административну просторију (канцеларију), укупне површине од најмање 10m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00F99983" w14:textId="77777777" w:rsidR="00104988" w:rsidRPr="00E93B9B" w:rsidRDefault="00104988" w:rsidP="00104988">
      <w:pPr>
        <w:spacing w:after="90"/>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За обављање апотекарске делатности, </w:t>
      </w:r>
      <w:r w:rsidRPr="00E93B9B">
        <w:rPr>
          <w:rFonts w:ascii="Times New Roman" w:hAnsi="Times New Roman" w:cs="Times New Roman"/>
          <w:iCs/>
          <w:sz w:val="24"/>
          <w:szCs w:val="24"/>
          <w:lang w:val="sr-Cyrl-RS"/>
        </w:rPr>
        <w:t>апотекарска установа у седишту, односно огранку</w:t>
      </w:r>
      <w:r w:rsidRPr="00E93B9B">
        <w:rPr>
          <w:rFonts w:ascii="Times New Roman" w:hAnsi="Times New Roman" w:cs="Times New Roman"/>
          <w:sz w:val="24"/>
          <w:szCs w:val="24"/>
          <w:lang w:val="sr-Cyrl-RS"/>
        </w:rPr>
        <w:t xml:space="preserve"> у коме израђује магистралне лекове, има површину од најмање 60m</w:t>
      </w:r>
      <w:r w:rsidRPr="00E93B9B">
        <w:rPr>
          <w:rFonts w:ascii="Times New Roman" w:hAnsi="Times New Roman" w:cs="Times New Roman"/>
          <w:sz w:val="24"/>
          <w:szCs w:val="24"/>
          <w:vertAlign w:val="superscript"/>
          <w:lang w:val="sr-Cyrl-RS"/>
        </w:rPr>
        <w:t xml:space="preserve">2 </w:t>
      </w:r>
      <w:r w:rsidRPr="00E93B9B">
        <w:rPr>
          <w:rFonts w:ascii="Times New Roman" w:hAnsi="Times New Roman" w:cs="Times New Roman"/>
          <w:sz w:val="24"/>
          <w:szCs w:val="24"/>
          <w:lang w:val="sr-Cyrl-RS"/>
        </w:rPr>
        <w:t>, односно 66 m</w:t>
      </w:r>
      <w:r w:rsidRPr="00E93B9B">
        <w:rPr>
          <w:rFonts w:ascii="Times New Roman" w:hAnsi="Times New Roman" w:cs="Times New Roman"/>
          <w:sz w:val="24"/>
          <w:szCs w:val="24"/>
          <w:vertAlign w:val="superscript"/>
          <w:lang w:val="sr-Cyrl-RS"/>
        </w:rPr>
        <w:t xml:space="preserve">2  </w:t>
      </w:r>
      <w:r w:rsidRPr="00E93B9B">
        <w:rPr>
          <w:rFonts w:ascii="Times New Roman" w:hAnsi="Times New Roman" w:cs="Times New Roman"/>
          <w:sz w:val="24"/>
          <w:szCs w:val="24"/>
          <w:lang w:val="sr-Cyrl-RS"/>
        </w:rPr>
        <w:t>уколико израђује стерилне магистралне лекове, и то:</w:t>
      </w:r>
    </w:p>
    <w:p w14:paraId="0282E892" w14:textId="77777777" w:rsidR="00104988" w:rsidRPr="00E93B9B" w:rsidRDefault="00104988" w:rsidP="00104988">
      <w:pPr>
        <w:suppressAutoHyphens/>
        <w:spacing w:after="160" w:line="259" w:lineRule="auto"/>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просторију за издавање лекова и медицинских средстава и других производа, као и за давање савета пацијентима: официну, површине од најмање 31m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7320E26F" w14:textId="77777777" w:rsidR="00104988" w:rsidRPr="00E93B9B" w:rsidRDefault="00104988" w:rsidP="00104988">
      <w:pPr>
        <w:suppressAutoHyphens/>
        <w:spacing w:after="160" w:line="259" w:lineRule="auto"/>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лабораторију за израду магистралних лекова са простором за прање прибора и посуђа површине од најмање 4m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односно 10m</w:t>
      </w:r>
      <w:r w:rsidRPr="00E93B9B">
        <w:rPr>
          <w:rFonts w:ascii="Times New Roman" w:hAnsi="Times New Roman" w:cs="Times New Roman"/>
          <w:sz w:val="24"/>
          <w:szCs w:val="24"/>
          <w:vertAlign w:val="superscript"/>
          <w:lang w:val="sr-Cyrl-RS"/>
        </w:rPr>
        <w:t xml:space="preserve">2 </w:t>
      </w:r>
      <w:r w:rsidRPr="00E93B9B">
        <w:rPr>
          <w:rFonts w:ascii="Times New Roman" w:hAnsi="Times New Roman" w:cs="Times New Roman"/>
          <w:sz w:val="24"/>
          <w:szCs w:val="24"/>
          <w:lang w:val="sr-Cyrl-RS"/>
        </w:rPr>
        <w:t>уколико се израђују стерилни магистрални лекови;</w:t>
      </w:r>
    </w:p>
    <w:p w14:paraId="4F9BA6E8" w14:textId="77777777" w:rsidR="00104988" w:rsidRPr="00E93B9B" w:rsidRDefault="00104988" w:rsidP="00104988">
      <w:pPr>
        <w:suppressAutoHyphens/>
        <w:spacing w:after="160" w:line="259" w:lineRule="auto"/>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просторију за смештај и чување лекова, медицинских средстава, фармацеутских супстанци, амбалаже, магистралних и галенских лекова, као и других производа, простор за чување лако запаљивих материјала или одговарајући ормар за њихово чување: материјалку, површине од најмање 15m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215EF710" w14:textId="77777777" w:rsidR="00104988" w:rsidRPr="00E93B9B" w:rsidRDefault="00104988" w:rsidP="00104988">
      <w:pPr>
        <w:suppressAutoHyphens/>
        <w:spacing w:after="160" w:line="259" w:lineRule="auto"/>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санитарни чвор, гардеробу за запослене и административну просторију (канцеларију), укупне површине од најмање 10m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5338E00D" w14:textId="77777777" w:rsidR="00104988" w:rsidRPr="00E93B9B" w:rsidRDefault="00104988" w:rsidP="00104988">
      <w:pPr>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Седиште, односно огранак апотекарске установе у коме се пружају апотекарске  услуге мерења одређених параметара, као и активности промоције здравља, превенције болести и здравственог васпитања, има посебну просторију или физички издвојен део простора официне за обављање ових активности, у циљу обезбеђења права на приватност пацијента и неометаног рада магистра фармације.  </w:t>
      </w:r>
    </w:p>
    <w:p w14:paraId="47F83840" w14:textId="77777777" w:rsidR="00104988" w:rsidRPr="00E93B9B" w:rsidRDefault="00104988" w:rsidP="00104988">
      <w:pPr>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59.</w:t>
      </w:r>
    </w:p>
    <w:p w14:paraId="1892CDD0" w14:textId="77777777" w:rsidR="00104988" w:rsidRPr="00E93B9B" w:rsidRDefault="00104988" w:rsidP="00104988">
      <w:pPr>
        <w:ind w:firstLine="36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Апотекарска јединица </w:t>
      </w:r>
      <w:r w:rsidRPr="00E93B9B">
        <w:rPr>
          <w:rFonts w:ascii="Times New Roman" w:hAnsi="Times New Roman" w:cs="Times New Roman"/>
          <w:sz w:val="24"/>
          <w:szCs w:val="24"/>
          <w:lang w:val="sr-Cyrl-RS"/>
        </w:rPr>
        <w:t>има површину од најмање 40m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и то:</w:t>
      </w:r>
    </w:p>
    <w:p w14:paraId="52EE60E1"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просторију за издавање лекова и медицинских средстава и других производа, као и за давање савета пацијентима: официну, површине од најмање 25m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1E077A0C"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просторију за смештај и чување лекова, медицинских средстава, као и других производа: материјалку, површине од најмање 8m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1FE1DDD3"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санитарни чвор, гардеробу за запослене, као и административну просторију, укупне  површине од најмање 7m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w:t>
      </w:r>
    </w:p>
    <w:p w14:paraId="3707BBB9" w14:textId="77777777" w:rsidR="00104988" w:rsidRPr="00E93B9B" w:rsidRDefault="00104988" w:rsidP="00104988">
      <w:pPr>
        <w:ind w:firstLine="35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Апотекарска јединица у којој се пружају апотекарске услуге мерења одређених параметара, као и активности промоције здравља, превенције болести и здравственог васпитања, има посебну просторију или физички издвојен део простора официне за обављање ових активности, у циљу обезбеђења права на приватност пацијента и неометаног рада магистра фармације.  </w:t>
      </w:r>
    </w:p>
    <w:p w14:paraId="3EB97A67" w14:textId="77777777" w:rsidR="00104988" w:rsidRPr="00E93B9B" w:rsidRDefault="00104988" w:rsidP="00104988">
      <w:pPr>
        <w:ind w:right="-513" w:firstLine="360"/>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Апотекарска јединица у којој се израђују магистрални лекови има најмање 40m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и то:</w:t>
      </w:r>
    </w:p>
    <w:p w14:paraId="6C99A538" w14:textId="77777777" w:rsidR="00104988" w:rsidRPr="00E93B9B" w:rsidRDefault="00104988" w:rsidP="00104988">
      <w:pPr>
        <w:suppressAutoHyphens/>
        <w:spacing w:after="160" w:line="259" w:lineRule="auto"/>
        <w:ind w:right="-513" w:firstLine="360"/>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просторију за издавање лекова,  медицинских средстава и других производа, као и за давање савета пацијентима: официну, површине од најмање 25m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5D645372"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2) просторију за смештај и чување лековa, медицинских средстава, фармацеутских супстанци, амбалаже, магистралних и галенских лекова и других производа: материјалку, површине од најмање 4m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6CE2313A"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лабораторију за израду магистралних лекова са простором за прање лабораторијског посуђа, површинe од најмање 4m</w:t>
      </w:r>
      <w:r w:rsidRPr="00E93B9B">
        <w:rPr>
          <w:rFonts w:ascii="Times New Roman" w:hAnsi="Times New Roman" w:cs="Times New Roman"/>
          <w:sz w:val="24"/>
          <w:szCs w:val="24"/>
          <w:vertAlign w:val="superscript"/>
          <w:lang w:val="sr-Cyrl-RS"/>
        </w:rPr>
        <w:t xml:space="preserve">2;   </w:t>
      </w:r>
    </w:p>
    <w:p w14:paraId="3C875EBA"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санитарни чвор, гардеробу за запослене, као и административну просторију, укупне површине од најмање 7m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w:t>
      </w:r>
    </w:p>
    <w:p w14:paraId="3049EBB3" w14:textId="77777777" w:rsidR="00104988" w:rsidRPr="00E93B9B" w:rsidRDefault="00104988" w:rsidP="00104988">
      <w:pPr>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60.</w:t>
      </w:r>
    </w:p>
    <w:p w14:paraId="1EE3FB9C" w14:textId="77777777" w:rsidR="00104988" w:rsidRPr="00E93B9B" w:rsidRDefault="00104988" w:rsidP="00104988">
      <w:pPr>
        <w:ind w:firstLine="36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Апотекарска станица </w:t>
      </w:r>
      <w:r w:rsidRPr="00E93B9B">
        <w:rPr>
          <w:rFonts w:ascii="Times New Roman" w:hAnsi="Times New Roman" w:cs="Times New Roman"/>
          <w:sz w:val="24"/>
          <w:szCs w:val="24"/>
          <w:lang w:val="sr-Cyrl-RS"/>
        </w:rPr>
        <w:t>има површину од најмање 20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и то:</w:t>
      </w:r>
    </w:p>
    <w:p w14:paraId="2B385163" w14:textId="77777777" w:rsidR="00104988" w:rsidRPr="00E93B9B" w:rsidRDefault="00104988" w:rsidP="00104988">
      <w:pPr>
        <w:pStyle w:val="ListParagraph"/>
        <w:numPr>
          <w:ilvl w:val="0"/>
          <w:numId w:val="13"/>
        </w:numPr>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просторију за издавање лекова и медицинских средстава и других производа: официну, површине од најмање 15m</w:t>
      </w:r>
      <w:r w:rsidRPr="00E93B9B">
        <w:rPr>
          <w:rFonts w:ascii="Times New Roman" w:hAnsi="Times New Roman" w:cs="Times New Roman"/>
          <w:sz w:val="24"/>
          <w:szCs w:val="24"/>
          <w:vertAlign w:val="superscript"/>
          <w:lang w:val="sr-Cyrl-RS"/>
        </w:rPr>
        <w:t xml:space="preserve">2 </w:t>
      </w:r>
      <w:r w:rsidRPr="00E93B9B">
        <w:rPr>
          <w:rFonts w:ascii="Times New Roman" w:hAnsi="Times New Roman" w:cs="Times New Roman"/>
          <w:sz w:val="24"/>
          <w:szCs w:val="24"/>
          <w:lang w:val="sr-Cyrl-RS"/>
        </w:rPr>
        <w:t>;</w:t>
      </w:r>
    </w:p>
    <w:p w14:paraId="2A9701E8" w14:textId="77777777" w:rsidR="00104988" w:rsidRPr="00E93B9B" w:rsidRDefault="00104988" w:rsidP="00104988">
      <w:pPr>
        <w:suppressAutoHyphens/>
        <w:spacing w:after="160" w:line="259" w:lineRule="auto"/>
        <w:ind w:right="-51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просторију за смештај и чување лековa, медицинских средстава,  као и других производа: материјалку, површине од најмање 2m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7E30EAEF" w14:textId="77777777" w:rsidR="00104988" w:rsidRPr="00E93B9B" w:rsidRDefault="00104988" w:rsidP="00104988">
      <w:pPr>
        <w:suppressAutoHyphens/>
        <w:spacing w:after="160" w:line="259" w:lineRule="auto"/>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санитарни чвор, гардеробу за запослене, као и административну просторију, укупне површине од најмање 3m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w:t>
      </w:r>
    </w:p>
    <w:p w14:paraId="35B1C1DE"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Члан 61.</w:t>
      </w:r>
    </w:p>
    <w:p w14:paraId="7F6742FA"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Централни магацин </w:t>
      </w:r>
      <w:r w:rsidRPr="00E93B9B">
        <w:rPr>
          <w:rFonts w:ascii="Times New Roman" w:hAnsi="Times New Roman" w:cs="Times New Roman"/>
          <w:sz w:val="24"/>
          <w:szCs w:val="24"/>
          <w:lang w:val="sr-Cyrl-RS"/>
        </w:rPr>
        <w:t>има простор површине од најмање 100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чија је висина најмање 2,60 m, који чине:</w:t>
      </w:r>
    </w:p>
    <w:p w14:paraId="37816F2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простор за пријем, смештај и чување лекова и медицинских средстава, као и полазних супстанци за израду галенских и магистралних лекова искључиво у оригиналном паковању произвођача, под декларисаним условима чувања;</w:t>
      </w:r>
    </w:p>
    <w:p w14:paraId="7B91E83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простор за отпремање лекова и медицинских средстава;</w:t>
      </w:r>
    </w:p>
    <w:p w14:paraId="2787211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простор за смештај лекова и медицинских средстава са недостацима или који су повучени из промета;</w:t>
      </w:r>
    </w:p>
    <w:p w14:paraId="060C1F9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санитарни чвор;</w:t>
      </w:r>
    </w:p>
    <w:p w14:paraId="1A24568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гардеробу за особље;</w:t>
      </w:r>
    </w:p>
    <w:p w14:paraId="7F17F96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административни простор.</w:t>
      </w:r>
    </w:p>
    <w:p w14:paraId="55C8543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Поред простора из става 1. тач. 1-6) овог члана, када је то применљиво, централни магацин има и посебан простор за смештај и чување:</w:t>
      </w:r>
    </w:p>
    <w:p w14:paraId="015298D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полазних супстанци – пеницилинских антибиотика, у оригиналном паковању;</w:t>
      </w:r>
    </w:p>
    <w:p w14:paraId="58BF57E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полазних супстанци - цитостатика, у оригиналном паковању;</w:t>
      </w:r>
    </w:p>
    <w:p w14:paraId="3F9C68A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3) запаљивих и експлозивних материја у оригиналном паковању;</w:t>
      </w:r>
    </w:p>
    <w:p w14:paraId="6E66A56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4) полазних супстанци које припадају психоактивним контролисаним супстанцама, односно прекурсорима, у оригиналном паковању, као и готових производа који садрже психоактивне контролисане супстанце;</w:t>
      </w:r>
    </w:p>
    <w:p w14:paraId="72E4541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5) сировина које припадају групи отрова, у оригиналном паковању, као и готових производа који припадају групи отрова;</w:t>
      </w:r>
    </w:p>
    <w:p w14:paraId="3C7B7B0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6) имунолошких и биолошких лекова који имају особину заразног материјала;</w:t>
      </w:r>
    </w:p>
    <w:p w14:paraId="682BB90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7) радиофармацеутских лекова.</w:t>
      </w:r>
    </w:p>
    <w:p w14:paraId="7066E4B6" w14:textId="77777777" w:rsidR="00104988" w:rsidRDefault="00104988" w:rsidP="00104988">
      <w:pPr>
        <w:autoSpaceDE w:val="0"/>
        <w:autoSpaceDN w:val="0"/>
        <w:adjustRightInd w:val="0"/>
        <w:spacing w:after="0" w:line="240"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Простор галенске лабораторије апотеке и контролне лабораторије апотекарске установе, уређен је прописима којима се уређују услови за израду галенских лекова.</w:t>
      </w:r>
    </w:p>
    <w:p w14:paraId="366114C7" w14:textId="77777777" w:rsidR="00104988" w:rsidRDefault="00104988" w:rsidP="00104988">
      <w:pPr>
        <w:autoSpaceDE w:val="0"/>
        <w:autoSpaceDN w:val="0"/>
        <w:adjustRightInd w:val="0"/>
        <w:spacing w:after="0" w:line="240" w:lineRule="auto"/>
        <w:jc w:val="both"/>
        <w:rPr>
          <w:rFonts w:ascii="Times New Roman" w:hAnsi="Times New Roman" w:cs="Times New Roman"/>
          <w:sz w:val="24"/>
          <w:szCs w:val="24"/>
          <w:lang w:val="sr-Cyrl-RS"/>
        </w:rPr>
      </w:pPr>
    </w:p>
    <w:p w14:paraId="4566D71B" w14:textId="77777777" w:rsidR="00104988" w:rsidRPr="00E93B9B" w:rsidRDefault="00104988" w:rsidP="00104988">
      <w:pPr>
        <w:autoSpaceDE w:val="0"/>
        <w:autoSpaceDN w:val="0"/>
        <w:adjustRightInd w:val="0"/>
        <w:spacing w:after="0" w:line="240" w:lineRule="auto"/>
        <w:jc w:val="both"/>
        <w:rPr>
          <w:rFonts w:ascii="Times New Roman" w:hAnsi="Times New Roman" w:cs="Times New Roman"/>
          <w:sz w:val="24"/>
          <w:szCs w:val="24"/>
          <w:lang w:val="sr-Cyrl-RS"/>
        </w:rPr>
      </w:pPr>
    </w:p>
    <w:p w14:paraId="15570539" w14:textId="77777777" w:rsidR="00104988" w:rsidRPr="00E93B9B" w:rsidRDefault="00104988" w:rsidP="00104988">
      <w:pPr>
        <w:autoSpaceDE w:val="0"/>
        <w:autoSpaceDN w:val="0"/>
        <w:adjustRightInd w:val="0"/>
        <w:spacing w:after="0" w:line="240" w:lineRule="auto"/>
        <w:rPr>
          <w:rFonts w:ascii="Times New Roman" w:hAnsi="Times New Roman" w:cs="Times New Roman"/>
          <w:sz w:val="24"/>
          <w:szCs w:val="24"/>
          <w:lang w:val="sr-Cyrl-RS"/>
        </w:rPr>
      </w:pPr>
    </w:p>
    <w:p w14:paraId="46700A16" w14:textId="77777777" w:rsidR="00104988" w:rsidRPr="00E93B9B" w:rsidRDefault="00104988" w:rsidP="00104988">
      <w:pPr>
        <w:autoSpaceDE w:val="0"/>
        <w:autoSpaceDN w:val="0"/>
        <w:adjustRightInd w:val="0"/>
        <w:spacing w:after="0" w:line="240" w:lineRule="auto"/>
        <w:jc w:val="center"/>
        <w:rPr>
          <w:rFonts w:ascii="ArialUnicodeMS" w:hAnsi="ArialUnicodeMS" w:cs="ArialUnicodeMS"/>
          <w:sz w:val="24"/>
          <w:szCs w:val="24"/>
          <w:lang w:val="sr-Cyrl-RS"/>
        </w:rPr>
      </w:pPr>
      <w:r w:rsidRPr="00E93B9B">
        <w:rPr>
          <w:rFonts w:ascii="Times New Roman" w:hAnsi="Times New Roman" w:cs="Times New Roman"/>
          <w:sz w:val="24"/>
          <w:szCs w:val="24"/>
          <w:lang w:val="sr-Cyrl-RS"/>
        </w:rPr>
        <w:t xml:space="preserve">Апотека дома здравља </w:t>
      </w:r>
      <w:r w:rsidRPr="00E93B9B">
        <w:rPr>
          <w:rFonts w:ascii="ArialUnicodeMS" w:hAnsi="ArialUnicodeMS" w:cs="ArialUnicodeMS"/>
          <w:sz w:val="24"/>
          <w:szCs w:val="24"/>
          <w:lang w:val="sr-Cyrl-RS"/>
        </w:rPr>
        <w:t>и апотека као организациони део друге здравствене установе на</w:t>
      </w:r>
    </w:p>
    <w:p w14:paraId="533FD88A" w14:textId="77777777" w:rsidR="00104988" w:rsidRPr="00E93B9B" w:rsidRDefault="00104988" w:rsidP="00104988">
      <w:pPr>
        <w:spacing w:after="90"/>
        <w:ind w:left="600"/>
        <w:jc w:val="center"/>
        <w:rPr>
          <w:rFonts w:ascii="ArialUnicodeMS" w:hAnsi="ArialUnicodeMS" w:cs="ArialUnicodeMS"/>
          <w:sz w:val="24"/>
          <w:szCs w:val="24"/>
          <w:lang w:val="sr-Cyrl-RS"/>
        </w:rPr>
      </w:pPr>
      <w:r w:rsidRPr="00E93B9B">
        <w:rPr>
          <w:rFonts w:ascii="ArialUnicodeMS" w:hAnsi="ArialUnicodeMS" w:cs="ArialUnicodeMS"/>
          <w:sz w:val="24"/>
          <w:szCs w:val="24"/>
          <w:lang w:val="sr-Cyrl-RS"/>
        </w:rPr>
        <w:t>примарном нивоу здравствене заштите</w:t>
      </w:r>
    </w:p>
    <w:p w14:paraId="53630B36" w14:textId="77777777" w:rsidR="00104988" w:rsidRPr="00E93B9B" w:rsidRDefault="00104988" w:rsidP="00104988">
      <w:pPr>
        <w:spacing w:after="90"/>
        <w:ind w:left="4200" w:firstLine="120"/>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62.</w:t>
      </w:r>
    </w:p>
    <w:p w14:paraId="19B1F1BC" w14:textId="77777777" w:rsidR="00104988" w:rsidRPr="00E93B9B"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 дома здравља, односно </w:t>
      </w:r>
      <w:r w:rsidRPr="00E93B9B">
        <w:rPr>
          <w:rFonts w:ascii="ArialUnicodeMS" w:hAnsi="ArialUnicodeMS" w:cs="ArialUnicodeMS"/>
          <w:sz w:val="24"/>
          <w:szCs w:val="24"/>
          <w:lang w:val="sr-Cyrl-RS"/>
        </w:rPr>
        <w:t xml:space="preserve">апотека као организациони део друге здравствене установе на примарном нивоу здравствене заштите, </w:t>
      </w:r>
      <w:r w:rsidRPr="00E93B9B">
        <w:rPr>
          <w:rFonts w:ascii="Times New Roman" w:hAnsi="Times New Roman" w:cs="Times New Roman"/>
          <w:sz w:val="24"/>
          <w:szCs w:val="24"/>
          <w:lang w:val="sr-Cyrl-RS"/>
        </w:rPr>
        <w:t xml:space="preserve">може обављати апотекарску делатност, ако испуњава услове у погледу простора прописане овим правилником за апотекарску јединицу, а уколико се дом здравља налази у руралном подручју, односно у насељу које је најмање пет километара удаљено од најближе апотеке, услове у погледу простора прописане овим правилником за апотекарску станицу. </w:t>
      </w:r>
    </w:p>
    <w:p w14:paraId="5A9367FA"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p>
    <w:p w14:paraId="6408C1E0" w14:textId="77777777" w:rsidR="00104988" w:rsidRPr="00E93B9B" w:rsidRDefault="00104988" w:rsidP="00104988">
      <w:pPr>
        <w:spacing w:after="90"/>
        <w:ind w:left="3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Болничка апотека</w:t>
      </w:r>
    </w:p>
    <w:p w14:paraId="3F02A955" w14:textId="77777777" w:rsidR="00104988" w:rsidRPr="00E93B9B" w:rsidRDefault="00104988" w:rsidP="00104988">
      <w:pPr>
        <w:spacing w:after="90"/>
        <w:ind w:left="60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63.</w:t>
      </w:r>
    </w:p>
    <w:p w14:paraId="6426FE7D" w14:textId="77777777" w:rsidR="00104988" w:rsidRPr="00E93B9B" w:rsidRDefault="00104988" w:rsidP="00104988">
      <w:pPr>
        <w:ind w:right="-693" w:firstLine="360"/>
        <w:jc w:val="both"/>
        <w:rPr>
          <w:rFonts w:ascii="Times New Roman" w:hAnsi="Times New Roman" w:cs="Times New Roman"/>
          <w:iCs/>
          <w:sz w:val="24"/>
          <w:szCs w:val="24"/>
          <w:lang w:val="sr-Cyrl-RS"/>
        </w:rPr>
      </w:pPr>
      <w:r w:rsidRPr="00E93B9B">
        <w:rPr>
          <w:rFonts w:ascii="Times New Roman" w:hAnsi="Times New Roman" w:cs="Times New Roman"/>
          <w:sz w:val="24"/>
          <w:szCs w:val="24"/>
          <w:lang w:val="sr-Cyrl-RS"/>
        </w:rPr>
        <w:t xml:space="preserve">     Болничка апотека има простор површине од најмање 0,5m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по болничкој постељи који омогућава несметан пријем, набавку, складиштење, чување и издавање лекова и медицинских средстава, </w:t>
      </w:r>
      <w:r w:rsidRPr="00E93B9B">
        <w:rPr>
          <w:rFonts w:ascii="Times New Roman" w:hAnsi="Times New Roman" w:cs="Times New Roman"/>
          <w:iCs/>
          <w:sz w:val="24"/>
          <w:szCs w:val="24"/>
          <w:lang w:val="sr-Cyrl-RS"/>
        </w:rPr>
        <w:t>који чине:</w:t>
      </w:r>
    </w:p>
    <w:p w14:paraId="46FDEEBB" w14:textId="77777777" w:rsidR="00104988" w:rsidRPr="00E93B9B" w:rsidRDefault="00104988" w:rsidP="00104988">
      <w:pPr>
        <w:suppressAutoHyphens/>
        <w:spacing w:after="0" w:line="240" w:lineRule="auto"/>
        <w:ind w:right="-693" w:firstLine="36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 простор за пријем, складиштење, чување и издавање лекова;  </w:t>
      </w:r>
    </w:p>
    <w:p w14:paraId="16BC564D" w14:textId="77777777" w:rsidR="00104988" w:rsidRPr="00E93B9B" w:rsidRDefault="00104988" w:rsidP="00104988">
      <w:pPr>
        <w:suppressAutoHyphens/>
        <w:spacing w:after="0" w:line="240" w:lineRule="auto"/>
        <w:ind w:right="-693" w:firstLine="36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простор за пријем, складиштење, чување и издавање медицинских средстава; </w:t>
      </w:r>
    </w:p>
    <w:p w14:paraId="52477DB2" w14:textId="77777777" w:rsidR="00104988" w:rsidRPr="00E93B9B" w:rsidRDefault="00104988" w:rsidP="00104988">
      <w:pPr>
        <w:suppressAutoHyphens/>
        <w:spacing w:after="0" w:line="240" w:lineRule="auto"/>
        <w:ind w:right="-69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3) простор за пријем, складиштење, чување и издавање инфузионих раствора;</w:t>
      </w:r>
    </w:p>
    <w:p w14:paraId="1BADF892" w14:textId="77777777" w:rsidR="00104988" w:rsidRPr="00E93B9B" w:rsidRDefault="00104988" w:rsidP="00104988">
      <w:pPr>
        <w:suppressAutoHyphens/>
        <w:spacing w:after="0" w:line="240" w:lineRule="auto"/>
        <w:ind w:right="-69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4) просторија за чување лако запаљивих и опасних материја са одговарајућом вентилацијом и прилагођеним електричним инсталацијама или метални орман са изведеном вентилацијом, удаљен од извора топлоте, а у складу са прописима којима се уређује заштита од пожара;</w:t>
      </w:r>
    </w:p>
    <w:p w14:paraId="7C25C9E2" w14:textId="77777777" w:rsidR="00104988" w:rsidRPr="00E93B9B" w:rsidRDefault="00104988" w:rsidP="00104988">
      <w:pPr>
        <w:suppressAutoHyphens/>
        <w:spacing w:after="0" w:line="240" w:lineRule="auto"/>
        <w:ind w:right="-693" w:firstLine="36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5) санитарни чвор;</w:t>
      </w:r>
    </w:p>
    <w:p w14:paraId="50BEE2EE" w14:textId="77777777" w:rsidR="00104988" w:rsidRPr="00E93B9B" w:rsidRDefault="00104988" w:rsidP="00104988">
      <w:pPr>
        <w:suppressAutoHyphens/>
        <w:spacing w:after="0" w:line="240" w:lineRule="auto"/>
        <w:ind w:right="-693"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гардеробу за особље;</w:t>
      </w:r>
    </w:p>
    <w:p w14:paraId="461499CE" w14:textId="77777777" w:rsidR="00104988" w:rsidRPr="00E93B9B" w:rsidRDefault="00104988" w:rsidP="00104988">
      <w:pPr>
        <w:suppressAutoHyphens/>
        <w:spacing w:after="0" w:line="240" w:lineRule="auto"/>
        <w:ind w:right="-693"/>
        <w:jc w:val="both"/>
        <w:rPr>
          <w:rFonts w:ascii="Times New Roman" w:hAnsi="Times New Roman" w:cs="Times New Roman"/>
          <w:sz w:val="24"/>
          <w:szCs w:val="24"/>
          <w:vertAlign w:val="superscript"/>
          <w:lang w:val="sr-Cyrl-RS"/>
        </w:rPr>
      </w:pPr>
      <w:r w:rsidRPr="00E93B9B">
        <w:rPr>
          <w:rFonts w:ascii="Times New Roman" w:hAnsi="Times New Roman" w:cs="Times New Roman"/>
          <w:sz w:val="24"/>
          <w:szCs w:val="24"/>
          <w:lang w:val="sr-Cyrl-RS"/>
        </w:rPr>
        <w:t xml:space="preserve">          7) административна просторија од најмање 3 m</w:t>
      </w:r>
      <w:r w:rsidRPr="00E93B9B">
        <w:rPr>
          <w:rFonts w:ascii="Times New Roman" w:hAnsi="Times New Roman" w:cs="Times New Roman"/>
          <w:sz w:val="24"/>
          <w:szCs w:val="24"/>
          <w:vertAlign w:val="superscript"/>
          <w:lang w:val="sr-Cyrl-RS"/>
        </w:rPr>
        <w:t>2</w:t>
      </w:r>
      <w:r w:rsidRPr="00E93B9B">
        <w:rPr>
          <w:rFonts w:ascii="Times New Roman" w:hAnsi="Times New Roman" w:cs="Times New Roman"/>
          <w:sz w:val="24"/>
          <w:szCs w:val="24"/>
          <w:lang w:val="sr-Cyrl-RS"/>
        </w:rPr>
        <w:t xml:space="preserve"> по здравственом раднику запосленом у апотеци у једној смени. </w:t>
      </w:r>
    </w:p>
    <w:p w14:paraId="1F5D4968" w14:textId="77777777" w:rsidR="00104988" w:rsidRPr="00E93B9B" w:rsidRDefault="00104988" w:rsidP="00104988">
      <w:pPr>
        <w:suppressAutoHyphens/>
        <w:spacing w:after="0" w:line="240" w:lineRule="auto"/>
        <w:ind w:right="-693"/>
        <w:jc w:val="both"/>
        <w:rPr>
          <w:rFonts w:ascii="Times New Roman" w:hAnsi="Times New Roman" w:cs="Times New Roman"/>
          <w:sz w:val="24"/>
          <w:szCs w:val="24"/>
          <w:lang w:val="sr-Cyrl-RS"/>
        </w:rPr>
      </w:pPr>
    </w:p>
    <w:p w14:paraId="58D5DEE4" w14:textId="77777777" w:rsidR="00104988" w:rsidRPr="00E93B9B" w:rsidRDefault="00104988" w:rsidP="00104988">
      <w:pPr>
        <w:ind w:right="-693"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Болничка апотека која израђује магистралне лекове има и лабораторију за израду магистралних лекова површине најмање 25м2, коју чине: одговарајући простор за израду магистралних лекова, простор за чување фармацеутских супстанци и амбалаже и простор за прање прибора и посуђа.</w:t>
      </w:r>
    </w:p>
    <w:p w14:paraId="1FD4AEF1" w14:textId="77777777" w:rsidR="00104988" w:rsidRPr="00E93B9B" w:rsidRDefault="00104988" w:rsidP="00104988">
      <w:pPr>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Болничка апотека која врши централизовану припрему цитотоксичне терапије и лекова високог ризика под асептичним условима, има јасно одређен радни простор површине најмање 87м2, који је одвојен од осталих делова болничке апотеке који чине: </w:t>
      </w:r>
    </w:p>
    <w:p w14:paraId="3D480C6C" w14:textId="77777777" w:rsidR="00104988" w:rsidRPr="00E93B9B" w:rsidRDefault="00104988" w:rsidP="00104988">
      <w:pPr>
        <w:suppressAutoHyphens/>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lastRenderedPageBreak/>
        <w:t xml:space="preserve"> 1) простор за безбедно складиштење залиха цитотоксичних лекова, потрошног материјала за припрему, као и припремљене терапије;</w:t>
      </w:r>
    </w:p>
    <w:p w14:paraId="10115FE8" w14:textId="77777777" w:rsidR="00104988" w:rsidRPr="00E93B9B" w:rsidRDefault="00104988" w:rsidP="00104988">
      <w:pPr>
        <w:suppressAutoHyphens/>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2) простор за припрему особља за асептичну припрему терапије;</w:t>
      </w:r>
    </w:p>
    <w:p w14:paraId="05990480" w14:textId="77777777" w:rsidR="00104988" w:rsidRPr="00E93B9B" w:rsidRDefault="00104988" w:rsidP="00104988">
      <w:pPr>
        <w:suppressAutoHyphens/>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3) простор за асептични рад; </w:t>
      </w:r>
    </w:p>
    <w:p w14:paraId="5A4E6556" w14:textId="77777777" w:rsidR="00104988" w:rsidRPr="00E93B9B" w:rsidRDefault="00104988" w:rsidP="00104988">
      <w:pPr>
        <w:suppressAutoHyphens/>
        <w:spacing w:after="0" w:line="240" w:lineRule="auto"/>
        <w:ind w:right="-51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4) простор за надзор, проверу  и издавање терапије;</w:t>
      </w:r>
    </w:p>
    <w:p w14:paraId="0C926EFC" w14:textId="77777777" w:rsidR="00104988" w:rsidRPr="00E93B9B" w:rsidRDefault="00104988" w:rsidP="00104988">
      <w:pPr>
        <w:suppressAutoHyphens/>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5) простор за документацију;</w:t>
      </w:r>
    </w:p>
    <w:p w14:paraId="68B86BBF" w14:textId="77777777" w:rsidR="00104988" w:rsidRPr="00E93B9B" w:rsidRDefault="00104988" w:rsidP="00104988">
      <w:pPr>
        <w:suppressAutoHyphens/>
        <w:spacing w:after="0" w:line="240" w:lineRule="auto"/>
        <w:ind w:right="-693"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6) простор за безбедно привремено одлагање цитотоксичног отпада.</w:t>
      </w:r>
    </w:p>
    <w:p w14:paraId="060A730E" w14:textId="77777777" w:rsidR="00104988" w:rsidRPr="0067075B" w:rsidRDefault="00104988" w:rsidP="00104988">
      <w:pPr>
        <w:autoSpaceDE w:val="0"/>
        <w:autoSpaceDN w:val="0"/>
        <w:adjustRightInd w:val="0"/>
        <w:spacing w:after="0" w:line="240" w:lineRule="auto"/>
        <w:ind w:firstLine="360"/>
        <w:jc w:val="both"/>
        <w:rPr>
          <w:rFonts w:ascii="Times New Roman" w:hAnsi="Times New Roman" w:cs="Times New Roman"/>
          <w:sz w:val="24"/>
          <w:szCs w:val="24"/>
          <w:lang w:val="sr-Latn-RS"/>
        </w:rPr>
      </w:pPr>
      <w:r w:rsidRPr="00E93B9B">
        <w:rPr>
          <w:rFonts w:ascii="Times New Roman" w:hAnsi="Times New Roman" w:cs="Times New Roman"/>
          <w:sz w:val="24"/>
          <w:szCs w:val="24"/>
          <w:lang w:val="sr-Cyrl-RS"/>
        </w:rPr>
        <w:t>Простор галенске лабораторије болничке апотеке и контролне лабораторије болничке апотеке, уређен је прописима којима се уређују услови за израду галенских лекова.</w:t>
      </w:r>
    </w:p>
    <w:p w14:paraId="59EC8C71" w14:textId="77777777" w:rsidR="00104988" w:rsidRPr="00E93B9B" w:rsidRDefault="00104988" w:rsidP="00104988">
      <w:pPr>
        <w:suppressAutoHyphens/>
        <w:spacing w:after="0" w:line="240" w:lineRule="auto"/>
        <w:ind w:firstLine="360"/>
        <w:jc w:val="both"/>
        <w:rPr>
          <w:rFonts w:ascii="Times New Roman" w:eastAsia="Times New Roman" w:hAnsi="Times New Roman" w:cs="Times New Roman"/>
          <w:sz w:val="24"/>
          <w:szCs w:val="24"/>
          <w:lang w:val="sr-Cyrl-RS"/>
        </w:rPr>
      </w:pPr>
    </w:p>
    <w:p w14:paraId="62D4B945" w14:textId="77777777" w:rsidR="00104988" w:rsidRPr="00E93B9B" w:rsidRDefault="00104988" w:rsidP="00104988">
      <w:pPr>
        <w:spacing w:after="90"/>
        <w:ind w:left="60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приватна пракса</w:t>
      </w:r>
    </w:p>
    <w:p w14:paraId="15D46D54" w14:textId="77777777" w:rsidR="00104988" w:rsidRPr="00E93B9B" w:rsidRDefault="00104988" w:rsidP="00104988">
      <w:pPr>
        <w:spacing w:after="90"/>
        <w:ind w:left="60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64.</w:t>
      </w:r>
    </w:p>
    <w:p w14:paraId="1172DA27" w14:textId="77777777" w:rsidR="00104988" w:rsidRPr="00E93B9B" w:rsidRDefault="00104988" w:rsidP="00104988">
      <w:pPr>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приватна пракса може обављати апотекарску делатност, ако испуњава у погледу простора услове прописане овим правилником за апотекарску јединицу.</w:t>
      </w:r>
    </w:p>
    <w:p w14:paraId="7E27CB34" w14:textId="77777777" w:rsidR="00104988"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eastAsia="Times New Roman" w:hAnsi="Times New Roman" w:cs="Times New Roman"/>
          <w:sz w:val="24"/>
          <w:szCs w:val="24"/>
          <w:lang w:val="sr-Cyrl-RS"/>
        </w:rPr>
        <w:t>Апотек</w:t>
      </w:r>
      <w:r w:rsidRPr="006F7D59">
        <w:rPr>
          <w:rFonts w:ascii="Times New Roman" w:eastAsia="Times New Roman" w:hAnsi="Times New Roman" w:cs="Times New Roman"/>
          <w:sz w:val="24"/>
          <w:szCs w:val="24"/>
          <w:lang w:val="sr-Cyrl-RS"/>
        </w:rPr>
        <w:t>а</w:t>
      </w:r>
      <w:r w:rsidRPr="006F7D59">
        <w:rPr>
          <w:rFonts w:ascii="Times New Roman" w:hAnsi="Times New Roman" w:cs="Times New Roman"/>
          <w:sz w:val="24"/>
          <w:szCs w:val="24"/>
          <w:lang w:val="sr-Cyrl-RS"/>
        </w:rPr>
        <w:t xml:space="preserve"> приватна пракса може обављати мерење помоћу </w:t>
      </w:r>
      <w:r>
        <w:rPr>
          <w:rFonts w:ascii="Times New Roman" w:hAnsi="Times New Roman" w:cs="Times New Roman"/>
          <w:sz w:val="24"/>
          <w:szCs w:val="24"/>
          <w:lang w:val="sr-Cyrl-RS"/>
        </w:rPr>
        <w:t xml:space="preserve">ваге за мерење телесне масе, </w:t>
      </w:r>
      <w:r w:rsidRPr="006F7D59">
        <w:rPr>
          <w:rFonts w:ascii="Times New Roman" w:hAnsi="Times New Roman" w:cs="Times New Roman"/>
          <w:sz w:val="24"/>
          <w:szCs w:val="24"/>
          <w:lang w:val="sr-Cyrl-RS"/>
        </w:rPr>
        <w:t>самомерача крвног притиска, самомерача гликемије, и других самомерача, које може користити и сам пацијент.</w:t>
      </w:r>
    </w:p>
    <w:p w14:paraId="57AB7D34" w14:textId="77777777" w:rsidR="00104988" w:rsidRPr="006F7D59"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p>
    <w:p w14:paraId="68EF22B5" w14:textId="77777777" w:rsidR="00104988" w:rsidRPr="00E93B9B" w:rsidRDefault="00104988" w:rsidP="00104988">
      <w:pPr>
        <w:spacing w:after="225"/>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Члан 65.</w:t>
      </w:r>
    </w:p>
    <w:p w14:paraId="39136C6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Оснивач приватне праксе у просторијама приватне праксе, на видном месту, истиче огласну таблу, са истакнутим следећим подацима и документима: </w:t>
      </w:r>
    </w:p>
    <w:p w14:paraId="3932351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назив под којим приватна пракса обавља здравствену делатност, утврђену у складу са решењем о упису у регистар код надлежног органа;</w:t>
      </w:r>
    </w:p>
    <w:p w14:paraId="562B510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оверена фотокопија издатог решења министарства надлежног за послове здравља о испуњености прописаних услова за обављање здравствене делатности;</w:t>
      </w:r>
    </w:p>
    <w:p w14:paraId="56D050A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оверена фотокопија решења о упису у регистар код надлежног органа;</w:t>
      </w:r>
    </w:p>
    <w:p w14:paraId="10B42CE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оверена фотокопија</w:t>
      </w:r>
      <w:r w:rsidRPr="00E93B9B">
        <w:rPr>
          <w:rFonts w:ascii="Times New Roman" w:hAnsi="Times New Roman" w:cs="Times New Roman"/>
          <w:b/>
          <w:sz w:val="24"/>
          <w:szCs w:val="24"/>
          <w:lang w:val="sr-Cyrl-RS"/>
        </w:rPr>
        <w:t xml:space="preserve"> </w:t>
      </w:r>
      <w:r w:rsidRPr="00E93B9B">
        <w:rPr>
          <w:rFonts w:ascii="Times New Roman" w:hAnsi="Times New Roman" w:cs="Times New Roman"/>
          <w:sz w:val="24"/>
          <w:szCs w:val="24"/>
          <w:lang w:val="sr-Cyrl-RS"/>
        </w:rPr>
        <w:t>решења министра надлежног за послове здравља којим је издата дозвола за коришћење нове здравствене технологије;</w:t>
      </w:r>
    </w:p>
    <w:p w14:paraId="6B2C7AC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оверена фотокопија решења министра надлежног за послове здравља за увођење медицинских процедура једнодневне хирургије односно естетске ,,antiage” медицине;</w:t>
      </w:r>
    </w:p>
    <w:p w14:paraId="246E253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оверена фотокопија решења министра надлежног за послове здравља којим је здравственом раднику издата дозвола за обављање одређених метода и поступака комплементарне медицине;</w:t>
      </w:r>
    </w:p>
    <w:p w14:paraId="3096866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списак здравствених радника са наведеним специјалностима са којим је оснивач приватне праксе закључио уговор о допунском раду.</w:t>
      </w:r>
    </w:p>
    <w:p w14:paraId="19AFB61A" w14:textId="77777777" w:rsidR="00104988" w:rsidRDefault="00104988" w:rsidP="00104988">
      <w:pPr>
        <w:spacing w:after="90"/>
        <w:ind w:left="600"/>
        <w:jc w:val="both"/>
        <w:rPr>
          <w:rFonts w:ascii="Times New Roman" w:hAnsi="Times New Roman" w:cs="Times New Roman"/>
          <w:sz w:val="24"/>
          <w:szCs w:val="24"/>
          <w:lang w:val="sr-Cyrl-RS"/>
        </w:rPr>
      </w:pPr>
    </w:p>
    <w:p w14:paraId="04E9C742" w14:textId="77777777" w:rsidR="00104988" w:rsidRDefault="00104988" w:rsidP="00104988">
      <w:pPr>
        <w:spacing w:after="90"/>
        <w:ind w:left="600"/>
        <w:jc w:val="both"/>
        <w:rPr>
          <w:rFonts w:ascii="Times New Roman" w:hAnsi="Times New Roman" w:cs="Times New Roman"/>
          <w:sz w:val="24"/>
          <w:szCs w:val="24"/>
          <w:lang w:val="sr-Cyrl-RS"/>
        </w:rPr>
      </w:pPr>
    </w:p>
    <w:p w14:paraId="178DF137" w14:textId="77777777" w:rsidR="00104988" w:rsidRDefault="00104988" w:rsidP="00104988">
      <w:pPr>
        <w:spacing w:after="90"/>
        <w:ind w:left="600"/>
        <w:jc w:val="both"/>
        <w:rPr>
          <w:rFonts w:ascii="Times New Roman" w:hAnsi="Times New Roman" w:cs="Times New Roman"/>
          <w:sz w:val="24"/>
          <w:szCs w:val="24"/>
          <w:lang w:val="sr-Cyrl-RS"/>
        </w:rPr>
      </w:pPr>
    </w:p>
    <w:p w14:paraId="3B6B9456"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29267A6A" w14:textId="77777777" w:rsidR="00104988" w:rsidRPr="00E93B9B" w:rsidRDefault="00104988" w:rsidP="00104988">
      <w:pPr>
        <w:pStyle w:val="Heading1"/>
        <w:rPr>
          <w:b w:val="0"/>
          <w:color w:val="auto"/>
          <w:lang w:val="sr-Cyrl-RS"/>
        </w:rPr>
      </w:pPr>
      <w:r w:rsidRPr="00E93B9B">
        <w:rPr>
          <w:b w:val="0"/>
          <w:color w:val="auto"/>
          <w:lang w:val="sr-Cyrl-RS"/>
        </w:rPr>
        <w:lastRenderedPageBreak/>
        <w:t>V. УСЛОВИ У ПОГЛЕДУ ЛЕКОВА И МЕДИЦИНСКИХ СРЕДСТАВА</w:t>
      </w:r>
    </w:p>
    <w:p w14:paraId="4432FFD0"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66.</w:t>
      </w:r>
    </w:p>
    <w:p w14:paraId="738C971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односно приватна пракса, може обављати здравствену делатност, ако обезбеђује одговарајуће врсте и количине лекова које су утврђене прописом којим се утврђује Листа лекова, као и медицинских средстава потребних за обављање здравствене делатности за коју је здравствена установа, односно приватна пракса основана, и то:</w:t>
      </w:r>
    </w:p>
    <w:p w14:paraId="738D46F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апотекарска установа и апотека приватна пракса је у обавези да обезбеди потребан асортиман лекова и медицинских средстава ради редовног и континуираног снабдевања пацијената;</w:t>
      </w:r>
    </w:p>
    <w:p w14:paraId="0DE8441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здравствена установа односно приватна праксе, изузев апотеке приватне праксе у обавези је да обезбеди најмање лекове и друга средства за указивање хитне медицинске помоћи и антишок терапију, односно потребан асортиман лекова и медицинских средстава ради редовног и континуираног пружања здравствених услуга пацијентима.</w:t>
      </w:r>
    </w:p>
    <w:p w14:paraId="22887EB8"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Лекови неопходни за обављање делатности прехоспиталне ургентне медицине за све нивое здравствене заштите, утврђени су у Прилогу 2, који је одштампан уз овај правилник и чини његов саставни део.</w:t>
      </w:r>
    </w:p>
    <w:p w14:paraId="69722F4F" w14:textId="77777777" w:rsidR="00104988" w:rsidRPr="00E93B9B" w:rsidRDefault="00104988" w:rsidP="00104988">
      <w:pPr>
        <w:spacing w:after="90"/>
        <w:ind w:firstLine="600"/>
        <w:jc w:val="both"/>
        <w:rPr>
          <w:rFonts w:ascii="Times New Roman" w:hAnsi="Times New Roman" w:cs="Times New Roman"/>
          <w:sz w:val="24"/>
          <w:szCs w:val="24"/>
          <w:lang w:val="sr-Cyrl-RS"/>
        </w:rPr>
      </w:pPr>
    </w:p>
    <w:p w14:paraId="5C8DDB1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VI ПОСЕБНИ УСЛОВИ У ПОГЛЕДУ ОДРЕЂЕНИХ МЕДИЦИНСКИХ ПРОЦЕДУРА</w:t>
      </w:r>
    </w:p>
    <w:p w14:paraId="4919EE32" w14:textId="77777777" w:rsidR="00104988" w:rsidRPr="000D30CC" w:rsidRDefault="00104988" w:rsidP="00104988">
      <w:pPr>
        <w:spacing w:after="90"/>
        <w:ind w:firstLine="600"/>
        <w:jc w:val="center"/>
        <w:rPr>
          <w:rFonts w:ascii="Times New Roman" w:hAnsi="Times New Roman" w:cs="Times New Roman"/>
          <w:sz w:val="24"/>
          <w:szCs w:val="24"/>
          <w:lang w:val="sr-Cyrl-RS"/>
        </w:rPr>
      </w:pPr>
      <w:r w:rsidRPr="000D30CC">
        <w:rPr>
          <w:rFonts w:ascii="Times New Roman" w:hAnsi="Times New Roman" w:cs="Times New Roman"/>
          <w:sz w:val="24"/>
          <w:szCs w:val="24"/>
          <w:lang w:val="sr-Cyrl-RS"/>
        </w:rPr>
        <w:t>Члан 6</w:t>
      </w:r>
      <w:r w:rsidRPr="000D30CC">
        <w:rPr>
          <w:rFonts w:ascii="Times New Roman" w:hAnsi="Times New Roman" w:cs="Times New Roman"/>
          <w:sz w:val="24"/>
          <w:szCs w:val="24"/>
          <w:lang w:val="sr-Latn-RS"/>
        </w:rPr>
        <w:t>7</w:t>
      </w:r>
      <w:r w:rsidRPr="000D30CC">
        <w:rPr>
          <w:rFonts w:ascii="Times New Roman" w:hAnsi="Times New Roman" w:cs="Times New Roman"/>
          <w:sz w:val="24"/>
          <w:szCs w:val="24"/>
          <w:lang w:val="sr-Cyrl-RS"/>
        </w:rPr>
        <w:t>.</w:t>
      </w:r>
    </w:p>
    <w:p w14:paraId="02D3D7E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Посебни услови, у смислу овог правилника, односе се на медицинске процедуре у једнодневној хирургији које се обављају у здравственим установама и приватној пракси, регистрованим из хируршких грана медицине, односно денталне медицине, а које нису регистроване за стационарно лечење, као и на медицинске процедуре „antiage” медицине.</w:t>
      </w:r>
    </w:p>
    <w:p w14:paraId="140E3CF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у једнодневној хирургији, у смислу овог правилника, обухватају хируршке интервенције чије трајање и постоперативна нега под надзором није дуже од радног времена здравствене установе, односно приватне праксе, које су са ниским ризиком од постоперативног бола, односно крварења, лаком контролом бола и отпуштањем пацијента на дан хируршке интервенције, а без повећаног ризика по пацијента и подразумевају да се процедура обави без непотребне тракције ткива, без непотребне тензије у ткивима, уз минималан инвазивни захват, минималну исхемију, комплетну хемостазу и без непотребне манипулације.</w:t>
      </w:r>
    </w:p>
    <w:p w14:paraId="0145A23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„antiage” медицине, у смислу овог правилника, обухватају методе и поступке превенције, дијагностике, лечења и рехабилитације промена насталих као последица старења, односно методе чијом применом се благотворно утиче на здравље и физички изглед, а који се спроводе на захтев појединца.</w:t>
      </w:r>
    </w:p>
    <w:p w14:paraId="676D7B6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Медицинске процедуре у једнодневној хирургији и ближи услови за њихово обављање у погледу кадра, простора, опреме, лекова и медицинских средстава (Прилог </w:t>
      </w:r>
      <w:r w:rsidRPr="00E93B9B">
        <w:rPr>
          <w:rFonts w:ascii="Times New Roman" w:hAnsi="Times New Roman" w:cs="Times New Roman"/>
          <w:sz w:val="24"/>
          <w:szCs w:val="24"/>
          <w:lang w:val="sr-Cyrl-RS"/>
        </w:rPr>
        <w:lastRenderedPageBreak/>
        <w:t>5) и Медицинске процедуре естетске „antiage” медицине, потребна едукација за њихово обављање и ближи услови у погледу кадра, простора, опреме, лекова и медицинских средстава (Прилог 6) одштампани су уз овај правилник и чине његов саставни део.</w:t>
      </w:r>
    </w:p>
    <w:p w14:paraId="6E23698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у једнодневној хирургији из Прилога 5. овог правилника, су медицинске процедуре које се већ користе у стационарним здравственим установама, а први пут се уводе у приватну праксу и здравствене установе које су регистроване за хируршке гране медицине, а нису регистроване за стационарно лечење пацијената.</w:t>
      </w:r>
    </w:p>
    <w:p w14:paraId="5F93EF7A" w14:textId="77777777" w:rsidR="00104988" w:rsidRPr="00E93B9B" w:rsidRDefault="00104988" w:rsidP="00104988">
      <w:pPr>
        <w:spacing w:after="90"/>
        <w:ind w:firstLine="60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w:t>
      </w:r>
      <w:r>
        <w:rPr>
          <w:rFonts w:ascii="Times New Roman" w:hAnsi="Times New Roman" w:cs="Times New Roman"/>
          <w:sz w:val="24"/>
          <w:szCs w:val="24"/>
          <w:lang w:val="sr-Latn-RS"/>
        </w:rPr>
        <w:t>8</w:t>
      </w:r>
      <w:r w:rsidRPr="00E93B9B">
        <w:rPr>
          <w:rFonts w:ascii="Times New Roman" w:hAnsi="Times New Roman" w:cs="Times New Roman"/>
          <w:sz w:val="24"/>
          <w:szCs w:val="24"/>
          <w:lang w:val="sr-Cyrl-RS"/>
        </w:rPr>
        <w:t>.</w:t>
      </w:r>
    </w:p>
    <w:p w14:paraId="4957055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из Прилога 5. и Прилога 6. овог правилника уводе се на основу решења министарства надлежног за послове здравља, које се доноси по захтеву за увођење медицинских процедура у једнодневној хирургији, односно за увођење медицинских процедура у области „antiage” медицине, чији образац је одштампан уз овај правилник и чини његов саставни део.</w:t>
      </w:r>
    </w:p>
    <w:p w14:paraId="2A74DBA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Захтев из става 1. овог члана и прилози достављају се у два примерка.</w:t>
      </w:r>
    </w:p>
    <w:p w14:paraId="601AA77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Решење о сагласности на увођење медицинских процедура у једнодневној хирургији, односно за увођење медицинских процедура у области „antiage” медицине доноси се у складу са законом којим се уређује здравствена заштита.</w:t>
      </w:r>
    </w:p>
    <w:p w14:paraId="7996B932"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које нису наведене у Прилогу 5. и Прилогу 6. овог правилника уводе се у складу са правилником којим се уређују ближи услови и начин вршења процене здравствених технологија.</w:t>
      </w:r>
    </w:p>
    <w:p w14:paraId="264BABE0" w14:textId="77777777" w:rsidR="00104988" w:rsidRPr="008537AA" w:rsidRDefault="00104988" w:rsidP="00104988">
      <w:pPr>
        <w:spacing w:after="90"/>
        <w:ind w:firstLine="600"/>
        <w:jc w:val="both"/>
        <w:rPr>
          <w:rFonts w:ascii="Times New Roman" w:hAnsi="Times New Roman" w:cs="Times New Roman"/>
          <w:sz w:val="24"/>
          <w:szCs w:val="24"/>
          <w:lang w:val="sr-Cyrl-RS"/>
        </w:rPr>
      </w:pPr>
    </w:p>
    <w:p w14:paraId="400D7BD4" w14:textId="77777777" w:rsidR="00104988" w:rsidRPr="00E93B9B" w:rsidRDefault="00104988" w:rsidP="00104988">
      <w:pPr>
        <w:pStyle w:val="Heading1"/>
        <w:rPr>
          <w:b w:val="0"/>
          <w:color w:val="auto"/>
          <w:lang w:val="sr-Cyrl-RS"/>
        </w:rPr>
      </w:pPr>
      <w:r w:rsidRPr="00E93B9B">
        <w:rPr>
          <w:b w:val="0"/>
          <w:color w:val="auto"/>
          <w:lang w:val="sr-Cyrl-RS"/>
        </w:rPr>
        <w:t>VI. ПОДНОШЕЊЕ ЗАХТЕВА ЗА УТВРЂИВАЊЕ ИСПУЊЕНОСТИ ПРОПИСАНИХ УСЛОВА ЗА ОБАВЉАЊЕ ЗДРАВСТВЕНЕ ДЕЛАТНОСТИ</w:t>
      </w:r>
    </w:p>
    <w:p w14:paraId="60544A7B"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6</w:t>
      </w:r>
      <w:r>
        <w:rPr>
          <w:rFonts w:ascii="Times New Roman" w:hAnsi="Times New Roman" w:cs="Times New Roman"/>
          <w:sz w:val="24"/>
          <w:szCs w:val="24"/>
          <w:lang w:val="sr-Latn-RS"/>
        </w:rPr>
        <w:t>9</w:t>
      </w:r>
      <w:r w:rsidRPr="00E93B9B">
        <w:rPr>
          <w:rFonts w:ascii="Times New Roman" w:hAnsi="Times New Roman" w:cs="Times New Roman"/>
          <w:sz w:val="24"/>
          <w:szCs w:val="24"/>
          <w:lang w:val="sr-Cyrl-RS"/>
        </w:rPr>
        <w:t>.</w:t>
      </w:r>
    </w:p>
    <w:p w14:paraId="1CBA420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Захтев за утврђивање испуњености услова за почетак рада и обављање здравствене делатности здравствене установе и приватне праксе, министарству надлежном за послове здравља подноси оснивач приватне праксе, односно одговорно лице здравствене установе.</w:t>
      </w:r>
    </w:p>
    <w:p w14:paraId="3084BFB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Уз захтев из става 1. овог члана подноси се документација садржана у Прилогу 3, који је одштампан уз овај правилник и чини његов саставни део.</w:t>
      </w:r>
    </w:p>
    <w:p w14:paraId="6FBCBFC0" w14:textId="77777777" w:rsidR="00104988" w:rsidRPr="00E93B9B" w:rsidRDefault="00104988" w:rsidP="00104988">
      <w:pPr>
        <w:spacing w:after="90"/>
        <w:jc w:val="both"/>
        <w:rPr>
          <w:rFonts w:ascii="Times New Roman" w:hAnsi="Times New Roman" w:cs="Times New Roman"/>
          <w:sz w:val="24"/>
          <w:szCs w:val="24"/>
          <w:lang w:val="sr-Cyrl-RS"/>
        </w:rPr>
      </w:pPr>
    </w:p>
    <w:p w14:paraId="37151FE3" w14:textId="77777777" w:rsidR="00104988" w:rsidRPr="00E93B9B" w:rsidRDefault="00104988" w:rsidP="00104988">
      <w:pPr>
        <w:pStyle w:val="Heading1"/>
        <w:rPr>
          <w:b w:val="0"/>
          <w:color w:val="auto"/>
          <w:lang w:val="sr-Cyrl-RS"/>
        </w:rPr>
      </w:pPr>
      <w:r w:rsidRPr="00E93B9B">
        <w:rPr>
          <w:b w:val="0"/>
          <w:color w:val="auto"/>
          <w:lang w:val="sr-Cyrl-RS"/>
        </w:rPr>
        <w:t>VII. ЗДРАВСТВЕНА ДЕЛАТНОСТ</w:t>
      </w:r>
    </w:p>
    <w:p w14:paraId="40751A1C"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w:t>
      </w:r>
      <w:r>
        <w:rPr>
          <w:rFonts w:ascii="Times New Roman" w:hAnsi="Times New Roman" w:cs="Times New Roman"/>
          <w:sz w:val="24"/>
          <w:szCs w:val="24"/>
          <w:lang w:val="sr-Latn-RS"/>
        </w:rPr>
        <w:t>70</w:t>
      </w:r>
      <w:r w:rsidRPr="00E93B9B">
        <w:rPr>
          <w:rFonts w:ascii="Times New Roman" w:hAnsi="Times New Roman" w:cs="Times New Roman"/>
          <w:sz w:val="24"/>
          <w:szCs w:val="24"/>
          <w:lang w:val="sr-Cyrl-RS"/>
        </w:rPr>
        <w:t>.</w:t>
      </w:r>
    </w:p>
    <w:p w14:paraId="67778B6C" w14:textId="77777777" w:rsidR="00104988" w:rsidRDefault="00104988" w:rsidP="00104988">
      <w:pPr>
        <w:spacing w:after="22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Здравствена установа, приватна пракса и друго правно лице обављају здравствену делатност утврђену законом којим се уређује здравствена заштита, овим правилником и прописима којим се уређује номенклатура здравствених услуга.</w:t>
      </w:r>
    </w:p>
    <w:p w14:paraId="702C939C" w14:textId="77777777" w:rsidR="00104988" w:rsidRPr="00E93B9B" w:rsidRDefault="00104988" w:rsidP="00104988">
      <w:pPr>
        <w:spacing w:after="225"/>
        <w:jc w:val="both"/>
        <w:rPr>
          <w:rFonts w:ascii="Times New Roman" w:hAnsi="Times New Roman" w:cs="Times New Roman"/>
          <w:sz w:val="24"/>
          <w:szCs w:val="24"/>
          <w:lang w:val="sr-Cyrl-RS"/>
        </w:rPr>
      </w:pPr>
    </w:p>
    <w:p w14:paraId="7927BEA8" w14:textId="77777777" w:rsidR="00104988" w:rsidRPr="00E93B9B" w:rsidRDefault="00104988" w:rsidP="00104988">
      <w:pPr>
        <w:autoSpaceDE w:val="0"/>
        <w:autoSpaceDN w:val="0"/>
        <w:adjustRightInd w:val="0"/>
        <w:spacing w:after="0" w:line="240" w:lineRule="auto"/>
        <w:jc w:val="both"/>
        <w:rPr>
          <w:rFonts w:ascii="Times New Roman" w:eastAsia="Times New Roman" w:hAnsi="Times New Roman" w:cs="Times New Roman"/>
          <w:sz w:val="24"/>
          <w:szCs w:val="24"/>
          <w:lang w:val="sr-Cyrl-RS"/>
        </w:rPr>
      </w:pPr>
    </w:p>
    <w:p w14:paraId="04CA1DF5"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Члан 7</w:t>
      </w:r>
      <w:r>
        <w:rPr>
          <w:rFonts w:ascii="Times New Roman" w:hAnsi="Times New Roman" w:cs="Times New Roman"/>
          <w:sz w:val="24"/>
          <w:szCs w:val="24"/>
          <w:lang w:val="sr-Latn-RS"/>
        </w:rPr>
        <w:t>1</w:t>
      </w:r>
      <w:r w:rsidRPr="00E93B9B">
        <w:rPr>
          <w:rFonts w:ascii="Times New Roman" w:hAnsi="Times New Roman" w:cs="Times New Roman"/>
          <w:sz w:val="24"/>
          <w:szCs w:val="24"/>
          <w:lang w:val="sr-Cyrl-RS"/>
        </w:rPr>
        <w:t>.</w:t>
      </w:r>
    </w:p>
    <w:p w14:paraId="58EBFB45"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дома здравља обавља послове снабдевања и издавања лекова и медицинских средства, уз давање савета о њиховом чувању, року употребе, примени, нежељеним реакцијама и интеракцијама, правилној употреби и одлагању, као и снабдевање производима за унапређење и очување здравља и предметима опште употребе чији промет на мало се може вршити у апотекама (у даљем тексту: други производи), у складу са законом.</w:t>
      </w:r>
    </w:p>
    <w:p w14:paraId="701379E7"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у оквиру завода обавља послове снабдевања и издавања лековима и медицинским средствима, уз давање савета о њиховом чувању, року употребе, примени, нежељеним реакцијама и интеракцијама, правилној употреби и одлагању, као и снабдевање другим производима, у складу са законом.</w:t>
      </w:r>
    </w:p>
    <w:p w14:paraId="36388C14" w14:textId="77777777" w:rsidR="00104988" w:rsidRPr="00C85999"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eastAsia="Times New Roman" w:hAnsi="Times New Roman" w:cs="Times New Roman"/>
          <w:sz w:val="24"/>
          <w:szCs w:val="24"/>
          <w:lang w:val="sr-Cyrl-RS"/>
        </w:rPr>
        <w:t>Апотек</w:t>
      </w:r>
      <w:r w:rsidRPr="006F7D59">
        <w:rPr>
          <w:rFonts w:ascii="Times New Roman" w:eastAsia="Times New Roman" w:hAnsi="Times New Roman" w:cs="Times New Roman"/>
          <w:sz w:val="24"/>
          <w:szCs w:val="24"/>
          <w:lang w:val="sr-Cyrl-RS"/>
        </w:rPr>
        <w:t>а</w:t>
      </w:r>
      <w:r w:rsidRPr="006F7D59">
        <w:rPr>
          <w:rFonts w:ascii="Times New Roman" w:hAnsi="Times New Roman" w:cs="Times New Roman"/>
          <w:sz w:val="24"/>
          <w:szCs w:val="24"/>
          <w:lang w:val="sr-Cyrl-RS"/>
        </w:rPr>
        <w:t xml:space="preserve"> приватна пракса може обављати мерење помоћу </w:t>
      </w:r>
      <w:r>
        <w:rPr>
          <w:rFonts w:ascii="Times New Roman" w:hAnsi="Times New Roman" w:cs="Times New Roman"/>
          <w:sz w:val="24"/>
          <w:szCs w:val="24"/>
          <w:lang w:val="sr-Cyrl-RS"/>
        </w:rPr>
        <w:t xml:space="preserve">ваге за мерење телесне тежине, </w:t>
      </w:r>
      <w:r w:rsidRPr="006F7D59">
        <w:rPr>
          <w:rFonts w:ascii="Times New Roman" w:hAnsi="Times New Roman" w:cs="Times New Roman"/>
          <w:sz w:val="24"/>
          <w:szCs w:val="24"/>
          <w:lang w:val="sr-Cyrl-RS"/>
        </w:rPr>
        <w:t>самомерача крвног притиска, самомерача гликемије, и других самомерача, које може користити и сам пацијент.</w:t>
      </w:r>
    </w:p>
    <w:p w14:paraId="3262AA2B"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Апотекарска јединица обавља послове снабдевања и издавања лекова и медицинских средства, уз давање савета о њиховом чувању, року употребе, примени, нежељеним реакцијама и интеракцијама, правилној употреби и одлагању, као и снабдевање другим производима.</w:t>
      </w:r>
    </w:p>
    <w:p w14:paraId="0E26F15E"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Апотекарска станица обавља послове снабдевања и издавања лекова и медицинских средства, уз давање савета о њиховом чувању, року употребе, примени, нежељеним реакцијама и интеракцијама, правилној употреби и одлагању, као и снабдевање другим производима.</w:t>
      </w:r>
    </w:p>
    <w:p w14:paraId="07064A0A"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Централни магацин врши снабдевање седишта апотекарске установе, огранака, као и свих организационих јединица апотекарске установе ван седишта и огранака, лековима, медицинским средствима и другим производима.</w:t>
      </w:r>
    </w:p>
    <w:p w14:paraId="17531F87" w14:textId="77777777" w:rsidR="00104988" w:rsidRPr="00E93B9B" w:rsidRDefault="00104988" w:rsidP="00104988">
      <w:pPr>
        <w:spacing w:after="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обављању послова руковања лековима и медицинским средствима у централном магацину, између седишта односно огранка и организационих јединица ван седишта односно огранка, односно између организационих јединица сходно се примењују Смернице добре дистрибутивне праксе у складу са прописима којима се уређују лекови, односно медицинска средства.</w:t>
      </w:r>
    </w:p>
    <w:p w14:paraId="6AED32DD"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 </w:t>
      </w:r>
      <w:r w:rsidRPr="00E93B9B">
        <w:rPr>
          <w:rFonts w:ascii="Times New Roman" w:hAnsi="Times New Roman" w:cs="Times New Roman"/>
          <w:iCs/>
          <w:sz w:val="24"/>
          <w:szCs w:val="24"/>
          <w:lang w:val="sr-Cyrl-RS"/>
        </w:rPr>
        <w:t>галенској лабораторији и контролној лабораторији</w:t>
      </w:r>
      <w:r w:rsidRPr="00E93B9B">
        <w:rPr>
          <w:rFonts w:ascii="Times New Roman" w:hAnsi="Times New Roman" w:cs="Times New Roman"/>
          <w:i/>
          <w:sz w:val="24"/>
          <w:szCs w:val="24"/>
          <w:lang w:val="sr-Cyrl-RS"/>
        </w:rPr>
        <w:t>,</w:t>
      </w:r>
      <w:r w:rsidRPr="00E93B9B">
        <w:rPr>
          <w:rFonts w:ascii="Times New Roman" w:hAnsi="Times New Roman" w:cs="Times New Roman"/>
          <w:sz w:val="24"/>
          <w:szCs w:val="24"/>
          <w:lang w:val="sr-Cyrl-RS"/>
        </w:rPr>
        <w:t xml:space="preserve"> као организационим јединицама апотекарске установе, обављају се послови у складу са </w:t>
      </w:r>
      <w:bookmarkStart w:id="6" w:name="_Hlk83900307"/>
      <w:r w:rsidRPr="00E93B9B">
        <w:rPr>
          <w:rFonts w:ascii="Times New Roman" w:hAnsi="Times New Roman" w:cs="Times New Roman"/>
          <w:sz w:val="24"/>
          <w:szCs w:val="24"/>
          <w:lang w:val="sr-Cyrl-RS"/>
        </w:rPr>
        <w:t>одредбама закона којим се уређују лекови и медицинска средства, као и прописа донетих за спровођење тог закона.</w:t>
      </w:r>
      <w:bookmarkEnd w:id="6"/>
    </w:p>
    <w:p w14:paraId="28C54AAA"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лабораторији за израду магистралних лекова у седишту, односно огранку апотекарске установе, као и апотеке приватне праксе, могу се израђивати козметички производи за кориснике те апотеке, уз примену стручних стандарда за израду и обележавање магистралних лекова.</w:t>
      </w:r>
    </w:p>
    <w:p w14:paraId="33CE1155"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Козметички производи из става </w:t>
      </w:r>
      <w:r>
        <w:rPr>
          <w:rFonts w:ascii="Times New Roman" w:hAnsi="Times New Roman" w:cs="Times New Roman"/>
          <w:sz w:val="24"/>
          <w:szCs w:val="24"/>
          <w:lang w:val="sr-Cyrl-RS"/>
        </w:rPr>
        <w:t>10.</w:t>
      </w:r>
      <w:r w:rsidRPr="00E93B9B">
        <w:rPr>
          <w:rFonts w:ascii="Times New Roman" w:hAnsi="Times New Roman" w:cs="Times New Roman"/>
          <w:sz w:val="24"/>
          <w:szCs w:val="24"/>
          <w:lang w:val="sr-Cyrl-RS"/>
        </w:rPr>
        <w:t xml:space="preserve"> овог члана,  израђују се ручно у количинама до највише десет појединачних паковања месечно.    </w:t>
      </w:r>
    </w:p>
    <w:p w14:paraId="037BBEDA"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На козметичке производе из ст. </w:t>
      </w:r>
      <w:r>
        <w:rPr>
          <w:rFonts w:ascii="Times New Roman" w:hAnsi="Times New Roman" w:cs="Times New Roman"/>
          <w:sz w:val="24"/>
          <w:szCs w:val="24"/>
          <w:lang w:val="sr-Cyrl-RS"/>
        </w:rPr>
        <w:t>10. и 11.</w:t>
      </w:r>
      <w:r w:rsidRPr="00E93B9B">
        <w:rPr>
          <w:rFonts w:ascii="Times New Roman" w:hAnsi="Times New Roman" w:cs="Times New Roman"/>
          <w:sz w:val="24"/>
          <w:szCs w:val="24"/>
          <w:lang w:val="sr-Cyrl-RS"/>
        </w:rPr>
        <w:t xml:space="preserve"> овог члана не примењују се одредбе важећих прописа у области козметичких производа које се односе на процену безбедности и досије са информацијама о производу. </w:t>
      </w:r>
    </w:p>
    <w:p w14:paraId="3D5563EC"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На козметичке производе из ст. </w:t>
      </w:r>
      <w:r>
        <w:rPr>
          <w:rFonts w:ascii="Times New Roman" w:hAnsi="Times New Roman" w:cs="Times New Roman"/>
          <w:sz w:val="24"/>
          <w:szCs w:val="24"/>
          <w:lang w:val="sr-Cyrl-RS"/>
        </w:rPr>
        <w:t>10. и 11.</w:t>
      </w:r>
      <w:r w:rsidRPr="00E93B9B">
        <w:rPr>
          <w:rFonts w:ascii="Times New Roman" w:hAnsi="Times New Roman" w:cs="Times New Roman"/>
          <w:sz w:val="24"/>
          <w:szCs w:val="24"/>
          <w:lang w:val="sr-Cyrl-RS"/>
        </w:rPr>
        <w:t xml:space="preserve"> овог члана примењују се одредбе важећих прописа у области козметичких производа које се односе на садржај активних фармацеутских супстанци, супстанци класификованих као канцерогене, мутагене и токсичне по репродукцију, забрањених супстанци, боја, као и UV филтера.</w:t>
      </w:r>
    </w:p>
    <w:p w14:paraId="0FE72D74"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7</w:t>
      </w:r>
      <w:r>
        <w:rPr>
          <w:rFonts w:ascii="Times New Roman" w:hAnsi="Times New Roman" w:cs="Times New Roman"/>
          <w:sz w:val="24"/>
          <w:szCs w:val="24"/>
          <w:lang w:val="sr-Latn-RS"/>
        </w:rPr>
        <w:t>2</w:t>
      </w:r>
      <w:r w:rsidRPr="00E93B9B">
        <w:rPr>
          <w:rFonts w:ascii="Times New Roman" w:hAnsi="Times New Roman" w:cs="Times New Roman"/>
          <w:sz w:val="24"/>
          <w:szCs w:val="24"/>
          <w:lang w:val="sr-Cyrl-RS"/>
        </w:rPr>
        <w:t>.</w:t>
      </w:r>
    </w:p>
    <w:p w14:paraId="32C77104" w14:textId="77777777" w:rsidR="00104988" w:rsidRPr="00E93B9B" w:rsidRDefault="00104988" w:rsidP="00104988">
      <w:pPr>
        <w:spacing w:after="225"/>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У лекарскoj ординацији (општој, специјалистичкој и ужеспецијалистичкој),  ординацији денталне медицине (општој и специјалистичкој) и поликлиници, обављају се прегледи и амбулантни дијагностички и терапијски поступци за чије извођење није потребна општа анестезија и</w:t>
      </w:r>
      <w:r w:rsidRPr="00E93B9B">
        <w:rPr>
          <w:lang w:val="sr-Cyrl-RS"/>
        </w:rPr>
        <w:t xml:space="preserve"> </w:t>
      </w:r>
      <w:r w:rsidRPr="00E93B9B">
        <w:rPr>
          <w:rFonts w:ascii="Times New Roman" w:hAnsi="Times New Roman" w:cs="Times New Roman"/>
          <w:sz w:val="24"/>
          <w:szCs w:val="24"/>
          <w:lang w:val="sr-Cyrl-RS"/>
        </w:rPr>
        <w:t>по чијем обављању није неопходан вишечасовни надзор над здравственим стањем пацијента, из гране медицине односно денталне медицине за коју је лекарска ординација, ординација денталне медицине и поликлиника основана.</w:t>
      </w:r>
    </w:p>
    <w:p w14:paraId="284770EF"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односно приватна пракса може обављати методе и поступке комплементарне медицине, ако поред услова прописаних овим правилником, испуњава и услове утврђене прописом којим се уређују ближи услови и начин обављања метода и поступака комплементарне медицине.</w:t>
      </w:r>
    </w:p>
    <w:p w14:paraId="57C4496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Лекарска ординација (општа, специјалистичка и ужеспецијалистичка) може обављати за своје пацијенте, поред основне, и делатност амбуланте за здравствену негу, уколико има доказ о испуњености услова у погледу кадра, простора, опреме и лекова прописаних за обављање делатности амбуланте за здравствену негу.</w:t>
      </w:r>
    </w:p>
    <w:p w14:paraId="2041DB2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Лекарска ординација (специјалистичка и ужеспецијалистичка) из области физикалне медицине и рехабилитације, може обављати за своје пацијенте, поред основне и делатност амбуланте за рехабилитацију, уколико има доказ о испуњености услова у погледу кадра, простора, опреме и лекова прописаних за обављање делатности амбуланте за рехабилитацију.</w:t>
      </w:r>
    </w:p>
    <w:p w14:paraId="19821B8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Специјалистичка ординација денталне медицине из области стоматолошке протетике може обављати за своје пацијенте, поред основне, и делатност лабораторије за зубну технику, уколико има доказ о испуњености услова у погледу кадра, простора, опреме и лекова прописаних за обављање делатности лабораторије за зубну технику.</w:t>
      </w:r>
    </w:p>
    <w:p w14:paraId="2F65C24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специјалистичкој ординацији из анестезиологије, реаниматологије и интензивне терапије може се обављати:</w:t>
      </w:r>
    </w:p>
    <w:p w14:paraId="6DDB3A9E" w14:textId="77777777" w:rsidR="00104988" w:rsidRPr="00E93B9B" w:rsidRDefault="00104988" w:rsidP="00104988">
      <w:pPr>
        <w:pStyle w:val="ListParagraph"/>
        <w:spacing w:after="90"/>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општи анестезиолошки преглед;</w:t>
      </w:r>
    </w:p>
    <w:p w14:paraId="0E649FE9" w14:textId="77777777" w:rsidR="00104988" w:rsidRPr="00E93B9B" w:rsidRDefault="00104988" w:rsidP="00104988">
      <w:pPr>
        <w:spacing w:after="90"/>
        <w:ind w:left="-90" w:firstLine="81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преоперативни анестезиолошки преглед;</w:t>
      </w:r>
    </w:p>
    <w:p w14:paraId="45575F52" w14:textId="77777777" w:rsidR="00104988" w:rsidRPr="00E93B9B" w:rsidRDefault="00104988" w:rsidP="00104988">
      <w:pPr>
        <w:spacing w:after="90"/>
        <w:ind w:left="-90" w:firstLine="81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постоперативни анестезиолошки преглед;</w:t>
      </w:r>
    </w:p>
    <w:p w14:paraId="43F0B70A" w14:textId="77777777" w:rsidR="00104988" w:rsidRPr="00E93B9B" w:rsidRDefault="00104988" w:rsidP="00104988">
      <w:pPr>
        <w:spacing w:after="90"/>
        <w:ind w:left="-90" w:firstLine="81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давање мишљења у погледу примене терапије у периоперативном лечењу;</w:t>
      </w:r>
    </w:p>
    <w:p w14:paraId="04AAC3D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преглед пацијента са акутним и хроничним болом;</w:t>
      </w:r>
    </w:p>
    <w:p w14:paraId="2627D457" w14:textId="77777777" w:rsidR="00104988" w:rsidRPr="00E93B9B" w:rsidRDefault="00104988" w:rsidP="00104988">
      <w:pPr>
        <w:spacing w:after="90"/>
        <w:ind w:left="-90" w:firstLine="81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6) извођење дијагностичких процедура везаних за преоперативну припрему болесника (гасне анализе из крви, </w:t>
      </w:r>
      <w:r w:rsidRPr="0076422E">
        <w:rPr>
          <w:rFonts w:ascii="Times New Roman" w:hAnsi="Times New Roman" w:cs="Times New Roman"/>
          <w:sz w:val="24"/>
          <w:szCs w:val="24"/>
          <w:lang w:val="sr-Cyrl-RS"/>
        </w:rPr>
        <w:t>microstream</w:t>
      </w:r>
      <w:r w:rsidRPr="00E93B9B">
        <w:rPr>
          <w:rFonts w:ascii="Times New Roman" w:hAnsi="Times New Roman" w:cs="Times New Roman"/>
          <w:sz w:val="24"/>
          <w:szCs w:val="24"/>
          <w:lang w:val="sr-Cyrl-RS"/>
        </w:rPr>
        <w:t xml:space="preserve"> неинвазивна процена угљендиоксида, неинвазива процена хемодинамског статуса болесника и сличне уз примену ултразвука, нервног стимулатора, рендгена и напредног неинвазивног мониторинга процене општег стања болесника);</w:t>
      </w:r>
    </w:p>
    <w:p w14:paraId="6109E126" w14:textId="77777777" w:rsidR="00104988" w:rsidRPr="00E93B9B" w:rsidRDefault="00104988" w:rsidP="00104988">
      <w:pPr>
        <w:spacing w:after="90"/>
        <w:ind w:left="-90" w:firstLine="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7) извођење пласирања централног венског катетера и портова уз седацију пацијента;</w:t>
      </w:r>
    </w:p>
    <w:p w14:paraId="530F5CF3" w14:textId="77777777" w:rsidR="00104988" w:rsidRPr="00E93B9B" w:rsidRDefault="00104988" w:rsidP="00104988">
      <w:pPr>
        <w:spacing w:after="90"/>
        <w:ind w:left="-90" w:firstLine="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8) извођење дијагностичких и терапијских процедура везаних за терапију бола које се спроводе искључиво у локалној анестезији (као што су фацет блокови, примена кортикостероида у епидурални простор, интраартикуларна примена медикамената, блокада периферних нерава и слично) уз помоћ нервног стимулатора, ултразвука или рендгена;</w:t>
      </w:r>
    </w:p>
    <w:p w14:paraId="0F6DB092" w14:textId="77777777" w:rsidR="00104988" w:rsidRPr="00E93B9B" w:rsidRDefault="00104988" w:rsidP="00104988">
      <w:pPr>
        <w:spacing w:after="90"/>
        <w:ind w:left="-90" w:firstLine="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9) примена интрамускуларних и интравенских лекова у циљу преоперативне припреме болесника или терапије бола која искључује примену опиоида, седатива и свих других лекова који утичу на депресију дисања и непосредну мишићну релаксацију.</w:t>
      </w:r>
    </w:p>
    <w:p w14:paraId="7E1B7FC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Специјалиста анестезиологије, реаниматологије и интензивне терапије може да спроводи терапију и у кућним посетама (одређивање врсте и начин примене ентералне, парентералне исхране, надокнаде течности и електролита, терапије бола и осталих терапија из домена интензивног лечења и неге, као што је одређивање параметара неинвазивне и инвазивне вентилације код пацијената са неуромишићним болестима и слично,  као и терапије код пацијената код којих се спроводи палијативно лечење).</w:t>
      </w:r>
    </w:p>
    <w:p w14:paraId="000275C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специјалистичкој ординацији из анестезиологије, реаниматологије и интензивне терапије није дозвољено извођење интравенске аналгоседације, нити извођење анестезије.</w:t>
      </w:r>
    </w:p>
    <w:p w14:paraId="796CFD7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Специјалиста анестезиологије, реаниматологије и интензивне терапије може изводити анестезију у приватној пракси која је регистрована за обављање ендоскопских процедура у интерној медицини, као и процедура у једнодневној хирургији. </w:t>
      </w:r>
    </w:p>
    <w:p w14:paraId="6545154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Делатност специјалистичке лекарске ординације из клиничке фармакологије обухвата: узимање фармаколошке анамнезе, израду фармаколошког профила пацијента, консултативни преглед у вези са рационалном фармакотерапијом, укључујући терапијски мониторинг лекова и процену проблема везаних за примену лекова (нежељени догађаји, интеракције и др.).</w:t>
      </w:r>
    </w:p>
    <w:p w14:paraId="264E120C"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r w:rsidRPr="00E93B9B">
        <w:rPr>
          <w:lang w:val="sr-Cyrl-RS"/>
        </w:rPr>
        <w:t>Лабораторија за биохемију са хематологијом и имунохемијом, лабораторија за микробиологију са вирусологијом и лабораторија за патохистологију са цитологијом, обављају одговарајуће лабораторијске прегледе и анализе по захтеву пацијента, односно упуту лекара.</w:t>
      </w:r>
    </w:p>
    <w:p w14:paraId="1C171441" w14:textId="77777777" w:rsidR="00104988" w:rsidRPr="00E93B9B" w:rsidRDefault="00104988" w:rsidP="00104988">
      <w:pPr>
        <w:pStyle w:val="NormalWeb"/>
        <w:shd w:val="clear" w:color="auto" w:fill="FFFFFF"/>
        <w:spacing w:before="0" w:beforeAutospacing="0" w:after="0" w:afterAutospacing="0"/>
        <w:ind w:firstLine="720"/>
        <w:jc w:val="center"/>
        <w:rPr>
          <w:lang w:val="sr-Cyrl-RS"/>
        </w:rPr>
      </w:pPr>
      <w:r w:rsidRPr="00E93B9B">
        <w:rPr>
          <w:lang w:val="sr-Cyrl-RS"/>
        </w:rPr>
        <w:t>Члан 7</w:t>
      </w:r>
      <w:r>
        <w:rPr>
          <w:lang w:val="sr-Latn-RS"/>
        </w:rPr>
        <w:t>3</w:t>
      </w:r>
      <w:r w:rsidRPr="00E93B9B">
        <w:rPr>
          <w:lang w:val="sr-Cyrl-RS"/>
        </w:rPr>
        <w:t>.</w:t>
      </w:r>
    </w:p>
    <w:p w14:paraId="3C70B670" w14:textId="77777777" w:rsidR="00104988" w:rsidRPr="00E93B9B" w:rsidRDefault="00104988" w:rsidP="00104988">
      <w:pPr>
        <w:pStyle w:val="NormalWeb"/>
        <w:shd w:val="clear" w:color="auto" w:fill="FFFFFF"/>
        <w:spacing w:after="0"/>
        <w:ind w:firstLine="720"/>
        <w:jc w:val="both"/>
        <w:rPr>
          <w:lang w:val="sr-Cyrl-RS"/>
        </w:rPr>
      </w:pPr>
      <w:r w:rsidRPr="00E93B9B">
        <w:rPr>
          <w:lang w:val="sr-Cyrl-RS"/>
        </w:rPr>
        <w:t>У амбуланти за здравствену негу обавља се саветовање о очувању и унапређењу здравља, здравствена нега и давање ампулиране терапије и превијање по налогу доктора медицине односно доктора медицине специјалисте.</w:t>
      </w:r>
    </w:p>
    <w:p w14:paraId="4B13C2B3" w14:textId="77777777" w:rsidR="00104988" w:rsidRPr="00E93B9B" w:rsidRDefault="00104988" w:rsidP="00104988">
      <w:pPr>
        <w:pStyle w:val="NormalWeb"/>
        <w:shd w:val="clear" w:color="auto" w:fill="FFFFFF"/>
        <w:spacing w:after="0"/>
        <w:ind w:firstLine="720"/>
        <w:jc w:val="both"/>
        <w:rPr>
          <w:lang w:val="sr-Cyrl-RS"/>
        </w:rPr>
      </w:pPr>
      <w:r w:rsidRPr="00E93B9B">
        <w:rPr>
          <w:lang w:val="sr-Cyrl-RS"/>
        </w:rPr>
        <w:lastRenderedPageBreak/>
        <w:t xml:space="preserve">У амбуланти за здравствену негу коже обавља се саветовање о очувању и унапређењу здравља коже и здравствена нега коже по налогу доктора медицине односно доктора медицине специјалисте одговарајуће гране. </w:t>
      </w:r>
    </w:p>
    <w:p w14:paraId="502128F7" w14:textId="77777777" w:rsidR="00104988" w:rsidRPr="00E93B9B" w:rsidRDefault="00104988" w:rsidP="00104988">
      <w:pPr>
        <w:pStyle w:val="NormalWeb"/>
        <w:shd w:val="clear" w:color="auto" w:fill="FFFFFF"/>
        <w:spacing w:after="0"/>
        <w:ind w:firstLine="720"/>
        <w:jc w:val="both"/>
        <w:rPr>
          <w:lang w:val="sr-Cyrl-RS"/>
        </w:rPr>
      </w:pPr>
      <w:r w:rsidRPr="00E93B9B">
        <w:rPr>
          <w:lang w:val="sr-Cyrl-RS"/>
        </w:rPr>
        <w:t>У амбуланти за нутриционизам и дијететику обавља се саветовање о очувању и унапређењу здравља правилном исхраном по налогу доктора медицине односно доктора медицине специјалисте одговарајуће гране.</w:t>
      </w:r>
    </w:p>
    <w:p w14:paraId="232D60B4"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r w:rsidRPr="00E93B9B">
        <w:rPr>
          <w:lang w:val="sr-Cyrl-RS"/>
        </w:rPr>
        <w:t>У амбуланти за рехабилитацију обављају се поступци физикалне медицине и рехабилитације на основу извештаја надлежног доктора медицине, који садржи упутство о примени физикалне терапије.</w:t>
      </w:r>
    </w:p>
    <w:p w14:paraId="1EE38C1F"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p>
    <w:p w14:paraId="1A83339E"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r w:rsidRPr="00E93B9B">
        <w:rPr>
          <w:lang w:val="sr-Cyrl-RS"/>
        </w:rPr>
        <w:t>Здравствена делатност у амбуланти за здравствену негу и за рехабилитацију може се обављати само на основу извештаја надлежног доктора медицине, који садржи упутство о примени терапије.</w:t>
      </w:r>
    </w:p>
    <w:p w14:paraId="365FEA46" w14:textId="77777777" w:rsidR="00104988" w:rsidRPr="00E93B9B" w:rsidRDefault="00104988" w:rsidP="00104988">
      <w:pPr>
        <w:pStyle w:val="NormalWeb"/>
        <w:shd w:val="clear" w:color="auto" w:fill="FFFFFF"/>
        <w:spacing w:before="0" w:beforeAutospacing="0" w:after="0" w:afterAutospacing="0"/>
        <w:ind w:firstLine="720"/>
        <w:jc w:val="center"/>
        <w:rPr>
          <w:lang w:val="sr-Cyrl-RS"/>
        </w:rPr>
      </w:pPr>
      <w:r w:rsidRPr="00E93B9B">
        <w:rPr>
          <w:lang w:val="sr-Cyrl-RS"/>
        </w:rPr>
        <w:t>Члан 7</w:t>
      </w:r>
      <w:r>
        <w:rPr>
          <w:lang w:val="sr-Latn-RS"/>
        </w:rPr>
        <w:t>4</w:t>
      </w:r>
      <w:r w:rsidRPr="00E93B9B">
        <w:rPr>
          <w:lang w:val="sr-Cyrl-RS"/>
        </w:rPr>
        <w:t>.</w:t>
      </w:r>
    </w:p>
    <w:p w14:paraId="18AB49E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Делатност која се може обављати у оквиру кућних посета доктора медицине, односно доктора медицине специјалисте и медицинске сестре-техничара одређена је прописом којим се уређује номенклатура за пружање здравствених услуга на нивоу примарне здравствене заштите, укључујући и услуге парентералне исхране и кућне дијализе.</w:t>
      </w:r>
    </w:p>
    <w:p w14:paraId="7E3F383F" w14:textId="77777777" w:rsidR="00104988" w:rsidRPr="00E93B9B" w:rsidRDefault="00104988" w:rsidP="00104988">
      <w:pPr>
        <w:spacing w:after="90"/>
        <w:ind w:firstLine="720"/>
        <w:jc w:val="center"/>
        <w:rPr>
          <w:lang w:val="sr-Cyrl-RS"/>
        </w:rPr>
      </w:pPr>
      <w:r w:rsidRPr="00E93B9B">
        <w:rPr>
          <w:rFonts w:ascii="Times New Roman" w:hAnsi="Times New Roman" w:cs="Times New Roman"/>
          <w:sz w:val="24"/>
          <w:szCs w:val="24"/>
          <w:lang w:val="sr-Cyrl-RS"/>
        </w:rPr>
        <w:t>Члан 7</w:t>
      </w:r>
      <w:r>
        <w:rPr>
          <w:rFonts w:ascii="Times New Roman" w:hAnsi="Times New Roman" w:cs="Times New Roman"/>
          <w:sz w:val="24"/>
          <w:szCs w:val="24"/>
          <w:lang w:val="sr-Latn-RS"/>
        </w:rPr>
        <w:t>5</w:t>
      </w:r>
      <w:r w:rsidRPr="00E93B9B">
        <w:rPr>
          <w:rFonts w:ascii="Times New Roman" w:hAnsi="Times New Roman" w:cs="Times New Roman"/>
          <w:sz w:val="24"/>
          <w:szCs w:val="24"/>
          <w:lang w:val="sr-Cyrl-RS"/>
        </w:rPr>
        <w:t>.</w:t>
      </w:r>
    </w:p>
    <w:p w14:paraId="5A5DC976"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r w:rsidRPr="00E93B9B">
        <w:rPr>
          <w:lang w:val="sr-Cyrl-RS"/>
        </w:rPr>
        <w:t>Лабораторија за зубну технику обавља израду протетских надокнада, односно ортодонтског апарата по налогу доктора денталне медицине односно доктора денталне медицине специјалисте.</w:t>
      </w:r>
    </w:p>
    <w:p w14:paraId="5B06A861"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r w:rsidRPr="00E93B9B">
        <w:rPr>
          <w:lang w:val="sr-Cyrl-RS"/>
        </w:rPr>
        <w:t>Здравствена делатност у лабораторији за зубну технику може се обављати само на основу извештаја надлежног доктора денталне медицине односно доктора денталне медицине специјалисте, који садржи упутство о изради протетске надокнаде или ортодонтског апарата.</w:t>
      </w:r>
    </w:p>
    <w:p w14:paraId="29767C63" w14:textId="77777777" w:rsidR="00104988" w:rsidRPr="00E93B9B" w:rsidRDefault="00104988" w:rsidP="00104988">
      <w:pPr>
        <w:pStyle w:val="NormalWeb"/>
        <w:shd w:val="clear" w:color="auto" w:fill="FFFFFF"/>
        <w:spacing w:before="0" w:beforeAutospacing="0" w:after="0" w:afterAutospacing="0"/>
        <w:ind w:firstLine="720"/>
        <w:jc w:val="center"/>
        <w:rPr>
          <w:lang w:val="sr-Cyrl-RS"/>
        </w:rPr>
      </w:pPr>
      <w:r w:rsidRPr="00E93B9B">
        <w:rPr>
          <w:lang w:val="sr-Cyrl-RS"/>
        </w:rPr>
        <w:t>Члан 7</w:t>
      </w:r>
      <w:r>
        <w:rPr>
          <w:lang w:val="sr-Latn-RS"/>
        </w:rPr>
        <w:t>6</w:t>
      </w:r>
      <w:r w:rsidRPr="00E93B9B">
        <w:rPr>
          <w:lang w:val="sr-Cyrl-RS"/>
        </w:rPr>
        <w:t>.</w:t>
      </w:r>
    </w:p>
    <w:p w14:paraId="418EB210" w14:textId="77777777" w:rsidR="00104988" w:rsidRPr="00E93B9B" w:rsidRDefault="00104988" w:rsidP="00104988">
      <w:pPr>
        <w:pStyle w:val="NormalWeb"/>
        <w:shd w:val="clear" w:color="auto" w:fill="FFFFFF"/>
        <w:spacing w:before="0" w:beforeAutospacing="0" w:after="0" w:afterAutospacing="0"/>
        <w:ind w:firstLine="720"/>
        <w:jc w:val="both"/>
        <w:rPr>
          <w:lang w:val="sr-Cyrl-RS"/>
        </w:rPr>
      </w:pPr>
    </w:p>
    <w:p w14:paraId="1A51F053" w14:textId="77777777" w:rsidR="00104988"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76422E">
        <w:rPr>
          <w:rFonts w:ascii="Times New Roman" w:eastAsia="Times New Roman" w:hAnsi="Times New Roman" w:cs="Times New Roman"/>
          <w:sz w:val="24"/>
          <w:szCs w:val="24"/>
          <w:lang w:val="sr-Cyrl-RS"/>
        </w:rPr>
        <w:t>Делатности Института</w:t>
      </w:r>
      <w:r w:rsidRPr="0076422E">
        <w:rPr>
          <w:rFonts w:ascii="Times New Roman" w:hAnsi="Times New Roman" w:cs="Times New Roman"/>
          <w:sz w:val="24"/>
          <w:szCs w:val="24"/>
          <w:lang w:val="sr-Cyrl-RS"/>
        </w:rPr>
        <w:t xml:space="preserve"> за рани развој и инклузију су:</w:t>
      </w:r>
    </w:p>
    <w:p w14:paraId="547D51D4" w14:textId="77777777" w:rsidR="00104988" w:rsidRPr="0076422E" w:rsidRDefault="00104988" w:rsidP="00104988">
      <w:pPr>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p>
    <w:p w14:paraId="66B91C43" w14:textId="77777777" w:rsidR="00104988" w:rsidRPr="0076422E" w:rsidRDefault="00104988" w:rsidP="00104988">
      <w:pPr>
        <w:pStyle w:val="ListParagraph"/>
        <w:autoSpaceDE w:val="0"/>
        <w:autoSpaceDN w:val="0"/>
        <w:adjustRightInd w:val="0"/>
        <w:spacing w:after="0" w:line="240" w:lineRule="auto"/>
        <w:ind w:left="0" w:firstLine="720"/>
        <w:jc w:val="both"/>
        <w:rPr>
          <w:rFonts w:ascii="Times New Roman" w:hAnsi="Times New Roman" w:cs="Times New Roman"/>
          <w:b/>
          <w:sz w:val="24"/>
          <w:szCs w:val="24"/>
          <w:lang w:val="sr-Cyrl-RS"/>
        </w:rPr>
      </w:pPr>
      <w:r w:rsidRPr="0076422E">
        <w:rPr>
          <w:rFonts w:ascii="Times New Roman" w:eastAsia="Times New Roman" w:hAnsi="Times New Roman" w:cs="Times New Roman"/>
          <w:bCs/>
          <w:sz w:val="24"/>
          <w:szCs w:val="24"/>
          <w:lang w:val="sr-Cyrl-RS"/>
        </w:rPr>
        <w:t xml:space="preserve">1) пружање здравствено-социјалних и едукативних услуга: </w:t>
      </w:r>
      <w:r w:rsidRPr="0076422E">
        <w:rPr>
          <w:rFonts w:ascii="Times New Roman" w:eastAsia="Times New Roman" w:hAnsi="Times New Roman" w:cs="Times New Roman"/>
          <w:sz w:val="24"/>
          <w:szCs w:val="24"/>
          <w:lang w:val="sr-Cyrl-RS"/>
        </w:rPr>
        <w:t xml:space="preserve">пружање услуга ране интервенције </w:t>
      </w:r>
      <w:r w:rsidRPr="0076422E">
        <w:rPr>
          <w:rFonts w:ascii="Times New Roman" w:hAnsi="Times New Roman" w:cs="Times New Roman"/>
          <w:sz w:val="24"/>
          <w:szCs w:val="24"/>
          <w:lang w:val="sr-Cyrl-RS"/>
        </w:rPr>
        <w:t>деци и родитељима, дијагностика развојних сметњи код деце према стручно - методолошком упутству за Регистар деце са сметњама у развоју, терапијски поступци, групни програми подршке и обуке</w:t>
      </w:r>
      <w:r>
        <w:rPr>
          <w:rFonts w:ascii="Times New Roman" w:hAnsi="Times New Roman" w:cs="Times New Roman"/>
          <w:sz w:val="24"/>
          <w:szCs w:val="24"/>
          <w:lang w:val="sr-Cyrl-RS"/>
        </w:rPr>
        <w:t xml:space="preserve"> за родитеље, односно породице.</w:t>
      </w:r>
    </w:p>
    <w:p w14:paraId="667E25E8" w14:textId="77777777" w:rsidR="00104988" w:rsidRPr="0076422E" w:rsidRDefault="00104988" w:rsidP="00104988">
      <w:pPr>
        <w:pStyle w:val="ListParagraph"/>
        <w:autoSpaceDE w:val="0"/>
        <w:autoSpaceDN w:val="0"/>
        <w:adjustRightInd w:val="0"/>
        <w:spacing w:after="0" w:line="240" w:lineRule="auto"/>
        <w:ind w:left="0" w:firstLine="720"/>
        <w:jc w:val="both"/>
        <w:rPr>
          <w:rFonts w:ascii="Times New Roman" w:eastAsia="Times New Roman" w:hAnsi="Times New Roman" w:cs="Times New Roman"/>
          <w:bCs/>
          <w:sz w:val="24"/>
          <w:szCs w:val="24"/>
          <w:lang w:val="sr-Cyrl-RS"/>
        </w:rPr>
      </w:pPr>
      <w:r w:rsidRPr="0076422E">
        <w:rPr>
          <w:rFonts w:ascii="Times New Roman" w:hAnsi="Times New Roman" w:cs="Times New Roman"/>
          <w:sz w:val="24"/>
          <w:szCs w:val="24"/>
          <w:lang w:val="sr-Cyrl-RS"/>
        </w:rPr>
        <w:t xml:space="preserve">2) координација </w:t>
      </w:r>
      <w:r w:rsidRPr="0076422E">
        <w:rPr>
          <w:rFonts w:ascii="Times New Roman" w:eastAsia="Times New Roman" w:hAnsi="Times New Roman" w:cs="Times New Roman"/>
          <w:bCs/>
          <w:sz w:val="24"/>
          <w:szCs w:val="24"/>
          <w:lang w:val="sr-Cyrl-RS"/>
        </w:rPr>
        <w:t>и менторство тимова за рани развој:</w:t>
      </w:r>
    </w:p>
    <w:p w14:paraId="108120E2" w14:textId="77777777" w:rsidR="00104988" w:rsidRPr="0076422E" w:rsidRDefault="00104988" w:rsidP="00104988">
      <w:pPr>
        <w:pStyle w:val="ListParagraph"/>
        <w:autoSpaceDE w:val="0"/>
        <w:autoSpaceDN w:val="0"/>
        <w:adjustRightInd w:val="0"/>
        <w:spacing w:after="0" w:line="240" w:lineRule="auto"/>
        <w:ind w:left="0" w:firstLine="720"/>
        <w:jc w:val="both"/>
        <w:rPr>
          <w:rFonts w:ascii="Times New Roman" w:eastAsia="Times New Roman" w:hAnsi="Times New Roman" w:cs="Times New Roman"/>
          <w:sz w:val="24"/>
          <w:szCs w:val="24"/>
          <w:lang w:val="sr-Cyrl-RS"/>
        </w:rPr>
      </w:pPr>
      <w:r w:rsidRPr="0076422E">
        <w:rPr>
          <w:rFonts w:ascii="Times New Roman" w:eastAsia="Times New Roman" w:hAnsi="Times New Roman" w:cs="Times New Roman"/>
          <w:bCs/>
          <w:sz w:val="24"/>
          <w:szCs w:val="24"/>
          <w:lang w:val="sr-Cyrl-RS"/>
        </w:rPr>
        <w:t xml:space="preserve">3) </w:t>
      </w:r>
      <w:r w:rsidRPr="0076422E">
        <w:rPr>
          <w:rFonts w:ascii="Times New Roman" w:eastAsia="Times New Roman" w:hAnsi="Times New Roman" w:cs="Times New Roman"/>
          <w:sz w:val="24"/>
          <w:szCs w:val="24"/>
          <w:lang w:val="sr-Cyrl-RS"/>
        </w:rPr>
        <w:t xml:space="preserve"> инфо-центар за кориснике;</w:t>
      </w:r>
    </w:p>
    <w:p w14:paraId="44D72B49" w14:textId="77777777" w:rsidR="00104988" w:rsidRPr="00E93B9B" w:rsidRDefault="00104988" w:rsidP="00104988">
      <w:pPr>
        <w:pStyle w:val="ListParagraph"/>
        <w:autoSpaceDE w:val="0"/>
        <w:autoSpaceDN w:val="0"/>
        <w:adjustRightInd w:val="0"/>
        <w:spacing w:after="0" w:line="240" w:lineRule="auto"/>
        <w:ind w:left="0" w:firstLine="720"/>
        <w:jc w:val="both"/>
        <w:rPr>
          <w:rFonts w:ascii="Times New Roman" w:eastAsia="Times New Roman" w:hAnsi="Times New Roman" w:cs="Times New Roman"/>
          <w:sz w:val="24"/>
          <w:szCs w:val="24"/>
          <w:lang w:val="sr-Cyrl-RS"/>
        </w:rPr>
      </w:pPr>
      <w:r>
        <w:rPr>
          <w:rFonts w:ascii="Times New Roman" w:hAnsi="Times New Roman" w:cs="Times New Roman"/>
          <w:sz w:val="24"/>
          <w:szCs w:val="24"/>
          <w:lang w:val="sr-Cyrl-RS"/>
        </w:rPr>
        <w:t>4</w:t>
      </w:r>
      <w:r w:rsidRPr="0076422E">
        <w:rPr>
          <w:rFonts w:ascii="Times New Roman" w:hAnsi="Times New Roman" w:cs="Times New Roman"/>
          <w:sz w:val="24"/>
          <w:szCs w:val="24"/>
          <w:lang w:val="sr-Cyrl-RS"/>
        </w:rPr>
        <w:t>) промотивна</w:t>
      </w:r>
      <w:r w:rsidRPr="0076422E">
        <w:rPr>
          <w:rFonts w:ascii="Times New Roman" w:eastAsia="Times New Roman" w:hAnsi="Times New Roman" w:cs="Times New Roman"/>
          <w:bCs/>
          <w:sz w:val="24"/>
          <w:szCs w:val="24"/>
          <w:lang w:val="sr-Cyrl-RS"/>
        </w:rPr>
        <w:t xml:space="preserve"> делатност</w:t>
      </w:r>
      <w:r w:rsidRPr="0076422E">
        <w:rPr>
          <w:rFonts w:ascii="Times New Roman" w:eastAsia="Times New Roman" w:hAnsi="Times New Roman" w:cs="Times New Roman"/>
          <w:sz w:val="24"/>
          <w:szCs w:val="24"/>
          <w:lang w:val="sr-Cyrl-RS"/>
        </w:rPr>
        <w:t xml:space="preserve"> – едукација и подизање свести грађана о раном развоју и инклузивности.</w:t>
      </w:r>
    </w:p>
    <w:p w14:paraId="0DA4574E" w14:textId="77777777" w:rsidR="00104988" w:rsidRPr="00E93B9B" w:rsidRDefault="00104988" w:rsidP="00104988">
      <w:pPr>
        <w:pStyle w:val="NormalWeb"/>
        <w:shd w:val="clear" w:color="auto" w:fill="FFFFFF"/>
        <w:spacing w:before="0" w:beforeAutospacing="0" w:after="0" w:afterAutospacing="0"/>
        <w:jc w:val="both"/>
        <w:rPr>
          <w:lang w:val="sr-Cyrl-RS"/>
        </w:rPr>
      </w:pPr>
    </w:p>
    <w:p w14:paraId="74B5FF42" w14:textId="77777777" w:rsidR="00104988" w:rsidRPr="00E93B9B" w:rsidRDefault="00104988" w:rsidP="00104988">
      <w:pPr>
        <w:spacing w:after="9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7</w:t>
      </w:r>
      <w:r>
        <w:rPr>
          <w:rFonts w:ascii="Times New Roman" w:hAnsi="Times New Roman" w:cs="Times New Roman"/>
          <w:sz w:val="24"/>
          <w:szCs w:val="24"/>
          <w:lang w:val="sr-Latn-RS"/>
        </w:rPr>
        <w:t>7</w:t>
      </w:r>
      <w:r w:rsidRPr="00E93B9B">
        <w:rPr>
          <w:rFonts w:ascii="Times New Roman" w:hAnsi="Times New Roman" w:cs="Times New Roman"/>
          <w:sz w:val="24"/>
          <w:szCs w:val="24"/>
          <w:lang w:val="sr-Cyrl-RS"/>
        </w:rPr>
        <w:t>.</w:t>
      </w:r>
    </w:p>
    <w:p w14:paraId="050E827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Апотека приватна пракса</w:t>
      </w:r>
      <w:r w:rsidRPr="00E93B9B">
        <w:rPr>
          <w:rFonts w:ascii="Times New Roman" w:hAnsi="Times New Roman" w:cs="Times New Roman"/>
          <w:sz w:val="24"/>
          <w:szCs w:val="24"/>
          <w:lang w:val="sr-Cyrl-RS"/>
        </w:rPr>
        <w:t xml:space="preserve"> обавља послове снабдевања и издавања лекова и медицинских средства, уз давање савета о њиховом чувању, року употребе, примени, нежељеним реакцијама и интеракцијама, правилној употреби и одлагању, спровођења промоције здравља, превенције болести и здравственог васпитања, унапређивања </w:t>
      </w:r>
      <w:r w:rsidRPr="00E93B9B">
        <w:rPr>
          <w:rFonts w:ascii="Times New Roman" w:hAnsi="Times New Roman" w:cs="Times New Roman"/>
          <w:sz w:val="24"/>
          <w:szCs w:val="24"/>
          <w:lang w:val="sr-Cyrl-RS"/>
        </w:rPr>
        <w:lastRenderedPageBreak/>
        <w:t>фармакотерапијских мера и поступака у рационалној примени лекова и медицинских средстава и пружања информација општој и стручној јавности о лековима и медицинским средствима, као и снабдевање другим производима, у складу са законом.</w:t>
      </w:r>
    </w:p>
    <w:p w14:paraId="18AFA988" w14:textId="77777777" w:rsidR="00104988" w:rsidRDefault="00104988" w:rsidP="00104988">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eastAsia="Times New Roman" w:hAnsi="Times New Roman" w:cs="Times New Roman"/>
          <w:sz w:val="24"/>
          <w:szCs w:val="24"/>
          <w:lang w:val="sr-Cyrl-RS"/>
        </w:rPr>
        <w:t>Апотек</w:t>
      </w:r>
      <w:r w:rsidRPr="006F7D59">
        <w:rPr>
          <w:rFonts w:ascii="Times New Roman" w:eastAsia="Times New Roman" w:hAnsi="Times New Roman" w:cs="Times New Roman"/>
          <w:sz w:val="24"/>
          <w:szCs w:val="24"/>
          <w:lang w:val="sr-Cyrl-RS"/>
        </w:rPr>
        <w:t>а</w:t>
      </w:r>
      <w:r w:rsidRPr="006F7D59">
        <w:rPr>
          <w:rFonts w:ascii="Times New Roman" w:hAnsi="Times New Roman" w:cs="Times New Roman"/>
          <w:sz w:val="24"/>
          <w:szCs w:val="24"/>
          <w:lang w:val="sr-Cyrl-RS"/>
        </w:rPr>
        <w:t xml:space="preserve"> приватна пракса може обављати мерење помоћу </w:t>
      </w:r>
      <w:r>
        <w:rPr>
          <w:rFonts w:ascii="Times New Roman" w:hAnsi="Times New Roman" w:cs="Times New Roman"/>
          <w:sz w:val="24"/>
          <w:szCs w:val="24"/>
          <w:lang w:val="sr-Cyrl-RS"/>
        </w:rPr>
        <w:t xml:space="preserve">ваге за мерење телесне тежине, </w:t>
      </w:r>
      <w:r w:rsidRPr="006F7D59">
        <w:rPr>
          <w:rFonts w:ascii="Times New Roman" w:hAnsi="Times New Roman" w:cs="Times New Roman"/>
          <w:sz w:val="24"/>
          <w:szCs w:val="24"/>
          <w:lang w:val="sr-Cyrl-RS"/>
        </w:rPr>
        <w:t>самомерача крвног притиска, самомерача гликемије, и других самомерача, које може користити и сам пацијент.</w:t>
      </w:r>
    </w:p>
    <w:p w14:paraId="260796E2" w14:textId="77777777" w:rsidR="00104988" w:rsidRPr="00E93B9B" w:rsidRDefault="00104988" w:rsidP="00104988">
      <w:pPr>
        <w:spacing w:after="90"/>
        <w:ind w:firstLine="720"/>
        <w:jc w:val="both"/>
        <w:rPr>
          <w:rFonts w:ascii="Times New Roman" w:hAnsi="Times New Roman" w:cs="Times New Roman"/>
          <w:sz w:val="24"/>
          <w:szCs w:val="24"/>
          <w:highlight w:val="yellow"/>
          <w:lang w:val="sr-Cyrl-RS"/>
        </w:rPr>
      </w:pPr>
    </w:p>
    <w:p w14:paraId="0C3412BA" w14:textId="77777777" w:rsidR="00104988" w:rsidRPr="00E93B9B" w:rsidRDefault="00104988" w:rsidP="00104988">
      <w:pPr>
        <w:autoSpaceDE w:val="0"/>
        <w:autoSpaceDN w:val="0"/>
        <w:adjustRightInd w:val="0"/>
        <w:spacing w:after="0" w:line="240" w:lineRule="auto"/>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Мере извршења</w:t>
      </w:r>
    </w:p>
    <w:p w14:paraId="44BF2D01" w14:textId="77777777" w:rsidR="00104988" w:rsidRPr="00E93B9B" w:rsidRDefault="00104988" w:rsidP="00104988">
      <w:pPr>
        <w:spacing w:after="9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7</w:t>
      </w:r>
      <w:r>
        <w:rPr>
          <w:rFonts w:ascii="Times New Roman" w:hAnsi="Times New Roman" w:cs="Times New Roman"/>
          <w:sz w:val="24"/>
          <w:szCs w:val="24"/>
          <w:lang w:val="sr-Latn-RS"/>
        </w:rPr>
        <w:t>8</w:t>
      </w:r>
      <w:r w:rsidRPr="00E93B9B">
        <w:rPr>
          <w:rFonts w:ascii="Times New Roman" w:hAnsi="Times New Roman" w:cs="Times New Roman"/>
          <w:sz w:val="24"/>
          <w:szCs w:val="24"/>
          <w:lang w:val="sr-Cyrl-RS"/>
        </w:rPr>
        <w:t>.</w:t>
      </w:r>
    </w:p>
    <w:p w14:paraId="752E6B7B"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Мере извршења утврђене су у Прилогу 4, који је одштампан уз овај правилник и чини његов саставни део. </w:t>
      </w:r>
    </w:p>
    <w:p w14:paraId="10DE5203" w14:textId="77777777" w:rsidR="00104988" w:rsidRDefault="00104988" w:rsidP="00104988">
      <w:pPr>
        <w:spacing w:after="90"/>
        <w:ind w:firstLine="600"/>
        <w:jc w:val="both"/>
        <w:rPr>
          <w:rFonts w:ascii="Times New Roman" w:hAnsi="Times New Roman" w:cs="Times New Roman"/>
          <w:sz w:val="24"/>
          <w:szCs w:val="24"/>
          <w:lang w:val="sr-Cyrl-RS"/>
        </w:rPr>
      </w:pPr>
    </w:p>
    <w:p w14:paraId="3BFCE82D" w14:textId="77777777" w:rsidR="00104988" w:rsidRPr="00763079" w:rsidRDefault="00104988" w:rsidP="00104988">
      <w:pPr>
        <w:spacing w:after="90"/>
        <w:ind w:firstLine="600"/>
        <w:jc w:val="both"/>
        <w:rPr>
          <w:rFonts w:ascii="Times New Roman" w:hAnsi="Times New Roman" w:cs="Times New Roman"/>
          <w:sz w:val="24"/>
          <w:szCs w:val="24"/>
          <w:lang w:val="sr-Latn-RS"/>
        </w:rPr>
      </w:pPr>
    </w:p>
    <w:p w14:paraId="7063CAD4" w14:textId="77777777" w:rsidR="00104988" w:rsidRPr="00E93B9B" w:rsidRDefault="00104988" w:rsidP="00104988">
      <w:pPr>
        <w:pStyle w:val="Heading1"/>
        <w:rPr>
          <w:b w:val="0"/>
          <w:color w:val="auto"/>
          <w:lang w:val="sr-Cyrl-RS"/>
        </w:rPr>
      </w:pPr>
      <w:r>
        <w:rPr>
          <w:b w:val="0"/>
          <w:color w:val="auto"/>
          <w:lang w:val="sr-Latn-RS"/>
        </w:rPr>
        <w:t>VIII</w:t>
      </w:r>
      <w:r w:rsidRPr="00E93B9B">
        <w:rPr>
          <w:b w:val="0"/>
          <w:color w:val="auto"/>
          <w:lang w:val="sr-Cyrl-RS"/>
        </w:rPr>
        <w:t xml:space="preserve">. </w:t>
      </w:r>
      <w:r w:rsidRPr="00763079">
        <w:rPr>
          <w:b w:val="0"/>
          <w:color w:val="auto"/>
          <w:lang w:val="sr-Cyrl-RS"/>
        </w:rPr>
        <w:t>ЗАЈЕДНИЧКЕ ОДРЕДБЕ</w:t>
      </w:r>
    </w:p>
    <w:p w14:paraId="3F6927F8" w14:textId="77777777" w:rsidR="00104988" w:rsidRPr="00763079" w:rsidRDefault="00104988" w:rsidP="00104988">
      <w:pPr>
        <w:spacing w:after="90"/>
        <w:ind w:left="600"/>
        <w:jc w:val="center"/>
        <w:rPr>
          <w:rFonts w:ascii="Times New Roman" w:hAnsi="Times New Roman" w:cs="Times New Roman"/>
          <w:sz w:val="24"/>
          <w:szCs w:val="24"/>
          <w:lang w:val="sr-Latn-RS"/>
        </w:rPr>
      </w:pPr>
    </w:p>
    <w:p w14:paraId="402F1FCC" w14:textId="77777777" w:rsidR="00104988" w:rsidRPr="00E93B9B" w:rsidRDefault="00104988" w:rsidP="00104988">
      <w:pPr>
        <w:spacing w:after="90"/>
        <w:ind w:left="60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Члан 7</w:t>
      </w:r>
      <w:r>
        <w:rPr>
          <w:rFonts w:ascii="Times New Roman" w:hAnsi="Times New Roman" w:cs="Times New Roman"/>
          <w:sz w:val="24"/>
          <w:szCs w:val="24"/>
          <w:lang w:val="sr-Latn-RS"/>
        </w:rPr>
        <w:t>9</w:t>
      </w:r>
      <w:r w:rsidRPr="00E93B9B">
        <w:rPr>
          <w:rFonts w:ascii="Times New Roman" w:hAnsi="Times New Roman" w:cs="Times New Roman"/>
          <w:sz w:val="24"/>
          <w:szCs w:val="24"/>
          <w:lang w:val="sr-Cyrl-RS"/>
        </w:rPr>
        <w:t>.</w:t>
      </w:r>
    </w:p>
    <w:p w14:paraId="6AE3B29E" w14:textId="77777777" w:rsidR="00104988" w:rsidRPr="00E93B9B" w:rsidRDefault="00104988" w:rsidP="00104988">
      <w:pPr>
        <w:spacing w:after="12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Здравствена установа, другo правнo лицe и приватнa праксa може обављати регистровану здравствену делатност и путем пружања здравствених услуга доступним информационо-комуникационим технологијама, које омогућавају комуникацију између лекара, односно другог здравственог радника и пацијента, као и између здравствених радника, ради превенције, дијагностике, лечења, праћења здравственог стања и консултација (у даљем тексту: телемедицина), у складу са прописом којим се ближе одређује номенклатура здравствених услуга.</w:t>
      </w:r>
    </w:p>
    <w:p w14:paraId="3C484B9D" w14:textId="77777777" w:rsidR="00104988" w:rsidRPr="00E93B9B" w:rsidRDefault="00104988" w:rsidP="00104988">
      <w:p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Здравствена установа, другo правнo лицe и приватнa праксa може обављати здравствену делатност путем телемедицине ако:</w:t>
      </w:r>
    </w:p>
    <w:p w14:paraId="3C899562" w14:textId="77777777" w:rsidR="00104988" w:rsidRPr="00E93B9B" w:rsidRDefault="00104988" w:rsidP="00104988">
      <w:pPr>
        <w:pStyle w:val="ListParagraph"/>
        <w:numPr>
          <w:ilvl w:val="0"/>
          <w:numId w:val="22"/>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у погледу кадра има најмање: </w:t>
      </w:r>
    </w:p>
    <w:p w14:paraId="0534B828" w14:textId="77777777" w:rsidR="00104988" w:rsidRPr="00E93B9B" w:rsidRDefault="00104988" w:rsidP="00104988">
      <w:pPr>
        <w:pStyle w:val="ListParagraph"/>
        <w:numPr>
          <w:ilvl w:val="0"/>
          <w:numId w:val="24"/>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једног доктора медицине, односно доктора медицине специјалисту у свакој области медицине у којој се здравствене услуге пружају путем телемедицине, или </w:t>
      </w:r>
    </w:p>
    <w:p w14:paraId="52898B0E" w14:textId="77777777" w:rsidR="00104988" w:rsidRPr="00E93B9B" w:rsidRDefault="00104988" w:rsidP="00104988">
      <w:pPr>
        <w:pStyle w:val="ListParagraph"/>
        <w:numPr>
          <w:ilvl w:val="0"/>
          <w:numId w:val="24"/>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једну медицинску сестру-техничара, или</w:t>
      </w:r>
    </w:p>
    <w:p w14:paraId="01A87E98" w14:textId="77777777" w:rsidR="00104988" w:rsidRPr="00E93B9B" w:rsidRDefault="00104988" w:rsidP="00104988">
      <w:pPr>
        <w:pStyle w:val="ListParagraph"/>
        <w:numPr>
          <w:ilvl w:val="0"/>
          <w:numId w:val="24"/>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једног здравственог сарадника </w:t>
      </w:r>
    </w:p>
    <w:p w14:paraId="380D2CEA" w14:textId="77777777" w:rsidR="00104988" w:rsidRPr="00E93B9B" w:rsidRDefault="00104988" w:rsidP="00104988">
      <w:pPr>
        <w:pStyle w:val="ListParagraph"/>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има потребну аудио-визуелну опрему, приступ здравственим подацима у електронском облику, систем за електронску идентификацију и аутентификацију пацијената и безбедне канале електронске комуникације;</w:t>
      </w:r>
    </w:p>
    <w:p w14:paraId="6C80E07A" w14:textId="77777777" w:rsidR="00104988" w:rsidRPr="00E93B9B" w:rsidRDefault="00104988" w:rsidP="00104988">
      <w:pPr>
        <w:pStyle w:val="ListParagraph"/>
        <w:numPr>
          <w:ilvl w:val="0"/>
          <w:numId w:val="22"/>
        </w:numPr>
        <w:spacing w:after="12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има обезбеђен посебан простор, који није намењен непосредном пријему пацијената, а који је уређен, функционалан и омогућава поверљивост у односу са пацијентом, несметан рад, безбедно руковање опремом и заштиту података.</w:t>
      </w:r>
    </w:p>
    <w:p w14:paraId="27309AF6" w14:textId="77777777" w:rsidR="00104988" w:rsidRPr="00E93B9B" w:rsidRDefault="00104988" w:rsidP="00104988">
      <w:p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Здравствена установа, другo правнo лицe и приватнa праксa својим актом ближе уређује услове и начин пружања здравствених услуга применом телемедицине, а нарочито:</w:t>
      </w:r>
    </w:p>
    <w:p w14:paraId="0EB5A5EA" w14:textId="77777777" w:rsidR="00104988" w:rsidRPr="00E93B9B" w:rsidRDefault="00104988" w:rsidP="00104988">
      <w:pPr>
        <w:numPr>
          <w:ilvl w:val="0"/>
          <w:numId w:val="23"/>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врсту, обим и доступност услуга које се пружају применом телемедицине;</w:t>
      </w:r>
    </w:p>
    <w:p w14:paraId="69AAAD9D" w14:textId="77777777" w:rsidR="00104988" w:rsidRPr="00E93B9B" w:rsidRDefault="00104988" w:rsidP="00104988">
      <w:pPr>
        <w:numPr>
          <w:ilvl w:val="0"/>
          <w:numId w:val="23"/>
        </w:numPr>
        <w:spacing w:after="0"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поступак идентификације и електронског давања пристанка од стране пацијента;</w:t>
      </w:r>
    </w:p>
    <w:p w14:paraId="53D3554C" w14:textId="77777777" w:rsidR="00104988" w:rsidRDefault="00104988" w:rsidP="00104988">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мере заштите података о личности, заштите здравствене документације и евиденције у области здравства и информационе безбедности.</w:t>
      </w:r>
    </w:p>
    <w:p w14:paraId="6D7C28B6" w14:textId="77777777" w:rsidR="00104988" w:rsidRPr="00763079" w:rsidRDefault="00104988" w:rsidP="00104988">
      <w:pPr>
        <w:spacing w:before="100" w:beforeAutospacing="1" w:after="100" w:afterAutospacing="1" w:line="240" w:lineRule="auto"/>
        <w:jc w:val="both"/>
        <w:rPr>
          <w:rFonts w:ascii="Times New Roman" w:eastAsia="Times New Roman" w:hAnsi="Times New Roman" w:cs="Times New Roman"/>
          <w:sz w:val="24"/>
          <w:szCs w:val="24"/>
          <w:lang w:val="sr-Cyrl-RS"/>
        </w:rPr>
      </w:pPr>
    </w:p>
    <w:p w14:paraId="4F32C1BB" w14:textId="77777777" w:rsidR="00104988" w:rsidRPr="00E93B9B" w:rsidRDefault="00104988" w:rsidP="00104988">
      <w:pPr>
        <w:pStyle w:val="Heading1"/>
        <w:rPr>
          <w:b w:val="0"/>
          <w:color w:val="auto"/>
          <w:lang w:val="sr-Cyrl-RS"/>
        </w:rPr>
      </w:pPr>
      <w:r>
        <w:rPr>
          <w:b w:val="0"/>
          <w:color w:val="auto"/>
          <w:lang w:val="sr-Latn-RS"/>
        </w:rPr>
        <w:lastRenderedPageBreak/>
        <w:t>I</w:t>
      </w:r>
      <w:r w:rsidRPr="00E93B9B">
        <w:rPr>
          <w:b w:val="0"/>
          <w:color w:val="auto"/>
          <w:lang w:val="sr-Cyrl-RS"/>
        </w:rPr>
        <w:t>X. ПРЕЛАЗНЕ И ЗАВРШНЕ ОДРЕДБЕ</w:t>
      </w:r>
    </w:p>
    <w:p w14:paraId="693F0743" w14:textId="77777777" w:rsidR="00104988" w:rsidRPr="00E93B9B" w:rsidRDefault="00104988" w:rsidP="00104988">
      <w:pPr>
        <w:spacing w:after="4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w:t>
      </w:r>
      <w:r>
        <w:rPr>
          <w:rFonts w:ascii="Times New Roman" w:hAnsi="Times New Roman" w:cs="Times New Roman"/>
          <w:sz w:val="24"/>
          <w:szCs w:val="24"/>
          <w:lang w:val="sr-Latn-RS"/>
        </w:rPr>
        <w:t>80</w:t>
      </w:r>
      <w:r w:rsidRPr="00E93B9B">
        <w:rPr>
          <w:rFonts w:ascii="Times New Roman" w:hAnsi="Times New Roman" w:cs="Times New Roman"/>
          <w:sz w:val="24"/>
          <w:szCs w:val="24"/>
          <w:lang w:val="sr-Cyrl-RS"/>
        </w:rPr>
        <w:t>.</w:t>
      </w:r>
    </w:p>
    <w:p w14:paraId="3206777F" w14:textId="77777777" w:rsidR="00104988" w:rsidRPr="00E93B9B" w:rsidRDefault="00104988" w:rsidP="00104988">
      <w:pPr>
        <w:spacing w:after="45"/>
        <w:jc w:val="center"/>
        <w:rPr>
          <w:rFonts w:ascii="Times New Roman" w:hAnsi="Times New Roman" w:cs="Times New Roman"/>
          <w:sz w:val="24"/>
          <w:szCs w:val="24"/>
          <w:lang w:val="sr-Cyrl-RS"/>
        </w:rPr>
      </w:pPr>
    </w:p>
    <w:p w14:paraId="3D231B07"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На захтеве за оцену испуњености услова за обављање здравствене делатности, поднете министарству надлежном за послове здравља пре дана ступања на снагу овог правилника, примењују се прописи који су били на снази на дан подношења захтева. </w:t>
      </w:r>
    </w:p>
    <w:p w14:paraId="06D0B7DC"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На захтеве за оцену испуњености услова за обављање здравствене делатности, поднете министарству надлежном за послове здравља након ступања на снагу овог правилника, примењују се одредбе овог правилника. </w:t>
      </w:r>
    </w:p>
    <w:p w14:paraId="102A1E02"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Здравствене установе, друга правна лица и приватна пракса, основана пре дана ступања на снагу овог правилника, ускладиће услове у погледу кадра, опреме, лекова и медицинских средстава са условима прописаним овим правилником у року од годину дана од дана ступања на снагу овог правилника.</w:t>
      </w:r>
    </w:p>
    <w:p w14:paraId="3ACDF736"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друга правна лица и приватна пракса, која је решење о испуњености услова за обављање здравствене делатности добила пре ступања на снагу овог правилника, може наставити са обављањем здравствене делатности у простору за које је добила решење о испуњености услова за обављање здравствене делатности.</w:t>
      </w:r>
    </w:p>
    <w:p w14:paraId="0A91AD36" w14:textId="77777777" w:rsidR="00104988"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промену места обављања здравствене делатности, здравствена установа, друга правна лица и приватна пракса из става 4. овог члана мора испунити услове у погледу простора прописане овим правилником.</w:t>
      </w:r>
    </w:p>
    <w:p w14:paraId="11AE94E3" w14:textId="77777777" w:rsidR="00104988" w:rsidRDefault="00104988" w:rsidP="0010498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Здравствена установа и приватна пракса које су основане и обављају здравствену делатност из области хипер, односно хипобаричне медицине до дана ступања на снагу овог правилника, дужне су да своје пословање у погледу кадра, опреме и простора ускладе са одредбама овог правилника у року од две године од</w:t>
      </w:r>
      <w:r>
        <w:rPr>
          <w:rFonts w:ascii="Times New Roman" w:hAnsi="Times New Roman" w:cs="Times New Roman"/>
          <w:sz w:val="24"/>
          <w:szCs w:val="24"/>
        </w:rPr>
        <w:t xml:space="preserve"> </w:t>
      </w:r>
      <w:r>
        <w:rPr>
          <w:rFonts w:ascii="Times New Roman" w:hAnsi="Times New Roman" w:cs="Times New Roman"/>
          <w:sz w:val="24"/>
          <w:szCs w:val="24"/>
          <w:lang w:val="sr-Cyrl-RS"/>
        </w:rPr>
        <w:t>дана његовог ступања на снагу.</w:t>
      </w:r>
    </w:p>
    <w:p w14:paraId="719278A4" w14:textId="77777777" w:rsidR="00104988" w:rsidRDefault="00104988" w:rsidP="00104988">
      <w:pPr>
        <w:spacing w:after="0" w:line="240" w:lineRule="auto"/>
        <w:ind w:firstLine="720"/>
        <w:jc w:val="both"/>
        <w:rPr>
          <w:rFonts w:ascii="Times New Roman" w:hAnsi="Times New Roman" w:cs="Times New Roman"/>
          <w:sz w:val="24"/>
          <w:szCs w:val="24"/>
          <w:lang w:val="sr-Cyrl-RS"/>
        </w:rPr>
      </w:pPr>
    </w:p>
    <w:p w14:paraId="1B2B23EA" w14:textId="77777777" w:rsidR="00104988" w:rsidRDefault="00104988" w:rsidP="0010498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Поступци за утврђивање испуњености услова за обављање здравствене делатности хипер, односно хипобаричне медицине који су започети до дана ступања на снагу овог правилника, а у којима до дана ступања на снагу овог правилника није окончан поступак доношењем решења о испуњености услова за обављање делатности, окончаће се применом одредаба овог правилника.</w:t>
      </w:r>
    </w:p>
    <w:p w14:paraId="610D970E" w14:textId="77777777" w:rsidR="00104988" w:rsidRDefault="00104988" w:rsidP="00104988">
      <w:pPr>
        <w:spacing w:after="0" w:line="240" w:lineRule="auto"/>
        <w:ind w:firstLine="720"/>
        <w:jc w:val="both"/>
        <w:rPr>
          <w:rFonts w:ascii="Times New Roman" w:hAnsi="Times New Roman" w:cs="Times New Roman"/>
          <w:sz w:val="24"/>
          <w:szCs w:val="24"/>
          <w:lang w:val="sr-Cyrl-RS"/>
        </w:rPr>
      </w:pPr>
    </w:p>
    <w:p w14:paraId="6168E620" w14:textId="77777777" w:rsidR="00104988" w:rsidRPr="00E93B9B" w:rsidRDefault="00104988" w:rsidP="00104988">
      <w:pPr>
        <w:spacing w:after="9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w:t>
      </w:r>
      <w:r>
        <w:rPr>
          <w:rFonts w:ascii="Times New Roman" w:hAnsi="Times New Roman" w:cs="Times New Roman"/>
          <w:sz w:val="24"/>
          <w:szCs w:val="24"/>
          <w:lang w:val="sr-Latn-RS"/>
        </w:rPr>
        <w:t>81</w:t>
      </w:r>
      <w:r w:rsidRPr="00E93B9B">
        <w:rPr>
          <w:rFonts w:ascii="Times New Roman" w:hAnsi="Times New Roman" w:cs="Times New Roman"/>
          <w:sz w:val="24"/>
          <w:szCs w:val="24"/>
          <w:lang w:val="sr-Cyrl-RS"/>
        </w:rPr>
        <w:t>.</w:t>
      </w:r>
    </w:p>
    <w:p w14:paraId="10514500"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сестре - техничари који на дан ступања на снагу овог правилника обављају послове стоматолошке сестре - техничара, а за које не постоји могућност преквалификације, односно доквалификације, због преосталог дела радног стажа, односно година живота до стицања услова за остваривање права на пензију, у односу на време потребно за преквалификацију, односно доквалификацију, настављају са обављањем тих послова до стицања услова за одлазак у пензију.</w:t>
      </w:r>
    </w:p>
    <w:p w14:paraId="18D0CFA5" w14:textId="77777777" w:rsidR="00104988" w:rsidRPr="00E93B9B" w:rsidRDefault="00104988" w:rsidP="00104988">
      <w:pPr>
        <w:spacing w:after="22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Доктори денталне медицине који су звање специјалисте социјалне медицине стекли према пропису који је уређивао специјализације и уже специјализације </w:t>
      </w:r>
      <w:r w:rsidRPr="00E93B9B">
        <w:rPr>
          <w:rFonts w:ascii="Times New Roman" w:hAnsi="Times New Roman" w:cs="Times New Roman"/>
          <w:sz w:val="24"/>
          <w:szCs w:val="24"/>
          <w:lang w:val="sr-Cyrl-RS"/>
        </w:rPr>
        <w:lastRenderedPageBreak/>
        <w:t>здравствених радника и здравствених сарадника до 8. септембра 2010. године, у погледу права, изједначени су са докторима медицине специјалистима социјалне медицине.</w:t>
      </w:r>
    </w:p>
    <w:p w14:paraId="1DBA9ABA" w14:textId="77777777" w:rsidR="00104988" w:rsidRPr="00E93B9B" w:rsidRDefault="00104988" w:rsidP="00104988">
      <w:pPr>
        <w:spacing w:after="225"/>
        <w:ind w:left="3600" w:firstLine="72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w:t>
      </w:r>
      <w:r>
        <w:rPr>
          <w:rFonts w:ascii="Times New Roman" w:hAnsi="Times New Roman" w:cs="Times New Roman"/>
          <w:sz w:val="24"/>
          <w:szCs w:val="24"/>
          <w:lang w:val="sr-Latn-RS"/>
        </w:rPr>
        <w:t>82</w:t>
      </w:r>
      <w:r w:rsidRPr="00E93B9B">
        <w:rPr>
          <w:rFonts w:ascii="Times New Roman" w:hAnsi="Times New Roman" w:cs="Times New Roman"/>
          <w:sz w:val="24"/>
          <w:szCs w:val="24"/>
          <w:lang w:val="sr-Cyrl-RS"/>
        </w:rPr>
        <w:t>.</w:t>
      </w:r>
    </w:p>
    <w:p w14:paraId="1ACE846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Даном ступања на снагу овог правилника престаје да важи:</w:t>
      </w:r>
    </w:p>
    <w:p w14:paraId="7FB91031" w14:textId="77777777" w:rsidR="00104988" w:rsidRPr="00E93B9B" w:rsidRDefault="00104988" w:rsidP="00104988">
      <w:pPr>
        <w:pStyle w:val="ListParagraph"/>
        <w:numPr>
          <w:ilvl w:val="0"/>
          <w:numId w:val="17"/>
        </w:numPr>
        <w:spacing w:after="90"/>
        <w:ind w:left="90" w:firstLine="105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Правилник о ближим условима за обављање здравствене делатности у здравственим установама и другим облицима здравствене службе („Сл. гласник РС”, бр. 43/06, 112/09, 50/10, 79/11, 10/12 - др. пропис, 119/12 - др. пропис, 22/13, 16/18, 18/22, 20/2023, 87/2024, 21/2025, 29/2025, 75/2025 и 86/2025);</w:t>
      </w:r>
    </w:p>
    <w:p w14:paraId="79AF2647" w14:textId="77777777" w:rsidR="00104988" w:rsidRPr="00A1120B" w:rsidRDefault="00104988" w:rsidP="00104988">
      <w:pPr>
        <w:pStyle w:val="ListParagraph"/>
        <w:numPr>
          <w:ilvl w:val="0"/>
          <w:numId w:val="17"/>
        </w:numPr>
        <w:spacing w:after="90"/>
        <w:ind w:left="90" w:firstLine="105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Правилник о пословима здравствене заштите у другим облицима обављања здравствене делатности („Сл. гласник РС“, број 46/97).</w:t>
      </w:r>
    </w:p>
    <w:p w14:paraId="4F5C6302" w14:textId="77777777" w:rsidR="00104988" w:rsidRPr="00E93B9B" w:rsidRDefault="00104988" w:rsidP="00104988">
      <w:pPr>
        <w:spacing w:after="225"/>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Члан </w:t>
      </w:r>
      <w:r>
        <w:rPr>
          <w:rFonts w:ascii="Times New Roman" w:hAnsi="Times New Roman" w:cs="Times New Roman"/>
          <w:sz w:val="24"/>
          <w:szCs w:val="24"/>
          <w:lang w:val="sr-Latn-RS"/>
        </w:rPr>
        <w:t>83</w:t>
      </w:r>
      <w:r w:rsidRPr="00E93B9B">
        <w:rPr>
          <w:rFonts w:ascii="Times New Roman" w:hAnsi="Times New Roman" w:cs="Times New Roman"/>
          <w:sz w:val="24"/>
          <w:szCs w:val="24"/>
          <w:lang w:val="sr-Cyrl-RS"/>
        </w:rPr>
        <w:t>.</w:t>
      </w:r>
    </w:p>
    <w:p w14:paraId="264F2F4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Овај правилник ступа на снагу осмог дана од дана објављивања у ,,Службеном гласнику Републике Србије”.</w:t>
      </w:r>
    </w:p>
    <w:p w14:paraId="46D476D4" w14:textId="77777777" w:rsidR="00104988" w:rsidRDefault="00104988" w:rsidP="00104988">
      <w:pPr>
        <w:spacing w:after="90"/>
        <w:jc w:val="both"/>
        <w:rPr>
          <w:rFonts w:ascii="Times New Roman" w:hAnsi="Times New Roman" w:cs="Times New Roman"/>
          <w:sz w:val="24"/>
          <w:szCs w:val="24"/>
          <w:lang w:val="sr-Latn-RS"/>
        </w:rPr>
      </w:pPr>
    </w:p>
    <w:p w14:paraId="5FDF6EEB"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9AF074A"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AB75428"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6247E2A"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108DFDC"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C80C328"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2CB8CE8"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25E95CAD"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4951BC3"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756C32E"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68AB686"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288DAFF"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27461179"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46192892"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4E364C2B"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414F360"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2C976FB"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5E62B24"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A11C125"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462B9AB3"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11DA8FA9"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8C5F694"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2D913760"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37062CC6"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02F08C0A"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1390285"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3228C92"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3F77AF3B" w14:textId="77777777" w:rsidR="00DF1F5C" w:rsidRDefault="00DF1F5C" w:rsidP="00104988">
      <w:pPr>
        <w:spacing w:after="0" w:line="240" w:lineRule="auto"/>
        <w:rPr>
          <w:rFonts w:ascii="Times New Roman" w:eastAsia="Times New Roman" w:hAnsi="Times New Roman" w:cs="Times New Roman"/>
          <w:sz w:val="24"/>
          <w:szCs w:val="24"/>
          <w:lang w:val="sr-Cyrl-RS"/>
        </w:rPr>
      </w:pPr>
    </w:p>
    <w:p w14:paraId="6D8A3D60" w14:textId="77777777" w:rsidR="00DF1F5C" w:rsidRPr="00CA0320" w:rsidRDefault="00DF1F5C" w:rsidP="00104988">
      <w:pPr>
        <w:spacing w:after="0" w:line="240" w:lineRule="auto"/>
        <w:rPr>
          <w:rFonts w:ascii="Times New Roman" w:eastAsia="Times New Roman" w:hAnsi="Times New Roman" w:cs="Times New Roman"/>
          <w:sz w:val="24"/>
          <w:szCs w:val="24"/>
          <w:lang w:val="sr-Cyrl-RS"/>
        </w:rPr>
      </w:pPr>
    </w:p>
    <w:p w14:paraId="6B618EFF" w14:textId="77777777" w:rsidR="00104988" w:rsidRDefault="00104988" w:rsidP="00104988">
      <w:pPr>
        <w:spacing w:after="0" w:line="240" w:lineRule="auto"/>
        <w:rPr>
          <w:rFonts w:ascii="Times New Roman" w:eastAsia="Times New Roman" w:hAnsi="Times New Roman" w:cs="Times New Roman"/>
          <w:sz w:val="24"/>
          <w:szCs w:val="24"/>
          <w:lang w:val="sr-Cyrl-RS"/>
        </w:rPr>
      </w:pPr>
    </w:p>
    <w:p w14:paraId="18B7C80C" w14:textId="77777777" w:rsidR="00104988" w:rsidRPr="00E93B9B" w:rsidRDefault="00104988" w:rsidP="00104988">
      <w:pPr>
        <w:pStyle w:val="Heading1"/>
        <w:jc w:val="right"/>
        <w:rPr>
          <w:color w:val="auto"/>
          <w:lang w:val="sr-Cyrl-RS"/>
        </w:rPr>
      </w:pPr>
      <w:r w:rsidRPr="00E93B9B">
        <w:rPr>
          <w:color w:val="auto"/>
          <w:lang w:val="sr-Cyrl-RS"/>
        </w:rPr>
        <w:lastRenderedPageBreak/>
        <w:t xml:space="preserve">ПРИЛОГ </w:t>
      </w:r>
      <w:r>
        <w:rPr>
          <w:color w:val="auto"/>
          <w:lang w:val="sr-Latn-RS"/>
        </w:rPr>
        <w:t>1</w:t>
      </w:r>
      <w:r w:rsidRPr="00E93B9B">
        <w:rPr>
          <w:color w:val="auto"/>
          <w:lang w:val="sr-Cyrl-RS"/>
        </w:rPr>
        <w:t>.</w:t>
      </w:r>
    </w:p>
    <w:p w14:paraId="5D822E21" w14:textId="77777777" w:rsidR="00104988" w:rsidRPr="00E93B9B" w:rsidRDefault="00104988" w:rsidP="00104988">
      <w:pPr>
        <w:spacing w:after="45"/>
        <w:jc w:val="both"/>
        <w:rPr>
          <w:rFonts w:ascii="Times New Roman" w:hAnsi="Times New Roman" w:cs="Times New Roman"/>
          <w:b/>
          <w:sz w:val="24"/>
          <w:szCs w:val="24"/>
          <w:lang w:val="sr-Cyrl-RS"/>
        </w:rPr>
      </w:pPr>
    </w:p>
    <w:p w14:paraId="6630838C" w14:textId="77777777" w:rsidR="00104988" w:rsidRPr="00E93B9B" w:rsidRDefault="00104988" w:rsidP="00104988">
      <w:pPr>
        <w:pStyle w:val="Heading1"/>
        <w:rPr>
          <w:color w:val="auto"/>
          <w:lang w:val="sr-Cyrl-RS"/>
        </w:rPr>
      </w:pPr>
      <w:r w:rsidRPr="00E93B9B">
        <w:rPr>
          <w:color w:val="auto"/>
          <w:lang w:val="sr-Cyrl-RS"/>
        </w:rPr>
        <w:t xml:space="preserve">ЛИСТА ОПРЕМЕ ЗА ОБАВЉАЊЕ ЗДРАВСТВЕНЕ ДЕЛАТНОСТИ </w:t>
      </w:r>
      <w:r w:rsidRPr="00E93B9B">
        <w:rPr>
          <w:color w:val="auto"/>
          <w:vertAlign w:val="superscript"/>
          <w:lang w:val="sr-Cyrl-RS"/>
        </w:rPr>
        <w:t xml:space="preserve"> </w:t>
      </w:r>
    </w:p>
    <w:p w14:paraId="6E3390B6" w14:textId="77777777" w:rsidR="00104988" w:rsidRDefault="00104988" w:rsidP="00104988">
      <w:pPr>
        <w:spacing w:after="45"/>
        <w:jc w:val="both"/>
        <w:rPr>
          <w:rFonts w:ascii="Times New Roman" w:hAnsi="Times New Roman" w:cs="Times New Roman"/>
          <w:b/>
          <w:sz w:val="24"/>
          <w:szCs w:val="24"/>
          <w:lang w:val="sr-Cyrl-RS"/>
        </w:rPr>
      </w:pPr>
      <w:r w:rsidRPr="00E93B9B">
        <w:rPr>
          <w:rFonts w:ascii="Times New Roman" w:hAnsi="Times New Roman" w:cs="Times New Roman"/>
          <w:b/>
          <w:sz w:val="24"/>
          <w:szCs w:val="24"/>
          <w:lang w:val="sr-Cyrl-RS"/>
        </w:rPr>
        <w:t xml:space="preserve">                                   </w:t>
      </w:r>
    </w:p>
    <w:p w14:paraId="4B4383D0" w14:textId="77777777" w:rsidR="00104988" w:rsidRDefault="00104988" w:rsidP="00104988">
      <w:pPr>
        <w:spacing w:after="45"/>
        <w:jc w:val="center"/>
        <w:rPr>
          <w:rFonts w:ascii="Times New Roman" w:hAnsi="Times New Roman" w:cs="Times New Roman"/>
          <w:b/>
          <w:sz w:val="24"/>
          <w:szCs w:val="24"/>
          <w:lang w:val="sr-Latn-RS"/>
        </w:rPr>
      </w:pPr>
      <w:r w:rsidRPr="00E93B9B">
        <w:rPr>
          <w:rFonts w:ascii="Times New Roman" w:hAnsi="Times New Roman" w:cs="Times New Roman"/>
          <w:b/>
          <w:sz w:val="24"/>
          <w:szCs w:val="24"/>
          <w:lang w:val="sr-Cyrl-RS"/>
        </w:rPr>
        <w:t>Здравствене установе</w:t>
      </w:r>
    </w:p>
    <w:p w14:paraId="78249967" w14:textId="77777777" w:rsidR="00104988" w:rsidRPr="00655029" w:rsidRDefault="00104988" w:rsidP="00104988">
      <w:pPr>
        <w:spacing w:after="45"/>
        <w:jc w:val="center"/>
        <w:rPr>
          <w:rFonts w:ascii="Times New Roman" w:hAnsi="Times New Roman" w:cs="Times New Roman"/>
          <w:sz w:val="24"/>
          <w:szCs w:val="24"/>
          <w:lang w:val="sr-Latn-RS"/>
        </w:rPr>
      </w:pPr>
    </w:p>
    <w:p w14:paraId="2F1DF244" w14:textId="77777777" w:rsidR="00104988" w:rsidRPr="00655029" w:rsidRDefault="00104988" w:rsidP="00104988">
      <w:pPr>
        <w:pStyle w:val="Heading2"/>
        <w:rPr>
          <w:color w:val="auto"/>
          <w:lang w:val="sr-Latn-RS"/>
        </w:rPr>
      </w:pPr>
      <w:r w:rsidRPr="00E93B9B">
        <w:rPr>
          <w:color w:val="auto"/>
          <w:lang w:val="sr-Cyrl-RS"/>
        </w:rPr>
        <w:t xml:space="preserve"> А. Здравствене установе на примарном нивоу </w:t>
      </w:r>
    </w:p>
    <w:p w14:paraId="2AE3D945" w14:textId="77777777" w:rsidR="00104988" w:rsidRPr="00E93B9B" w:rsidRDefault="00104988" w:rsidP="00104988">
      <w:pPr>
        <w:pStyle w:val="Heading3"/>
        <w:rPr>
          <w:lang w:val="sr-Cyrl-RS"/>
        </w:rPr>
      </w:pPr>
      <w:r w:rsidRPr="00E93B9B">
        <w:rPr>
          <w:lang w:val="sr-Cyrl-RS"/>
        </w:rPr>
        <w:t xml:space="preserve">1. Дом здравља </w:t>
      </w:r>
    </w:p>
    <w:p w14:paraId="0212F93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Здравствена заштита деце и школске деце:</w:t>
      </w:r>
    </w:p>
    <w:p w14:paraId="2CF09CD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Предшколска деца:</w:t>
      </w:r>
    </w:p>
    <w:p w14:paraId="25BC908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просторији за припрему за преглед здраве деце:</w:t>
      </w:r>
    </w:p>
    <w:p w14:paraId="4E00BDD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0D80C40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1FED9E0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преповијање новорођенчади,</w:t>
      </w:r>
    </w:p>
    <w:p w14:paraId="79D4700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са висиномером,</w:t>
      </w:r>
    </w:p>
    <w:p w14:paraId="65DB5FB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новорођенчади,</w:t>
      </w:r>
    </w:p>
    <w:p w14:paraId="2BF3C3E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 штампач,</w:t>
      </w:r>
    </w:p>
    <w:p w14:paraId="41B029C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 (2 ком</w:t>
      </w:r>
      <w:r>
        <w:rPr>
          <w:rFonts w:ascii="Times New Roman" w:hAnsi="Times New Roman" w:cs="Times New Roman"/>
          <w:sz w:val="24"/>
          <w:szCs w:val="24"/>
          <w:lang w:val="sr-Latn-RS"/>
        </w:rPr>
        <w:t>.</w:t>
      </w:r>
      <w:r w:rsidRPr="00E93B9B">
        <w:rPr>
          <w:rFonts w:ascii="Times New Roman" w:hAnsi="Times New Roman" w:cs="Times New Roman"/>
          <w:sz w:val="24"/>
          <w:szCs w:val="24"/>
          <w:lang w:val="sr-Cyrl-RS"/>
        </w:rPr>
        <w:t xml:space="preserve">), </w:t>
      </w:r>
    </w:p>
    <w:p w14:paraId="1E3F602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0057AB9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Електрокардиограф</w:t>
      </w:r>
      <w:r w:rsidRPr="00E93B9B">
        <w:rPr>
          <w:rFonts w:ascii="Times New Roman" w:hAnsi="Times New Roman" w:cs="Times New Roman"/>
          <w:sz w:val="24"/>
          <w:szCs w:val="24"/>
          <w:lang w:val="sr-Cyrl-RS"/>
        </w:rPr>
        <w:t xml:space="preserve"> дванаестоканални,</w:t>
      </w:r>
    </w:p>
    <w:p w14:paraId="3E5F161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шећера из капиларне крви,</w:t>
      </w:r>
    </w:p>
    <w:p w14:paraId="60DEBCA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ординацији за здраву децу:</w:t>
      </w:r>
    </w:p>
    <w:p w14:paraId="5BF8548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60CF43D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0A6A5A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преглед новорођенчади,</w:t>
      </w:r>
    </w:p>
    <w:p w14:paraId="2D20F66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649A31D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 са одговарајућим димензијама манжетне,</w:t>
      </w:r>
    </w:p>
    <w:p w14:paraId="0A78316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400BD36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20BAA702" w14:textId="77777777" w:rsidR="00104988" w:rsidRPr="00137D7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sidRPr="00137D7B">
        <w:rPr>
          <w:rFonts w:ascii="Times New Roman" w:hAnsi="Times New Roman" w:cs="Times New Roman"/>
          <w:sz w:val="24"/>
          <w:szCs w:val="24"/>
          <w:lang w:val="sr-Cyrl-RS"/>
        </w:rPr>
        <w:t>Рачунар са монитором и мрежни штампач,</w:t>
      </w:r>
    </w:p>
    <w:p w14:paraId="33A5CA39" w14:textId="77777777" w:rsidR="00104988" w:rsidRPr="00137D7B" w:rsidRDefault="00104988" w:rsidP="00104988">
      <w:pPr>
        <w:spacing w:after="90"/>
        <w:ind w:left="1800"/>
        <w:jc w:val="both"/>
        <w:rPr>
          <w:rFonts w:ascii="Times New Roman" w:hAnsi="Times New Roman" w:cs="Times New Roman"/>
          <w:sz w:val="24"/>
          <w:szCs w:val="24"/>
          <w:lang w:val="sr-Latn-RS"/>
        </w:rPr>
      </w:pPr>
      <w:r w:rsidRPr="00137D7B">
        <w:rPr>
          <w:rFonts w:ascii="Times New Roman" w:hAnsi="Times New Roman" w:cs="Times New Roman"/>
          <w:sz w:val="24"/>
          <w:szCs w:val="24"/>
          <w:lang w:val="sr-Cyrl-RS"/>
        </w:rPr>
        <w:t>- Пулсни оксиметар</w:t>
      </w:r>
      <w:r w:rsidRPr="00137D7B">
        <w:rPr>
          <w:rFonts w:ascii="Times New Roman" w:hAnsi="Times New Roman" w:cs="Times New Roman"/>
          <w:sz w:val="24"/>
          <w:szCs w:val="24"/>
          <w:lang w:val="sr-Latn-RS"/>
        </w:rPr>
        <w:t xml:space="preserve"> </w:t>
      </w:r>
      <w:r w:rsidRPr="00137D7B">
        <w:rPr>
          <w:rFonts w:ascii="Times New Roman" w:hAnsi="Times New Roman" w:cs="Times New Roman"/>
          <w:sz w:val="24"/>
          <w:szCs w:val="24"/>
          <w:lang w:val="sr-Cyrl-RS"/>
        </w:rPr>
        <w:t>са наставком за бебе.</w:t>
      </w:r>
    </w:p>
    <w:p w14:paraId="7A4BC605" w14:textId="77777777" w:rsidR="00104988" w:rsidRPr="001671D3" w:rsidRDefault="00104988" w:rsidP="00104988">
      <w:pPr>
        <w:spacing w:after="90"/>
        <w:ind w:left="1800"/>
        <w:jc w:val="both"/>
        <w:rPr>
          <w:rFonts w:ascii="Times New Roman" w:hAnsi="Times New Roman" w:cs="Times New Roman"/>
          <w:sz w:val="24"/>
          <w:szCs w:val="24"/>
          <w:lang w:val="sr-Cyrl-RS"/>
        </w:rPr>
      </w:pPr>
      <w:r w:rsidRPr="00137D7B">
        <w:rPr>
          <w:rFonts w:ascii="Times New Roman" w:hAnsi="Times New Roman" w:cs="Times New Roman"/>
          <w:sz w:val="24"/>
          <w:szCs w:val="24"/>
          <w:lang w:val="sr-Latn-RS"/>
        </w:rPr>
        <w:t xml:space="preserve">- </w:t>
      </w:r>
      <w:r w:rsidRPr="00137D7B">
        <w:rPr>
          <w:rFonts w:ascii="Times New Roman" w:hAnsi="Times New Roman" w:cs="Times New Roman"/>
          <w:sz w:val="24"/>
          <w:szCs w:val="24"/>
          <w:lang w:val="sr-Cyrl-RS"/>
        </w:rPr>
        <w:t>Шпатуле</w:t>
      </w:r>
    </w:p>
    <w:p w14:paraId="47F89B7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У просторији за припрему за преглед болесне деце: опрема за просторију за припрему здраве деце.</w:t>
      </w:r>
    </w:p>
    <w:p w14:paraId="276FE7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У ординацији за болесну децу (поред опреме за ординацију здраве деце):</w:t>
      </w:r>
    </w:p>
    <w:p w14:paraId="0B162ACA"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Прибор за ОРЛ прегледе,</w:t>
      </w:r>
    </w:p>
    <w:p w14:paraId="6C74414D"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инструменте,</w:t>
      </w:r>
    </w:p>
    <w:p w14:paraId="42FA1079"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0E56C235" w14:textId="77777777" w:rsidR="00104988" w:rsidRPr="00137D7B" w:rsidRDefault="00104988" w:rsidP="00104988">
      <w:pPr>
        <w:spacing w:after="90"/>
        <w:ind w:left="1800"/>
        <w:rPr>
          <w:rFonts w:ascii="Times New Roman" w:hAnsi="Times New Roman" w:cs="Times New Roman"/>
          <w:sz w:val="24"/>
          <w:szCs w:val="24"/>
          <w:lang w:val="sr-Cyrl-RS"/>
        </w:rPr>
      </w:pPr>
      <w:r w:rsidRPr="00137D7B">
        <w:rPr>
          <w:rFonts w:ascii="Times New Roman" w:hAnsi="Times New Roman" w:cs="Times New Roman"/>
          <w:sz w:val="24"/>
          <w:szCs w:val="24"/>
          <w:lang w:val="sr-Cyrl-RS"/>
        </w:rPr>
        <w:t>- Шпатуле,</w:t>
      </w:r>
    </w:p>
    <w:p w14:paraId="31653356"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Чекић неуролошки,</w:t>
      </w:r>
    </w:p>
    <w:p w14:paraId="126F3A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 У просторији за интервенције:</w:t>
      </w:r>
    </w:p>
    <w:p w14:paraId="50127CA1"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70441503"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7EE6FCD6"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Параван,</w:t>
      </w:r>
    </w:p>
    <w:p w14:paraId="7E7E9B8B"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лекове и санитетски материјал,</w:t>
      </w:r>
    </w:p>
    <w:p w14:paraId="5A2222CC"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инструменте,</w:t>
      </w:r>
    </w:p>
    <w:p w14:paraId="6A9DDD53"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4540A499"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са кисеоником са прибором,</w:t>
      </w:r>
    </w:p>
    <w:p w14:paraId="5BF76D8D"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дванаестоканални,</w:t>
      </w:r>
    </w:p>
    <w:p w14:paraId="3E32B09C"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39AE2A36"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инхалациону и оксигенотерапију,</w:t>
      </w:r>
    </w:p>
    <w:p w14:paraId="699635C7"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мале хируршке интервенције,</w:t>
      </w:r>
    </w:p>
    <w:p w14:paraId="4299FD2B"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28922759"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9FC5B2D"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 уколико стерилизација није организована централизовано</w:t>
      </w:r>
      <w:r>
        <w:rPr>
          <w:rFonts w:ascii="Times New Roman" w:hAnsi="Times New Roman" w:cs="Times New Roman"/>
          <w:sz w:val="24"/>
          <w:szCs w:val="24"/>
          <w:lang w:val="sr-Cyrl-RS"/>
        </w:rPr>
        <w:t>,</w:t>
      </w:r>
    </w:p>
    <w:p w14:paraId="314278A8"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Аутоклав</w:t>
      </w:r>
      <w:r w:rsidRPr="00E93B9B">
        <w:rPr>
          <w:rFonts w:ascii="Times New Roman" w:hAnsi="Times New Roman" w:cs="Times New Roman"/>
          <w:sz w:val="24"/>
          <w:szCs w:val="24"/>
          <w:lang w:val="sr-Cyrl-RS"/>
        </w:rPr>
        <w:t>, уколико стерилизација није организована централизовано</w:t>
      </w:r>
      <w:r>
        <w:rPr>
          <w:rFonts w:ascii="Times New Roman" w:hAnsi="Times New Roman" w:cs="Times New Roman"/>
          <w:sz w:val="24"/>
          <w:szCs w:val="24"/>
          <w:lang w:val="sr-Cyrl-RS"/>
        </w:rPr>
        <w:t xml:space="preserve">, </w:t>
      </w:r>
    </w:p>
    <w:p w14:paraId="5E1B9E6B"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Airway,</w:t>
      </w:r>
    </w:p>
    <w:p w14:paraId="64996375"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одговарајућим маскама,</w:t>
      </w:r>
    </w:p>
    <w:p w14:paraId="6B89719E" w14:textId="77777777" w:rsidR="00104988" w:rsidRPr="00255367" w:rsidRDefault="00104988" w:rsidP="00104988">
      <w:pPr>
        <w:spacing w:after="90"/>
        <w:ind w:left="1800"/>
        <w:rPr>
          <w:rFonts w:ascii="Times New Roman" w:hAnsi="Times New Roman" w:cs="Times New Roman"/>
          <w:sz w:val="24"/>
          <w:szCs w:val="24"/>
          <w:lang w:val="sr-Latn-RS"/>
        </w:rPr>
      </w:pPr>
      <w:r w:rsidRPr="00137D7B">
        <w:rPr>
          <w:rFonts w:ascii="Times New Roman" w:hAnsi="Times New Roman" w:cs="Times New Roman"/>
          <w:sz w:val="24"/>
          <w:szCs w:val="24"/>
          <w:lang w:val="sr-Cyrl-RS"/>
        </w:rPr>
        <w:t>- Аутоматски екстерни дефибрилатор</w:t>
      </w:r>
      <w:r w:rsidRPr="00E93B9B">
        <w:rPr>
          <w:rFonts w:ascii="Times New Roman" w:hAnsi="Times New Roman" w:cs="Times New Roman"/>
          <w:sz w:val="24"/>
          <w:szCs w:val="24"/>
          <w:lang w:val="sr-Cyrl-RS"/>
        </w:rPr>
        <w:t xml:space="preserve"> </w:t>
      </w:r>
    </w:p>
    <w:p w14:paraId="12D8ACB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Школска деца:</w:t>
      </w:r>
    </w:p>
    <w:p w14:paraId="1D67AFB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Осим стола за преповијање новорођенчади и ваге за мерење новорођенчади, сва остала опрема иста је као и код предшколске деце.</w:t>
      </w:r>
    </w:p>
    <w:p w14:paraId="2DCBFBC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Здравствена заштита жена:</w:t>
      </w:r>
    </w:p>
    <w:p w14:paraId="05860EE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гинеколошкој ординацији:</w:t>
      </w:r>
    </w:p>
    <w:p w14:paraId="02F5999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231122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636A0A8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гинеколошки,</w:t>
      </w:r>
    </w:p>
    <w:p w14:paraId="7622A2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 покретни,</w:t>
      </w:r>
    </w:p>
    <w:p w14:paraId="29C3D0D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гинеколошки преглед,</w:t>
      </w:r>
    </w:p>
    <w:p w14:paraId="582EE6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Параван,</w:t>
      </w:r>
    </w:p>
    <w:p w14:paraId="1A3B56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Двостепеник,</w:t>
      </w:r>
    </w:p>
    <w:p w14:paraId="7182F8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Колпоскоп,</w:t>
      </w:r>
    </w:p>
    <w:p w14:paraId="4874B8C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40E1F1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 штампач.</w:t>
      </w:r>
    </w:p>
    <w:p w14:paraId="370720B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просторији за интервенције и дијагностику (поред опреме за гинеколошку ординацију):</w:t>
      </w:r>
    </w:p>
    <w:p w14:paraId="277DF58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2640091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гинеколошке интервенције,</w:t>
      </w:r>
    </w:p>
    <w:p w14:paraId="01AA80A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Стерилизатор суви, уколико стерилизација није организована централизовано</w:t>
      </w:r>
    </w:p>
    <w:p w14:paraId="0516DF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598971B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оксигенотерапију,</w:t>
      </w:r>
    </w:p>
    <w:p w14:paraId="08DB80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67E1D21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5D467C8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7424004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242BE80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одговарајућим сондама,</w:t>
      </w:r>
    </w:p>
    <w:p w14:paraId="437149F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lang w:val="sr-Cyrl-RS"/>
        </w:rPr>
        <w:t xml:space="preserve"> </w:t>
      </w:r>
      <w:r w:rsidRPr="00E93B9B">
        <w:rPr>
          <w:rFonts w:ascii="Times New Roman" w:hAnsi="Times New Roman" w:cs="Times New Roman"/>
          <w:sz w:val="24"/>
          <w:szCs w:val="24"/>
          <w:lang w:val="sr-Cyrl-RS"/>
        </w:rPr>
        <w:t>апарат за мерење шећера из капиларне крви.</w:t>
      </w:r>
    </w:p>
    <w:p w14:paraId="6C2F07AE"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У саветовалишту за труднице (поред опреме за гинеколошку ординацију):</w:t>
      </w:r>
    </w:p>
    <w:p w14:paraId="6346899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са висиномером,</w:t>
      </w:r>
    </w:p>
    <w:p w14:paraId="2418FE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6DDD12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5516753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599AB8E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Пелвиметар,</w:t>
      </w:r>
    </w:p>
    <w:p w14:paraId="1FB5846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Кардиотокограф,</w:t>
      </w:r>
    </w:p>
    <w:p w14:paraId="11A4A2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Слушалица за тонове плода.</w:t>
      </w:r>
    </w:p>
    <w:p w14:paraId="73F929D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у општини са преко 20.000 становника, има и следећу опрему у здравственој заштити жена:</w:t>
      </w:r>
    </w:p>
    <w:p w14:paraId="38C6CD9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ексфолијативну цитологију,</w:t>
      </w:r>
    </w:p>
    <w:p w14:paraId="3DC9BB0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7F19A71A"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криотерапију.</w:t>
      </w:r>
    </w:p>
    <w:p w14:paraId="162C984B" w14:textId="77777777" w:rsidR="00104988" w:rsidRPr="00E93B9B" w:rsidRDefault="00104988" w:rsidP="00104988">
      <w:pPr>
        <w:spacing w:after="90"/>
        <w:ind w:left="1200"/>
        <w:jc w:val="both"/>
        <w:rPr>
          <w:rFonts w:ascii="Times New Roman" w:hAnsi="Times New Roman" w:cs="Times New Roman"/>
          <w:sz w:val="24"/>
          <w:szCs w:val="24"/>
          <w:lang w:val="sr-Cyrl-RS"/>
        </w:rPr>
      </w:pPr>
    </w:p>
    <w:p w14:paraId="47DB34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Општа медицина односно здравствена заштита одраслих становника:</w:t>
      </w:r>
    </w:p>
    <w:p w14:paraId="3F87BDE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лекарској ординацији:</w:t>
      </w:r>
    </w:p>
    <w:p w14:paraId="558E1D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Сто радни,</w:t>
      </w:r>
    </w:p>
    <w:p w14:paraId="480B501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750B468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4C9CDB1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388EEB5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5DE7091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0355E4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Чекић неуролошки,</w:t>
      </w:r>
    </w:p>
    <w:p w14:paraId="1119740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1884ECB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Шпатуле,</w:t>
      </w:r>
    </w:p>
    <w:p w14:paraId="3E79D6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са висиномером,</w:t>
      </w:r>
    </w:p>
    <w:p w14:paraId="6326411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Офталмоскоп,</w:t>
      </w:r>
    </w:p>
    <w:p w14:paraId="4D9CEF3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ОРЛ прегледе,</w:t>
      </w:r>
    </w:p>
    <w:p w14:paraId="1892109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 штампач,</w:t>
      </w:r>
    </w:p>
    <w:p w14:paraId="36930AC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42116EA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просторији за интервенције:</w:t>
      </w:r>
    </w:p>
    <w:p w14:paraId="31CEC7E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64D7841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3AF44A4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Параван,</w:t>
      </w:r>
    </w:p>
    <w:p w14:paraId="48D1E49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лекове и санитетски материјал,</w:t>
      </w:r>
    </w:p>
    <w:p w14:paraId="373BAFE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инструменте,</w:t>
      </w:r>
    </w:p>
    <w:p w14:paraId="07D70C9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600B3CD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2A292C1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88C51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-Стерилизатор суви, уколико стерилизација није организована централизовано</w:t>
      </w:r>
    </w:p>
    <w:p w14:paraId="0A2381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Аутоклав</w:t>
      </w:r>
      <w:r w:rsidRPr="00E93B9B">
        <w:rPr>
          <w:rFonts w:ascii="Times New Roman" w:hAnsi="Times New Roman" w:cs="Times New Roman"/>
          <w:sz w:val="24"/>
          <w:szCs w:val="24"/>
          <w:lang w:val="sr-Cyrl-RS"/>
        </w:rPr>
        <w:t>, уколико стерилизација није организована централизовано</w:t>
      </w:r>
    </w:p>
    <w:p w14:paraId="0F29DFF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мање хируршке интервенције,</w:t>
      </w:r>
    </w:p>
    <w:p w14:paraId="5481A94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0D47B22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128A66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627F78C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4F4A85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инхалациону и оксигенотерапију.</w:t>
      </w:r>
    </w:p>
    <w:p w14:paraId="78F3333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У просторији за реанимацију:</w:t>
      </w:r>
    </w:p>
    <w:p w14:paraId="2500A4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24B426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Дефибрилатор са електрокардиографским монитором,</w:t>
      </w:r>
    </w:p>
    <w:p w14:paraId="2E2A995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33489F0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0408B66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5D49E9A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7796796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 специјални,</w:t>
      </w:r>
    </w:p>
    <w:p w14:paraId="62BC18F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6515BC2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0DDF0B0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40B667C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Airway.</w:t>
      </w:r>
    </w:p>
    <w:p w14:paraId="30B90B0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г) Мобилна амбуланта: </w:t>
      </w:r>
    </w:p>
    <w:p w14:paraId="45E8C01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возило санитетско тип I (дигитални портабилни рендген апарат, дијагностички бежични портабилни ултразвучни апарат, биохемијски анализатор, транспортни фрижидер за вакцине и серуме, опрема за ургентно збрињавање, имобилизацију и ендотрахеалну интубацију, дефибрилатор са електрокардиографским монитором, портабилни електрокардиограф дванаестоканални, основни прибор за оториноларинголошки преглед, офталмоскоп, аспиратор мобилни са пуњачем, портабл спирометар, апарат за кисеоник са прибором, амбу балон са маскама, апарат за инхалациону и оксигено терапију, пулсни оксиметар, прибор за мале хируршке интервенције, сталак за инфузију, чекић неуролошки, стетоскоп, апарат за мерење крвног притиска, топломер, шпатуле, лаптоп рачунар, мобилни телефон, торба лекарска, торба медицинског техничара, сто, столице за лекара и медицинску сестру – техничара, столице за пацијенте, отоман за пацијенте, ормани, мокри чвор, лавабо за прање руку, резервоар за одлагање отпада, тоалетног и медицинског, приступ за инвалиде, прикључак за електрично напајање на 220 волти),</w:t>
      </w:r>
    </w:p>
    <w:p w14:paraId="0D1D32A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возило санитетско тип II (дијагностички бежични портабилни ултразвучни апарат, биохемијски анализатор, транспортни фрижидер за вакцине и серуме, опрема за ургентно збрињавање, имобилизацију и ендотрахеалну интубацију, дефибрилатор са електрокардиографским монитором, портабилни електрокардиограф дванаестоканални, основни прибор за оториноларинголошки преглед, офталмоскоп, аспиратор мобилни са пуњачем, портабл спирометар, апарат за кисеоник са прибором, амбу балон са маскама, апарат за инхалациону и оксигено терапију, пулсни оксиметар, прибор за мале хируршке интервенције сталак за инфузију, чекић неуролошки, стетоскоп, апарат за мерење крвног притиска, топломер, шпатуле, лаптоп рачунар, мобилни телефон, торба лекарска, торба медицинск</w:t>
      </w:r>
      <w:r>
        <w:rPr>
          <w:rFonts w:ascii="Times New Roman" w:hAnsi="Times New Roman" w:cs="Times New Roman"/>
          <w:sz w:val="24"/>
          <w:szCs w:val="24"/>
          <w:lang w:val="sr-Cyrl-RS"/>
        </w:rPr>
        <w:t>е сестре-</w:t>
      </w:r>
      <w:r w:rsidRPr="00E93B9B">
        <w:rPr>
          <w:rFonts w:ascii="Times New Roman" w:hAnsi="Times New Roman" w:cs="Times New Roman"/>
          <w:sz w:val="24"/>
          <w:szCs w:val="24"/>
          <w:lang w:val="sr-Cyrl-RS"/>
        </w:rPr>
        <w:t>техничара, сто, столице за лекара и медицинску сестру-техничара, столице за пацијенте, отоман за пацијенте, ормани, мокри чвор, лавабо за прање руку, резервоар за одлагање отпада, тоалетног и медицинског, приступ за инвалиде, прикључак за електрично напајање на 220 волти).</w:t>
      </w:r>
    </w:p>
    <w:p w14:paraId="342E034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Медицина рада, односно здравствена заштита радника:</w:t>
      </w:r>
    </w:p>
    <w:p w14:paraId="6440418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ординацији: као у ординацији за општу медицину</w:t>
      </w:r>
    </w:p>
    <w:p w14:paraId="101F0BF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б) У просторији за дијагностику:</w:t>
      </w:r>
    </w:p>
    <w:p w14:paraId="121A215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F7D41E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w:t>
      </w:r>
    </w:p>
    <w:p w14:paraId="5355D8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антропометрију,</w:t>
      </w:r>
    </w:p>
    <w:p w14:paraId="1F68AF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Аудиометар,</w:t>
      </w:r>
    </w:p>
    <w:p w14:paraId="0E2AC0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Орторајтер.</w:t>
      </w:r>
    </w:p>
    <w:p w14:paraId="193240F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У просторији за интервенције: као код опште медицине</w:t>
      </w:r>
    </w:p>
    <w:p w14:paraId="37F3708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(5) Кућно лечење и нега:</w:t>
      </w:r>
    </w:p>
    <w:p w14:paraId="11304C8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једноканални портабл,</w:t>
      </w:r>
    </w:p>
    <w:p w14:paraId="04F5737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аспиратором портабл,</w:t>
      </w:r>
    </w:p>
    <w:p w14:paraId="575BAFE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Торба лекарска,</w:t>
      </w:r>
    </w:p>
    <w:p w14:paraId="73787E5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Торба медицинског техничара,</w:t>
      </w:r>
    </w:p>
    <w:p w14:paraId="7094DE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Возило путничко,</w:t>
      </w:r>
    </w:p>
    <w:p w14:paraId="1A2C769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36CD4A3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7CA4893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Airway,</w:t>
      </w:r>
    </w:p>
    <w:p w14:paraId="4F30615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0E130B2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0BA02BD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Неуролошки чекић,</w:t>
      </w:r>
    </w:p>
    <w:p w14:paraId="1ABDB77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Шпатуле.</w:t>
      </w:r>
    </w:p>
    <w:p w14:paraId="7B32F43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Поливалентна патронажа:</w:t>
      </w:r>
    </w:p>
    <w:p w14:paraId="6CD0BCF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1EEE7D3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w:t>
      </w:r>
    </w:p>
    <w:p w14:paraId="3E45877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Торба патронажне сестре,</w:t>
      </w:r>
    </w:p>
    <w:p w14:paraId="0C6A785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Апарат за мерење крвног притиска,</w:t>
      </w:r>
    </w:p>
    <w:p w14:paraId="6B9827A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картотеку,</w:t>
      </w:r>
    </w:p>
    <w:p w14:paraId="47352CE5"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новорођенчади.</w:t>
      </w:r>
    </w:p>
    <w:p w14:paraId="5E082C2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Радиолошка, ултразвучна и остала дијагностика:</w:t>
      </w:r>
    </w:p>
    <w:p w14:paraId="7A91A6C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Дигитални или аналогни рендген апарат,</w:t>
      </w:r>
    </w:p>
    <w:p w14:paraId="40B83AB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мрежним штампачем,</w:t>
      </w:r>
    </w:p>
    <w:p w14:paraId="76B18C9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Радна станица са дијагностичким монитором,</w:t>
      </w:r>
    </w:p>
    <w:p w14:paraId="146C79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PACS</w:t>
      </w:r>
      <w:r>
        <w:rPr>
          <w:rFonts w:ascii="Times New Roman" w:hAnsi="Times New Roman" w:cs="Times New Roman"/>
          <w:sz w:val="24"/>
          <w:szCs w:val="24"/>
          <w:lang w:val="sr-Cyrl-RS"/>
        </w:rPr>
        <w:t>,</w:t>
      </w:r>
    </w:p>
    <w:p w14:paraId="207226F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564CB2BB" w14:textId="77777777" w:rsidR="00104988" w:rsidRPr="00E93B9B" w:rsidRDefault="00104988" w:rsidP="00104988">
      <w:pPr>
        <w:spacing w:after="90"/>
        <w:ind w:left="60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Pr="00E93B9B">
        <w:rPr>
          <w:rFonts w:ascii="Times New Roman" w:hAnsi="Times New Roman" w:cs="Times New Roman"/>
          <w:sz w:val="24"/>
          <w:szCs w:val="24"/>
          <w:lang w:val="sr-Cyrl-RS"/>
        </w:rPr>
        <w:t xml:space="preserve">Принтер за штампање </w:t>
      </w:r>
      <w:r w:rsidRPr="00137D7B">
        <w:rPr>
          <w:rFonts w:ascii="Times New Roman" w:hAnsi="Times New Roman" w:cs="Times New Roman"/>
          <w:sz w:val="24"/>
          <w:szCs w:val="24"/>
          <w:lang w:val="sr-Cyrl-RS"/>
        </w:rPr>
        <w:t>рендген</w:t>
      </w:r>
      <w:r w:rsidRPr="00E93B9B">
        <w:rPr>
          <w:rFonts w:ascii="Times New Roman" w:hAnsi="Times New Roman" w:cs="Times New Roman"/>
          <w:sz w:val="24"/>
          <w:szCs w:val="24"/>
          <w:lang w:val="sr-Cyrl-RS"/>
        </w:rPr>
        <w:t xml:space="preserve"> филмова, односно систем за снимање дигиталних медија,</w:t>
      </w:r>
    </w:p>
    <w:p w14:paraId="57719F3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личну заштиту од јонизујућег зрачења- оловне кецеље,</w:t>
      </w:r>
    </w:p>
    <w:p w14:paraId="3CF55D9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мерење изложености особља јонизујућем зрачењу,</w:t>
      </w:r>
    </w:p>
    <w:p w14:paraId="2C15341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 и конвексном сондом,</w:t>
      </w:r>
    </w:p>
    <w:p w14:paraId="447B367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Дигитални или аналогни мамографски апарат</w:t>
      </w:r>
    </w:p>
    <w:p w14:paraId="45E50EE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ординацији: сто, столице две, стетоскоп и апарат за мерење крвног притиска.</w:t>
      </w:r>
    </w:p>
    <w:p w14:paraId="7F78A88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8</w:t>
      </w:r>
      <w:r w:rsidRPr="00E93B9B">
        <w:rPr>
          <w:rFonts w:ascii="Times New Roman" w:hAnsi="Times New Roman" w:cs="Times New Roman"/>
          <w:sz w:val="24"/>
          <w:szCs w:val="24"/>
          <w:lang w:val="sr-Cyrl-RS"/>
        </w:rPr>
        <w:t>) Лабораторијска дијагностика:</w:t>
      </w:r>
    </w:p>
    <w:p w14:paraId="52E708C1"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лабораторијски,</w:t>
      </w:r>
    </w:p>
    <w:p w14:paraId="0447C4BC"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w:t>
      </w:r>
    </w:p>
    <w:p w14:paraId="505313FF"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штампачем,</w:t>
      </w:r>
    </w:p>
    <w:p w14:paraId="1E330437"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Лабораторијска столица за узорковање материјала, </w:t>
      </w:r>
    </w:p>
    <w:p w14:paraId="26357F02" w14:textId="77777777" w:rsidR="00104988" w:rsidRPr="00E93B9B" w:rsidRDefault="00104988" w:rsidP="00104988">
      <w:pPr>
        <w:spacing w:after="90"/>
        <w:ind w:firstLine="720"/>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 за пацијента (уколико лабораторијска столица није прилагођена и за лежећи положај),</w:t>
      </w:r>
    </w:p>
    <w:p w14:paraId="6D563F13"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Столица за особље,</w:t>
      </w:r>
    </w:p>
    <w:p w14:paraId="20BEA375"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са замрзивачем - са могућношћу контролисања температуре,</w:t>
      </w:r>
    </w:p>
    <w:p w14:paraId="4C91742E"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за транспорт узорака - са могућношћу контролисања температуре,</w:t>
      </w:r>
    </w:p>
    <w:p w14:paraId="0322D6CA"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Лабораторијска вага, </w:t>
      </w:r>
    </w:p>
    <w:p w14:paraId="6A96C132"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w:t>
      </w:r>
    </w:p>
    <w:p w14:paraId="347E95C0"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7743B785"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Хематолошки бројач (8 – 18 параметара), </w:t>
      </w:r>
    </w:p>
    <w:p w14:paraId="7BE4622C"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Лабораторијска мешалица, </w:t>
      </w:r>
    </w:p>
    <w:p w14:paraId="039731BE" w14:textId="77777777" w:rsidR="00104988" w:rsidRPr="00E93B9B" w:rsidRDefault="00104988" w:rsidP="00104988">
      <w:pPr>
        <w:spacing w:after="90"/>
        <w:ind w:firstLine="72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Аутоматски биохемијски анализатор (минимално 100 анализа/сат) или -Фотометар са проточном термо киветом,</w:t>
      </w:r>
    </w:p>
    <w:p w14:paraId="5A5BEDF5"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електролита (ако није саставни део биохемијског анализатора),</w:t>
      </w:r>
    </w:p>
    <w:p w14:paraId="13C4C917" w14:textId="77777777" w:rsidR="00104988" w:rsidRPr="00E93B9B" w:rsidRDefault="00104988" w:rsidP="00104988">
      <w:pPr>
        <w:pStyle w:val="ListParagraph"/>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Коагулометар.</w:t>
      </w:r>
    </w:p>
    <w:p w14:paraId="7F633F3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Стоматолошка здравствена заштита:</w:t>
      </w:r>
    </w:p>
    <w:p w14:paraId="1D7CDBE0" w14:textId="77777777" w:rsidR="00104988" w:rsidRPr="00797B04" w:rsidRDefault="00104988" w:rsidP="00104988">
      <w:pPr>
        <w:shd w:val="clear" w:color="auto" w:fill="FFFFFF"/>
        <w:spacing w:after="150" w:line="240" w:lineRule="auto"/>
        <w:rPr>
          <w:rFonts w:ascii="Times New Roman" w:eastAsia="Times New Roman" w:hAnsi="Times New Roman" w:cs="Times New Roman"/>
          <w:b/>
          <w:bCs/>
          <w:sz w:val="24"/>
          <w:szCs w:val="24"/>
          <w:lang w:val="sr-Cyrl-RS"/>
        </w:rPr>
      </w:pPr>
      <w:r w:rsidRPr="00CA6DF6">
        <w:rPr>
          <w:rFonts w:ascii="Times New Roman" w:eastAsia="Times New Roman" w:hAnsi="Times New Roman" w:cs="Times New Roman"/>
          <w:b/>
          <w:bCs/>
          <w:sz w:val="24"/>
          <w:szCs w:val="24"/>
          <w:lang w:val="sr-Cyrl-RS"/>
        </w:rPr>
        <w:t>а) Ординација опште денталне медицине</w:t>
      </w:r>
      <w:r>
        <w:rPr>
          <w:rFonts w:ascii="Times New Roman" w:eastAsia="Times New Roman" w:hAnsi="Times New Roman" w:cs="Times New Roman"/>
          <w:b/>
          <w:bCs/>
          <w:sz w:val="24"/>
          <w:szCs w:val="24"/>
          <w:lang w:val="sr-Cyrl-RS"/>
        </w:rPr>
        <w:t xml:space="preserve"> </w:t>
      </w:r>
    </w:p>
    <w:p w14:paraId="5A0BF185"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Стоматолошки апарат са микромотором и турбином,</w:t>
      </w:r>
    </w:p>
    <w:p w14:paraId="173D70A8"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Столица стоматолошка,</w:t>
      </w:r>
    </w:p>
    <w:p w14:paraId="2B17A1BE"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Столица терапеутска,</w:t>
      </w:r>
    </w:p>
    <w:p w14:paraId="44A4BF2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Стерилизатор суви и аутоклав,</w:t>
      </w:r>
    </w:p>
    <w:p w14:paraId="7F461FC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eastAsia="Times New Roman" w:hAnsi="Times New Roman" w:cs="Times New Roman"/>
          <w:sz w:val="24"/>
          <w:szCs w:val="24"/>
          <w:lang w:val="sr-Cyrl-RS"/>
        </w:rPr>
        <w:t xml:space="preserve"> Пластични контејнер за одлагање инструмената,</w:t>
      </w:r>
    </w:p>
    <w:p w14:paraId="403EACC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eastAsia="Times New Roman" w:hAnsi="Times New Roman" w:cs="Times New Roman"/>
          <w:sz w:val="24"/>
          <w:szCs w:val="24"/>
          <w:lang w:val="sr-Cyrl-RS"/>
        </w:rPr>
        <w:t xml:space="preserve"> Ултразвучни апарат за чишћење ситних инструмената,</w:t>
      </w:r>
    </w:p>
    <w:p w14:paraId="3F7715DA"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eastAsia="Times New Roman" w:hAnsi="Times New Roman" w:cs="Times New Roman"/>
          <w:sz w:val="24"/>
          <w:szCs w:val="24"/>
          <w:lang w:val="sr-Cyrl-RS"/>
        </w:rPr>
        <w:t xml:space="preserve"> Орман за инструменте,</w:t>
      </w:r>
    </w:p>
    <w:p w14:paraId="568E1194"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eastAsia="Times New Roman" w:hAnsi="Times New Roman" w:cs="Times New Roman"/>
          <w:sz w:val="24"/>
          <w:szCs w:val="24"/>
          <w:lang w:val="sr-Cyrl-RS"/>
        </w:rPr>
        <w:t xml:space="preserve"> Сточић за инструменте,</w:t>
      </w:r>
    </w:p>
    <w:p w14:paraId="23453C40"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eastAsia="Times New Roman" w:hAnsi="Times New Roman" w:cs="Times New Roman"/>
          <w:sz w:val="24"/>
          <w:szCs w:val="24"/>
          <w:lang w:val="sr-Cyrl-RS"/>
        </w:rPr>
        <w:t xml:space="preserve"> Метална касета за инструменте,</w:t>
      </w:r>
    </w:p>
    <w:p w14:paraId="322522CA"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lastRenderedPageBreak/>
        <w:t>-</w:t>
      </w:r>
      <w:r w:rsidRPr="00E93B9B">
        <w:rPr>
          <w:rFonts w:ascii="Times New Roman" w:eastAsia="Times New Roman" w:hAnsi="Times New Roman" w:cs="Times New Roman"/>
          <w:sz w:val="24"/>
          <w:szCs w:val="24"/>
          <w:lang w:val="sr-Cyrl-RS"/>
        </w:rPr>
        <w:t xml:space="preserve"> Миксер за амалгам, </w:t>
      </w:r>
    </w:p>
    <w:p w14:paraId="55B47A6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sidRPr="00E93B9B">
        <w:rPr>
          <w:rFonts w:ascii="Times New Roman" w:eastAsia="Times New Roman" w:hAnsi="Times New Roman" w:cs="Times New Roman"/>
          <w:sz w:val="24"/>
          <w:szCs w:val="24"/>
          <w:lang w:val="sr-Cyrl-RS"/>
        </w:rPr>
        <w:t>Апарат за ултразвучно уклањање каменца,</w:t>
      </w:r>
    </w:p>
    <w:p w14:paraId="07C94F50"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светлосну полимеризацију,</w:t>
      </w:r>
    </w:p>
    <w:p w14:paraId="50F46DE1"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испитивање виталитета,</w:t>
      </w:r>
    </w:p>
    <w:p w14:paraId="4C2824F5"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Инструменти за стоматолошке интервенције,</w:t>
      </w:r>
    </w:p>
    <w:p w14:paraId="3B1EAB23" w14:textId="77777777" w:rsidR="00104988" w:rsidRPr="00CA6DF6" w:rsidRDefault="00104988" w:rsidP="00104988">
      <w:pPr>
        <w:shd w:val="clear" w:color="auto" w:fill="FFFFFF"/>
        <w:spacing w:after="150" w:line="240" w:lineRule="auto"/>
        <w:rPr>
          <w:rFonts w:ascii="Times New Roman" w:eastAsia="Times New Roman" w:hAnsi="Times New Roman" w:cs="Times New Roman"/>
          <w:b/>
          <w:sz w:val="24"/>
          <w:szCs w:val="24"/>
          <w:lang w:val="sr-Cyrl-RS"/>
        </w:rPr>
      </w:pPr>
      <w:r w:rsidRPr="00CA6DF6">
        <w:rPr>
          <w:rFonts w:ascii="Times New Roman" w:eastAsia="Times New Roman" w:hAnsi="Times New Roman" w:cs="Times New Roman"/>
          <w:b/>
          <w:sz w:val="24"/>
          <w:szCs w:val="24"/>
          <w:lang w:val="sr-Cyrl-RS"/>
        </w:rPr>
        <w:t>б) Дечја и превентивна стоматологија:</w:t>
      </w:r>
    </w:p>
    <w:p w14:paraId="22983948"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Опрема опште денталне ординације,</w:t>
      </w:r>
    </w:p>
    <w:p w14:paraId="44DA3149" w14:textId="77777777" w:rsidR="00104988" w:rsidRPr="00CA6DF6" w:rsidRDefault="00104988" w:rsidP="00104988">
      <w:pPr>
        <w:shd w:val="clear" w:color="auto" w:fill="FFFFFF"/>
        <w:spacing w:after="150" w:line="240" w:lineRule="auto"/>
        <w:rPr>
          <w:rFonts w:ascii="Times New Roman" w:eastAsia="Times New Roman" w:hAnsi="Times New Roman" w:cs="Times New Roman"/>
          <w:b/>
          <w:bCs/>
          <w:sz w:val="24"/>
          <w:szCs w:val="24"/>
          <w:lang w:val="sr-Cyrl-RS"/>
        </w:rPr>
      </w:pPr>
      <w:r w:rsidRPr="00CA6DF6">
        <w:rPr>
          <w:rFonts w:ascii="Times New Roman" w:eastAsia="Times New Roman" w:hAnsi="Times New Roman" w:cs="Times New Roman"/>
          <w:b/>
          <w:bCs/>
          <w:sz w:val="24"/>
          <w:szCs w:val="24"/>
          <w:lang w:val="sr-Cyrl-RS"/>
        </w:rPr>
        <w:t>в) Ортопедија вилица</w:t>
      </w:r>
    </w:p>
    <w:p w14:paraId="01A184DB"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Опрема опште денталне ординације,</w:t>
      </w:r>
    </w:p>
    <w:p w14:paraId="2C72760A"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 xml:space="preserve">- </w:t>
      </w:r>
      <w:r w:rsidRPr="00CA6DF6">
        <w:rPr>
          <w:rFonts w:ascii="Times New Roman" w:eastAsia="Times New Roman" w:hAnsi="Times New Roman" w:cs="Times New Roman"/>
          <w:sz w:val="24"/>
          <w:szCs w:val="24"/>
          <w:lang w:val="sr-Cyrl-RS"/>
        </w:rPr>
        <w:t xml:space="preserve">Сет ортодонтских клешта, сет кашика за узимање отисака. </w:t>
      </w:r>
    </w:p>
    <w:p w14:paraId="3E27251E" w14:textId="77777777" w:rsidR="00104988" w:rsidRPr="00CA6DF6" w:rsidRDefault="00104988" w:rsidP="00104988">
      <w:pPr>
        <w:shd w:val="clear" w:color="auto" w:fill="FFFFFF"/>
        <w:spacing w:after="150" w:line="240" w:lineRule="auto"/>
        <w:rPr>
          <w:rFonts w:ascii="Times New Roman" w:eastAsia="Times New Roman" w:hAnsi="Times New Roman" w:cs="Times New Roman"/>
          <w:b/>
          <w:sz w:val="24"/>
          <w:szCs w:val="24"/>
          <w:lang w:val="sr-Cyrl-RS"/>
        </w:rPr>
      </w:pPr>
      <w:r w:rsidRPr="00CA6DF6">
        <w:rPr>
          <w:rFonts w:ascii="Times New Roman" w:eastAsia="Times New Roman" w:hAnsi="Times New Roman" w:cs="Times New Roman"/>
          <w:b/>
          <w:sz w:val="24"/>
          <w:szCs w:val="24"/>
          <w:lang w:val="sr-Cyrl-RS"/>
        </w:rPr>
        <w:t>г) Пародонтологија и орална медицина</w:t>
      </w:r>
    </w:p>
    <w:p w14:paraId="7EC7B9D0"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Опрема опште денталне ординације,</w:t>
      </w:r>
    </w:p>
    <w:p w14:paraId="4F3054DA"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Основни сет пародонтолошких инструмената,</w:t>
      </w:r>
    </w:p>
    <w:p w14:paraId="0C340571"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Пародонтолошки хируршки сет.</w:t>
      </w:r>
    </w:p>
    <w:p w14:paraId="42C17626" w14:textId="77777777" w:rsidR="00104988" w:rsidRPr="00CA6DF6" w:rsidRDefault="00104988" w:rsidP="00104988">
      <w:pPr>
        <w:shd w:val="clear" w:color="auto" w:fill="FFFFFF"/>
        <w:spacing w:after="150" w:line="240" w:lineRule="auto"/>
        <w:rPr>
          <w:rFonts w:ascii="Times New Roman" w:eastAsia="Times New Roman" w:hAnsi="Times New Roman" w:cs="Times New Roman"/>
          <w:b/>
          <w:sz w:val="24"/>
          <w:szCs w:val="24"/>
          <w:lang w:val="sr-Cyrl-RS"/>
        </w:rPr>
      </w:pPr>
      <w:r w:rsidRPr="00CA6DF6">
        <w:rPr>
          <w:rFonts w:ascii="Times New Roman" w:eastAsia="Times New Roman" w:hAnsi="Times New Roman" w:cs="Times New Roman"/>
          <w:b/>
          <w:sz w:val="24"/>
          <w:szCs w:val="24"/>
          <w:lang w:val="sr-Cyrl-RS"/>
        </w:rPr>
        <w:t>д) Болести зуба и ендодонција</w:t>
      </w:r>
    </w:p>
    <w:p w14:paraId="12DE6F31"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Опрема опште денталне ординације,</w:t>
      </w:r>
    </w:p>
    <w:p w14:paraId="7A5C670A"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Cambria Math" w:eastAsia="Times New Roman" w:hAnsi="Cambria Math" w:cs="Cambria Math"/>
          <w:sz w:val="24"/>
          <w:szCs w:val="24"/>
          <w:lang w:val="sr-Cyrl-RS"/>
        </w:rPr>
        <w:t>-</w:t>
      </w:r>
      <w:r w:rsidRPr="00CA6DF6">
        <w:rPr>
          <w:rFonts w:ascii="Times New Roman" w:eastAsia="Times New Roman" w:hAnsi="Times New Roman" w:cs="Times New Roman"/>
          <w:sz w:val="24"/>
          <w:szCs w:val="24"/>
          <w:lang w:val="sr-Cyrl-RS"/>
        </w:rPr>
        <w:t xml:space="preserve"> Сет ендондонтских инструмената,</w:t>
      </w:r>
    </w:p>
    <w:p w14:paraId="45E9EC55"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w:t>
      </w:r>
      <w:r w:rsidRPr="00CA6DF6">
        <w:rPr>
          <w:rFonts w:ascii="Segoe UI" w:hAnsi="Segoe UI" w:cs="Segoe UI"/>
          <w:sz w:val="18"/>
          <w:szCs w:val="18"/>
          <w:lang w:val="sr-Cyrl-RS"/>
        </w:rPr>
        <w:t xml:space="preserve"> </w:t>
      </w:r>
      <w:r w:rsidRPr="00CA6DF6">
        <w:rPr>
          <w:rFonts w:ascii="Times New Roman" w:eastAsia="Times New Roman" w:hAnsi="Times New Roman" w:cs="Times New Roman"/>
          <w:sz w:val="24"/>
          <w:szCs w:val="24"/>
          <w:lang w:val="sr-Cyrl-RS"/>
        </w:rPr>
        <w:t>Апекс локатор.</w:t>
      </w:r>
    </w:p>
    <w:p w14:paraId="3A1C62E7" w14:textId="77777777" w:rsidR="00104988" w:rsidRPr="00797B04" w:rsidRDefault="00104988" w:rsidP="00104988">
      <w:pPr>
        <w:shd w:val="clear" w:color="auto" w:fill="FFFFFF"/>
        <w:spacing w:after="150" w:line="240" w:lineRule="auto"/>
        <w:rPr>
          <w:rFonts w:ascii="Times New Roman" w:eastAsia="Times New Roman" w:hAnsi="Times New Roman" w:cs="Times New Roman"/>
          <w:b/>
          <w:sz w:val="24"/>
          <w:szCs w:val="24"/>
          <w:lang w:val="sr-Cyrl-RS"/>
        </w:rPr>
      </w:pPr>
      <w:r w:rsidRPr="00CA6DF6">
        <w:rPr>
          <w:rFonts w:ascii="Times New Roman" w:eastAsia="Times New Roman" w:hAnsi="Times New Roman" w:cs="Times New Roman"/>
          <w:b/>
          <w:sz w:val="24"/>
          <w:szCs w:val="24"/>
          <w:lang w:val="sr-Cyrl-RS"/>
        </w:rPr>
        <w:t>ђ) Орална хирургија</w:t>
      </w:r>
      <w:r w:rsidRPr="00797B04">
        <w:rPr>
          <w:rFonts w:ascii="Times New Roman" w:eastAsia="Times New Roman" w:hAnsi="Times New Roman" w:cs="Times New Roman"/>
          <w:b/>
          <w:sz w:val="24"/>
          <w:szCs w:val="24"/>
          <w:lang w:val="sr-Cyrl-RS"/>
        </w:rPr>
        <w:t xml:space="preserve"> </w:t>
      </w:r>
    </w:p>
    <w:p w14:paraId="6E0B1294"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 xml:space="preserve"> О</w:t>
      </w:r>
      <w:r w:rsidRPr="00E93B9B">
        <w:rPr>
          <w:rFonts w:ascii="Times New Roman" w:eastAsia="Times New Roman" w:hAnsi="Times New Roman" w:cs="Times New Roman"/>
          <w:sz w:val="24"/>
          <w:szCs w:val="24"/>
          <w:lang w:val="sr-Cyrl-RS"/>
        </w:rPr>
        <w:t>према опште денталне ординације</w:t>
      </w:r>
      <w:r>
        <w:rPr>
          <w:rFonts w:ascii="Times New Roman" w:eastAsia="Times New Roman" w:hAnsi="Times New Roman" w:cs="Times New Roman"/>
          <w:sz w:val="24"/>
          <w:szCs w:val="24"/>
          <w:lang w:val="sr-Cyrl-RS"/>
        </w:rPr>
        <w:t>,</w:t>
      </w:r>
    </w:p>
    <w:p w14:paraId="39D4AFBA"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Cambria Math" w:eastAsia="Times New Roman" w:hAnsi="Cambria Math" w:cs="Cambria Math"/>
          <w:sz w:val="24"/>
          <w:szCs w:val="24"/>
          <w:lang w:val="sr-Cyrl-RS"/>
        </w:rPr>
        <w:t>-</w:t>
      </w:r>
      <w:r>
        <w:rPr>
          <w:rFonts w:ascii="Cambria Math" w:eastAsia="Times New Roman" w:hAnsi="Cambria Math" w:cs="Cambria Math"/>
          <w:sz w:val="24"/>
          <w:szCs w:val="24"/>
          <w:lang w:val="sr-Cyrl-RS"/>
        </w:rPr>
        <w:t xml:space="preserve"> С</w:t>
      </w:r>
      <w:r w:rsidRPr="00E93B9B">
        <w:rPr>
          <w:rFonts w:ascii="Times New Roman" w:eastAsia="Times New Roman" w:hAnsi="Times New Roman" w:cs="Times New Roman"/>
          <w:sz w:val="24"/>
          <w:szCs w:val="24"/>
          <w:lang w:val="sr-Cyrl-RS"/>
        </w:rPr>
        <w:t>ет хируршких инструмената</w:t>
      </w:r>
      <w:r>
        <w:rPr>
          <w:rFonts w:ascii="Times New Roman" w:eastAsia="Times New Roman" w:hAnsi="Times New Roman" w:cs="Times New Roman"/>
          <w:sz w:val="24"/>
          <w:szCs w:val="24"/>
          <w:lang w:val="sr-Cyrl-RS"/>
        </w:rPr>
        <w:t>,</w:t>
      </w:r>
    </w:p>
    <w:p w14:paraId="2F664511"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Cambria Math" w:eastAsia="Times New Roman" w:hAnsi="Cambria Math" w:cs="Cambria Math"/>
          <w:sz w:val="24"/>
          <w:szCs w:val="24"/>
          <w:lang w:val="sr-Cyrl-RS"/>
        </w:rPr>
        <w:t>-</w:t>
      </w:r>
      <w:r>
        <w:rPr>
          <w:rFonts w:ascii="Cambria Math" w:eastAsia="Times New Roman" w:hAnsi="Cambria Math" w:cs="Cambria Math"/>
          <w:sz w:val="24"/>
          <w:szCs w:val="24"/>
          <w:lang w:val="sr-Cyrl-RS"/>
        </w:rPr>
        <w:t xml:space="preserve"> </w:t>
      </w:r>
      <w:r>
        <w:rPr>
          <w:rFonts w:ascii="Times New Roman" w:eastAsia="Times New Roman" w:hAnsi="Times New Roman" w:cs="Times New Roman"/>
          <w:sz w:val="24"/>
          <w:szCs w:val="24"/>
          <w:lang w:val="sr-Cyrl-RS"/>
        </w:rPr>
        <w:t>Ф</w:t>
      </w:r>
      <w:r w:rsidRPr="00E93B9B">
        <w:rPr>
          <w:rFonts w:ascii="Times New Roman" w:eastAsia="Times New Roman" w:hAnsi="Times New Roman" w:cs="Times New Roman"/>
          <w:sz w:val="24"/>
          <w:szCs w:val="24"/>
          <w:lang w:val="sr-Cyrl-RS"/>
        </w:rPr>
        <w:t>изио диспензер</w:t>
      </w:r>
      <w:r>
        <w:rPr>
          <w:rFonts w:ascii="Times New Roman" w:eastAsia="Times New Roman" w:hAnsi="Times New Roman" w:cs="Times New Roman"/>
          <w:sz w:val="24"/>
          <w:szCs w:val="24"/>
          <w:lang w:val="sr-Cyrl-RS"/>
        </w:rPr>
        <w:t>,</w:t>
      </w:r>
    </w:p>
    <w:p w14:paraId="0174767F"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Cambria Math" w:eastAsia="Times New Roman" w:hAnsi="Cambria Math" w:cs="Cambria Math"/>
          <w:sz w:val="24"/>
          <w:szCs w:val="24"/>
          <w:lang w:val="sr-Cyrl-RS"/>
        </w:rPr>
        <w:t>-</w:t>
      </w:r>
      <w:r>
        <w:rPr>
          <w:rFonts w:ascii="Times New Roman" w:eastAsia="Times New Roman" w:hAnsi="Times New Roman" w:cs="Times New Roman"/>
          <w:sz w:val="24"/>
          <w:szCs w:val="24"/>
          <w:lang w:val="sr-Cyrl-RS"/>
        </w:rPr>
        <w:t xml:space="preserve"> А</w:t>
      </w:r>
      <w:r w:rsidRPr="00E93B9B">
        <w:rPr>
          <w:rFonts w:ascii="Times New Roman" w:eastAsia="Times New Roman" w:hAnsi="Times New Roman" w:cs="Times New Roman"/>
          <w:sz w:val="24"/>
          <w:szCs w:val="24"/>
          <w:lang w:val="sr-Cyrl-RS"/>
        </w:rPr>
        <w:t>парат за електро коагулацију</w:t>
      </w:r>
      <w:r>
        <w:rPr>
          <w:rFonts w:ascii="Times New Roman" w:eastAsia="Times New Roman" w:hAnsi="Times New Roman" w:cs="Times New Roman"/>
          <w:sz w:val="24"/>
          <w:szCs w:val="24"/>
          <w:lang w:val="sr-Cyrl-RS"/>
        </w:rPr>
        <w:t>,</w:t>
      </w:r>
    </w:p>
    <w:p w14:paraId="6BF2870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Cambria Math" w:eastAsia="Times New Roman" w:hAnsi="Cambria Math" w:cs="Cambria Math"/>
          <w:sz w:val="24"/>
          <w:szCs w:val="24"/>
          <w:lang w:val="sr-Cyrl-RS"/>
        </w:rPr>
        <w:t>-</w:t>
      </w:r>
      <w:r>
        <w:rPr>
          <w:rFonts w:ascii="Cambria Math" w:eastAsia="Times New Roman" w:hAnsi="Cambria Math" w:cs="Cambria Math"/>
          <w:sz w:val="24"/>
          <w:szCs w:val="24"/>
          <w:lang w:val="sr-Cyrl-RS"/>
        </w:rPr>
        <w:t xml:space="preserve"> </w:t>
      </w:r>
      <w:r>
        <w:rPr>
          <w:rFonts w:ascii="Times New Roman" w:eastAsia="Times New Roman" w:hAnsi="Times New Roman" w:cs="Times New Roman"/>
          <w:sz w:val="24"/>
          <w:szCs w:val="24"/>
          <w:lang w:val="sr-Cyrl-RS"/>
        </w:rPr>
        <w:t>С</w:t>
      </w:r>
      <w:r w:rsidRPr="00E93B9B">
        <w:rPr>
          <w:rFonts w:ascii="Times New Roman" w:eastAsia="Times New Roman" w:hAnsi="Times New Roman" w:cs="Times New Roman"/>
          <w:sz w:val="24"/>
          <w:szCs w:val="24"/>
          <w:lang w:val="sr-Cyrl-RS"/>
        </w:rPr>
        <w:t>аугер</w:t>
      </w:r>
      <w:r>
        <w:rPr>
          <w:rFonts w:ascii="Times New Roman" w:eastAsia="Times New Roman" w:hAnsi="Times New Roman" w:cs="Times New Roman"/>
          <w:sz w:val="24"/>
          <w:szCs w:val="24"/>
          <w:lang w:val="sr-Cyrl-RS"/>
        </w:rPr>
        <w:t>,</w:t>
      </w:r>
    </w:p>
    <w:p w14:paraId="52330DC8"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Х</w:t>
      </w:r>
      <w:r w:rsidRPr="00E93B9B">
        <w:rPr>
          <w:rFonts w:ascii="Times New Roman" w:eastAsia="Times New Roman" w:hAnsi="Times New Roman" w:cs="Times New Roman"/>
          <w:sz w:val="24"/>
          <w:szCs w:val="24"/>
          <w:lang w:val="sr-Cyrl-RS"/>
        </w:rPr>
        <w:t>ируршко светло</w:t>
      </w:r>
      <w:r>
        <w:rPr>
          <w:rFonts w:ascii="Times New Roman" w:eastAsia="Times New Roman" w:hAnsi="Times New Roman" w:cs="Times New Roman"/>
          <w:sz w:val="24"/>
          <w:szCs w:val="24"/>
          <w:lang w:val="sr-Cyrl-RS"/>
        </w:rPr>
        <w:t>.</w:t>
      </w:r>
    </w:p>
    <w:p w14:paraId="0BA488CD" w14:textId="77777777" w:rsidR="00104988" w:rsidRPr="00CA6DF6" w:rsidRDefault="00104988" w:rsidP="00104988">
      <w:pPr>
        <w:shd w:val="clear" w:color="auto" w:fill="FFFFFF"/>
        <w:spacing w:after="150" w:line="240" w:lineRule="auto"/>
        <w:rPr>
          <w:rFonts w:ascii="Times New Roman" w:eastAsia="Times New Roman" w:hAnsi="Times New Roman" w:cs="Times New Roman"/>
          <w:b/>
          <w:bCs/>
          <w:sz w:val="24"/>
          <w:szCs w:val="24"/>
          <w:lang w:val="sr-Cyrl-RS"/>
        </w:rPr>
      </w:pPr>
      <w:r w:rsidRPr="005D58D0">
        <w:rPr>
          <w:rFonts w:ascii="Times New Roman" w:eastAsia="Times New Roman" w:hAnsi="Times New Roman" w:cs="Times New Roman"/>
          <w:b/>
          <w:bCs/>
          <w:sz w:val="24"/>
          <w:szCs w:val="24"/>
          <w:lang w:val="sr-Cyrl-RS"/>
        </w:rPr>
        <w:t>е)</w:t>
      </w:r>
      <w:r w:rsidRPr="00CA6DF6">
        <w:rPr>
          <w:rFonts w:ascii="Times New Roman" w:eastAsia="Times New Roman" w:hAnsi="Times New Roman" w:cs="Times New Roman"/>
          <w:b/>
          <w:bCs/>
          <w:sz w:val="24"/>
          <w:szCs w:val="24"/>
          <w:lang w:val="sr-Cyrl-RS"/>
        </w:rPr>
        <w:t xml:space="preserve"> Просторија за рендген дијагностику:</w:t>
      </w:r>
    </w:p>
    <w:p w14:paraId="4220DD77"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Столица,</w:t>
      </w:r>
    </w:p>
    <w:p w14:paraId="01DCF287"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Негатоскоп,</w:t>
      </w:r>
    </w:p>
    <w:p w14:paraId="1450E5C9"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Рендген апарат дентални,</w:t>
      </w:r>
    </w:p>
    <w:p w14:paraId="7E8C0119"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xml:space="preserve">- Апарат за развијање </w:t>
      </w:r>
      <w:r w:rsidRPr="00CA6DF6">
        <w:rPr>
          <w:rFonts w:ascii="Times New Roman" w:eastAsia="Times New Roman" w:hAnsi="Times New Roman" w:cs="Times New Roman"/>
          <w:bCs/>
          <w:sz w:val="24"/>
          <w:szCs w:val="24"/>
          <w:lang w:val="sr-Cyrl-RS"/>
        </w:rPr>
        <w:t>или читање</w:t>
      </w:r>
      <w:r w:rsidRPr="00CA6DF6">
        <w:rPr>
          <w:rFonts w:ascii="Times New Roman" w:eastAsia="Times New Roman" w:hAnsi="Times New Roman" w:cs="Times New Roman"/>
          <w:b/>
          <w:bCs/>
          <w:sz w:val="24"/>
          <w:szCs w:val="24"/>
          <w:lang w:val="sr-Cyrl-RS"/>
        </w:rPr>
        <w:t xml:space="preserve"> </w:t>
      </w:r>
      <w:r w:rsidRPr="00CA6DF6">
        <w:rPr>
          <w:rFonts w:ascii="Times New Roman" w:eastAsia="Times New Roman" w:hAnsi="Times New Roman" w:cs="Times New Roman"/>
          <w:sz w:val="24"/>
          <w:szCs w:val="24"/>
          <w:lang w:val="sr-Cyrl-RS"/>
        </w:rPr>
        <w:t>рендген филмова.</w:t>
      </w:r>
    </w:p>
    <w:p w14:paraId="5C130BF3"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b/>
          <w:bCs/>
          <w:sz w:val="24"/>
          <w:szCs w:val="24"/>
          <w:lang w:val="sr-Cyrl-RS"/>
        </w:rPr>
        <w:t>ж) Зуботехничка лабораторија</w:t>
      </w:r>
      <w:r w:rsidRPr="00CA6DF6">
        <w:rPr>
          <w:rFonts w:ascii="Times New Roman" w:eastAsia="Times New Roman" w:hAnsi="Times New Roman" w:cs="Times New Roman"/>
          <w:sz w:val="24"/>
          <w:szCs w:val="24"/>
          <w:lang w:val="sr-Cyrl-RS"/>
        </w:rPr>
        <w:t>:</w:t>
      </w:r>
    </w:p>
    <w:p w14:paraId="61BE4A75"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Радни сто са аспирацијом,</w:t>
      </w:r>
    </w:p>
    <w:p w14:paraId="5C3B5AE5"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lastRenderedPageBreak/>
        <w:t>- Столица,</w:t>
      </w:r>
    </w:p>
    <w:p w14:paraId="6C1AEEB6"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Технички мотор са насадником од најмање 18000 обртаја,</w:t>
      </w:r>
    </w:p>
    <w:p w14:paraId="6044AF0E"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Касета за радове,</w:t>
      </w:r>
    </w:p>
    <w:p w14:paraId="45FC9E80"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Систем за киветирање,</w:t>
      </w:r>
    </w:p>
    <w:p w14:paraId="07597C5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Стезачи,</w:t>
      </w:r>
    </w:p>
    <w:p w14:paraId="0F045919"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Силос за гипс,</w:t>
      </w:r>
    </w:p>
    <w:p w14:paraId="34DAC3BD"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Вакуум апарат за мешање гипса,</w:t>
      </w:r>
    </w:p>
    <w:p w14:paraId="4793F13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Вибратор,</w:t>
      </w:r>
    </w:p>
    <w:p w14:paraId="1199B6B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Полимеризатор за контролисану полимеризацију,</w:t>
      </w:r>
    </w:p>
    <w:p w14:paraId="5103DF0D"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Туш када за елиминацију воска,</w:t>
      </w:r>
    </w:p>
    <w:p w14:paraId="1C90DBA1"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Мотор за полирање,</w:t>
      </w:r>
    </w:p>
    <w:p w14:paraId="7C466429"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Тример,</w:t>
      </w:r>
    </w:p>
    <w:p w14:paraId="337D6D56"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Артикулатор,</w:t>
      </w:r>
    </w:p>
    <w:p w14:paraId="6DD83A35"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Пећ за предгрејавање,</w:t>
      </w:r>
    </w:p>
    <w:p w14:paraId="1B3DE56A"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Пећ за жарење,</w:t>
      </w:r>
    </w:p>
    <w:p w14:paraId="3096C530"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ливење,</w:t>
      </w:r>
    </w:p>
    <w:p w14:paraId="23178653"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Пескара,</w:t>
      </w:r>
    </w:p>
    <w:p w14:paraId="5888E75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Парочистач,</w:t>
      </w:r>
    </w:p>
    <w:p w14:paraId="172079A9"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w:t>
      </w:r>
      <w:r w:rsidRPr="00CA6DF6">
        <w:rPr>
          <w:rFonts w:ascii="Times New Roman" w:eastAsia="Times New Roman" w:hAnsi="Times New Roman" w:cs="Times New Roman"/>
          <w:sz w:val="24"/>
          <w:szCs w:val="24"/>
          <w:lang w:val="sr-Cyrl-RS"/>
        </w:rPr>
        <w:t>Вага за прецизно мерење метала.</w:t>
      </w:r>
    </w:p>
    <w:p w14:paraId="53E7F593"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b/>
          <w:bCs/>
          <w:sz w:val="24"/>
          <w:szCs w:val="24"/>
          <w:lang w:val="sr-Cyrl-RS"/>
        </w:rPr>
        <w:t>з) Зуботехничка лабораторија за израду протеза</w:t>
      </w:r>
      <w:r w:rsidRPr="00CA6DF6">
        <w:rPr>
          <w:rFonts w:ascii="Times New Roman" w:eastAsia="Times New Roman" w:hAnsi="Times New Roman" w:cs="Times New Roman"/>
          <w:sz w:val="24"/>
          <w:szCs w:val="24"/>
          <w:lang w:val="sr-Cyrl-RS"/>
        </w:rPr>
        <w:t>:</w:t>
      </w:r>
    </w:p>
    <w:p w14:paraId="04C4F68D"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Сто радни,</w:t>
      </w:r>
    </w:p>
    <w:p w14:paraId="1333332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xml:space="preserve">- Столица, </w:t>
      </w:r>
    </w:p>
    <w:p w14:paraId="2E3E0DED"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Технички мотор са насадником 50.000 обртаја,</w:t>
      </w:r>
    </w:p>
    <w:p w14:paraId="1DA8FDC3"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Паралелометар,</w:t>
      </w:r>
    </w:p>
    <w:p w14:paraId="771BF24F"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фрезовање,</w:t>
      </w:r>
    </w:p>
    <w:p w14:paraId="062BC40D"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Вибратор,</w:t>
      </w:r>
    </w:p>
    <w:p w14:paraId="580CEA3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Уређај за намакање модела,</w:t>
      </w:r>
    </w:p>
    <w:p w14:paraId="0282CC87"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дублирање,</w:t>
      </w:r>
    </w:p>
    <w:p w14:paraId="6EED0A84"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Пећ за предгрејавање,</w:t>
      </w:r>
    </w:p>
    <w:p w14:paraId="16B961FE"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Пећ за жарење од 1000 Ц,</w:t>
      </w:r>
    </w:p>
    <w:p w14:paraId="60F11760"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ливење,</w:t>
      </w:r>
    </w:p>
    <w:p w14:paraId="1C1AB05E"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Пескара,</w:t>
      </w:r>
    </w:p>
    <w:p w14:paraId="46ECCE9B" w14:textId="77777777" w:rsidR="00104988" w:rsidRPr="00E93B9B"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Апарат за тачкасто заваривање.</w:t>
      </w:r>
    </w:p>
    <w:p w14:paraId="05BEDC97" w14:textId="77777777" w:rsidR="00104988" w:rsidRPr="00CA6DF6" w:rsidRDefault="00104988" w:rsidP="00104988">
      <w:pPr>
        <w:shd w:val="clear" w:color="auto" w:fill="FFFFFF"/>
        <w:spacing w:after="150" w:line="240" w:lineRule="auto"/>
        <w:jc w:val="both"/>
        <w:rPr>
          <w:rFonts w:ascii="Times New Roman" w:eastAsia="Times New Roman" w:hAnsi="Times New Roman" w:cs="Times New Roman"/>
          <w:bCs/>
          <w:sz w:val="24"/>
          <w:szCs w:val="24"/>
          <w:lang w:val="sr-Cyrl-RS"/>
        </w:rPr>
      </w:pPr>
      <w:r w:rsidRPr="00CA6DF6">
        <w:rPr>
          <w:rFonts w:ascii="Times New Roman" w:eastAsia="Times New Roman" w:hAnsi="Times New Roman" w:cs="Times New Roman"/>
          <w:b/>
          <w:bCs/>
          <w:sz w:val="24"/>
          <w:szCs w:val="24"/>
          <w:lang w:val="sr-Cyrl-RS"/>
        </w:rPr>
        <w:lastRenderedPageBreak/>
        <w:t>и) Зуботехничка лабораторија за израду порцелана</w:t>
      </w:r>
      <w:r w:rsidRPr="00CA6DF6">
        <w:rPr>
          <w:rFonts w:ascii="Times New Roman" w:eastAsia="Times New Roman" w:hAnsi="Times New Roman" w:cs="Times New Roman"/>
          <w:bCs/>
          <w:sz w:val="24"/>
          <w:szCs w:val="24"/>
          <w:lang w:val="sr-Cyrl-RS"/>
        </w:rPr>
        <w:t xml:space="preserve"> (поред опреме за зуботехничку лабораторију за израду протеза):</w:t>
      </w:r>
    </w:p>
    <w:p w14:paraId="06213CE3"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Фрез апарат,</w:t>
      </w:r>
    </w:p>
    <w:p w14:paraId="44299480"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Пећ за печење керамике,</w:t>
      </w:r>
    </w:p>
    <w:p w14:paraId="0A32C9A5" w14:textId="77777777" w:rsidR="00104988" w:rsidRPr="00CA6DF6" w:rsidRDefault="00104988" w:rsidP="00104988">
      <w:pPr>
        <w:shd w:val="clear" w:color="auto" w:fill="FFFFFF"/>
        <w:spacing w:after="150" w:line="240" w:lineRule="auto"/>
        <w:rPr>
          <w:rFonts w:ascii="Times New Roman" w:eastAsia="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Пескара за пескирање (финоће песка 120 микрона),</w:t>
      </w:r>
    </w:p>
    <w:p w14:paraId="596E7BEF" w14:textId="77777777" w:rsidR="00104988" w:rsidRPr="00CA6DF6" w:rsidRDefault="00104988" w:rsidP="00104988">
      <w:pPr>
        <w:rPr>
          <w:rFonts w:ascii="Times New Roman" w:hAnsi="Times New Roman" w:cs="Times New Roman"/>
          <w:sz w:val="24"/>
          <w:szCs w:val="24"/>
          <w:lang w:val="sr-Cyrl-RS"/>
        </w:rPr>
      </w:pPr>
      <w:r w:rsidRPr="00CA6DF6">
        <w:rPr>
          <w:rFonts w:ascii="Times New Roman" w:eastAsia="Times New Roman" w:hAnsi="Times New Roman" w:cs="Times New Roman"/>
          <w:sz w:val="24"/>
          <w:szCs w:val="24"/>
          <w:lang w:val="sr-Cyrl-RS"/>
        </w:rPr>
        <w:t>- Пескара за пескирање (финоће песка 150 микрона).</w:t>
      </w:r>
    </w:p>
    <w:p w14:paraId="7E95541D" w14:textId="77777777" w:rsidR="00104988" w:rsidRPr="00CA6DF6" w:rsidRDefault="00104988" w:rsidP="00104988">
      <w:pPr>
        <w:spacing w:after="9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(10) Фармацеутска здравствена делатност:</w:t>
      </w:r>
    </w:p>
    <w:p w14:paraId="41C8EA00" w14:textId="77777777" w:rsidR="00104988" w:rsidRPr="00CA6DF6" w:rsidRDefault="00104988" w:rsidP="00104988">
      <w:pPr>
        <w:spacing w:after="90"/>
        <w:ind w:left="60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 Радни сто,</w:t>
      </w:r>
    </w:p>
    <w:p w14:paraId="53C5D971" w14:textId="77777777" w:rsidR="00104988" w:rsidRPr="00CA6DF6" w:rsidRDefault="00104988" w:rsidP="00104988">
      <w:pPr>
        <w:spacing w:after="90"/>
        <w:ind w:left="60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 xml:space="preserve">- Рачунар са мрежним штампачем, </w:t>
      </w:r>
    </w:p>
    <w:p w14:paraId="68339CEA" w14:textId="77777777" w:rsidR="00104988" w:rsidRPr="00CA6DF6" w:rsidRDefault="00104988" w:rsidP="00104988">
      <w:pPr>
        <w:spacing w:after="90"/>
        <w:ind w:left="60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 Ормани за чување ампулираних лекова и санитетског материјала,</w:t>
      </w:r>
    </w:p>
    <w:p w14:paraId="1F17A72F" w14:textId="77777777" w:rsidR="00104988" w:rsidRPr="00CA6DF6" w:rsidRDefault="00104988" w:rsidP="00104988">
      <w:pPr>
        <w:spacing w:after="90"/>
        <w:ind w:left="60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 Фрижидер,</w:t>
      </w:r>
    </w:p>
    <w:p w14:paraId="6975784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CA6DF6">
        <w:rPr>
          <w:rFonts w:ascii="Times New Roman" w:hAnsi="Times New Roman" w:cs="Times New Roman"/>
          <w:sz w:val="24"/>
          <w:szCs w:val="24"/>
          <w:lang w:val="sr-Cyrl-RS"/>
        </w:rPr>
        <w:t>- Орман и полице за хемикалије,</w:t>
      </w:r>
    </w:p>
    <w:p w14:paraId="5A955E6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челични за опојне дроге.</w:t>
      </w:r>
    </w:p>
    <w:p w14:paraId="2F54020B" w14:textId="77777777" w:rsidR="00104988" w:rsidRPr="00725A06"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(11) </w:t>
      </w:r>
      <w:r w:rsidRPr="00725A06">
        <w:rPr>
          <w:rFonts w:ascii="Times New Roman" w:hAnsi="Times New Roman" w:cs="Times New Roman"/>
          <w:sz w:val="24"/>
          <w:szCs w:val="24"/>
          <w:lang w:val="sr-Cyrl-RS"/>
        </w:rPr>
        <w:t>Физикална медицина и рехабилитација:</w:t>
      </w:r>
    </w:p>
    <w:p w14:paraId="44DF2B4D" w14:textId="77777777" w:rsidR="00104988" w:rsidRPr="00725A06" w:rsidRDefault="00104988" w:rsidP="00104988">
      <w:pPr>
        <w:spacing w:after="90"/>
        <w:ind w:left="600"/>
        <w:jc w:val="both"/>
        <w:rPr>
          <w:rFonts w:ascii="Times New Roman" w:hAnsi="Times New Roman" w:cs="Times New Roman"/>
          <w:sz w:val="24"/>
          <w:szCs w:val="24"/>
          <w:lang w:val="sr-Cyrl-RS"/>
        </w:rPr>
      </w:pPr>
      <w:r w:rsidRPr="00725A06">
        <w:rPr>
          <w:rFonts w:ascii="Times New Roman" w:hAnsi="Times New Roman" w:cs="Times New Roman"/>
          <w:sz w:val="24"/>
          <w:szCs w:val="24"/>
          <w:lang w:val="sr-Cyrl-RS"/>
        </w:rPr>
        <w:t xml:space="preserve">а) У ординацији: као у ординацији за општу медицину изузев офталмоскопа,  </w:t>
      </w:r>
    </w:p>
    <w:p w14:paraId="408CF181" w14:textId="77777777" w:rsidR="00104988" w:rsidRPr="00725A06" w:rsidRDefault="00104988" w:rsidP="00104988">
      <w:pPr>
        <w:spacing w:after="90"/>
        <w:ind w:left="600"/>
        <w:jc w:val="both"/>
        <w:rPr>
          <w:rFonts w:ascii="Times New Roman" w:hAnsi="Times New Roman" w:cs="Times New Roman"/>
          <w:sz w:val="24"/>
          <w:szCs w:val="24"/>
          <w:lang w:val="sr-Cyrl-RS"/>
        </w:rPr>
      </w:pPr>
      <w:r w:rsidRPr="00725A06">
        <w:rPr>
          <w:rFonts w:ascii="Times New Roman" w:hAnsi="Times New Roman" w:cs="Times New Roman"/>
          <w:sz w:val="24"/>
          <w:szCs w:val="24"/>
          <w:lang w:val="sr-Cyrl-RS"/>
        </w:rPr>
        <w:t xml:space="preserve">     прибора за ОРЛ прегледе и пулсног оксиметра</w:t>
      </w:r>
    </w:p>
    <w:p w14:paraId="7A19B51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просторијама за дијагностику, физикалну терапију и рехабилитацију (поред опреме за ординацију):</w:t>
      </w:r>
    </w:p>
    <w:p w14:paraId="4745C57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Апарат за примену ултразвука у терапијске сврхе</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Ултразвучни апарат,</w:t>
      </w:r>
    </w:p>
    <w:p w14:paraId="5AB46AF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Диатрон - апарат за примену дијадинамичких струја,</w:t>
      </w:r>
    </w:p>
    <w:p w14:paraId="5678B40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Електростимулатор,</w:t>
      </w:r>
    </w:p>
    <w:p w14:paraId="6F9EC3F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Апарат за примену интерферентних струја,</w:t>
      </w:r>
    </w:p>
    <w:p w14:paraId="38D08B4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Лампе за IR зрачење и UV зрачење, </w:t>
      </w:r>
    </w:p>
    <w:p w14:paraId="337C3DF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Топла паковања,</w:t>
      </w:r>
    </w:p>
    <w:p w14:paraId="406233C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Опрема за парафинску терапију,</w:t>
      </w:r>
    </w:p>
    <w:p w14:paraId="126832B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телесне масе са висиномером,</w:t>
      </w:r>
    </w:p>
    <w:p w14:paraId="426EEB9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Струњаче,</w:t>
      </w:r>
    </w:p>
    <w:p w14:paraId="345056B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Шведске лестве,</w:t>
      </w:r>
    </w:p>
    <w:p w14:paraId="091BB56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Медицински лежај,</w:t>
      </w:r>
    </w:p>
    <w:p w14:paraId="070ADAC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Тегови, чуњеви, лопте,</w:t>
      </w:r>
    </w:p>
    <w:p w14:paraId="4676E9A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Огледала,</w:t>
      </w:r>
    </w:p>
    <w:p w14:paraId="5AEE160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у општини са преко 20.000 становника, има и следећу опрему, у физикалној медицини и рехабилитацији:</w:t>
      </w:r>
    </w:p>
    <w:p w14:paraId="7ACF5E5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-Електростимулатор,</w:t>
      </w:r>
    </w:p>
    <w:p w14:paraId="0062DCA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примену галванске струје,</w:t>
      </w:r>
    </w:p>
    <w:p w14:paraId="6BB7397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 терапијски,</w:t>
      </w:r>
    </w:p>
    <w:p w14:paraId="6F25A6A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магнетотерапију,</w:t>
      </w:r>
    </w:p>
    <w:p w14:paraId="127699D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Разбој.</w:t>
      </w:r>
    </w:p>
    <w:p w14:paraId="6AF9038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Интерна медицина:</w:t>
      </w:r>
    </w:p>
    <w:p w14:paraId="6E0A43B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242CBE">
        <w:rPr>
          <w:rFonts w:ascii="Times New Roman" w:hAnsi="Times New Roman" w:cs="Times New Roman"/>
          <w:sz w:val="24"/>
          <w:szCs w:val="24"/>
          <w:lang w:val="sr-Cyrl-RS"/>
        </w:rPr>
        <w:t>а) У ординацији: као у ординацији за општу медицину.</w:t>
      </w:r>
    </w:p>
    <w:p w14:paraId="1AD58BE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просторији за дијагностику, интервенције и реанимацију (уколико не може да користи одговарајућу опрему за општу медицину):</w:t>
      </w:r>
    </w:p>
    <w:p w14:paraId="0D6488C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 специјални,</w:t>
      </w:r>
    </w:p>
    <w:p w14:paraId="64DF7FF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6D3E4DB3"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A37B3B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15F6CF6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опремом,</w:t>
      </w:r>
    </w:p>
    <w:p w14:paraId="387F33F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02F8DE7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Airway,</w:t>
      </w:r>
    </w:p>
    <w:p w14:paraId="207AAE3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1D79E53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Пулмолошка заштита:</w:t>
      </w:r>
    </w:p>
    <w:p w14:paraId="685B8E80"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ординацији:</w:t>
      </w:r>
    </w:p>
    <w:p w14:paraId="1B76B9B1"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34BE7213"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092B1447" w14:textId="77777777" w:rsidR="00104988" w:rsidRPr="00137D7B" w:rsidRDefault="00104988" w:rsidP="00104988">
      <w:pPr>
        <w:spacing w:after="90"/>
        <w:ind w:firstLine="600"/>
        <w:rPr>
          <w:rFonts w:ascii="Times New Roman" w:hAnsi="Times New Roman" w:cs="Times New Roman"/>
          <w:sz w:val="24"/>
          <w:szCs w:val="24"/>
          <w:lang w:val="sr-Cyrl-RS"/>
        </w:rPr>
      </w:pPr>
      <w:r w:rsidRPr="00137D7B">
        <w:rPr>
          <w:rFonts w:ascii="Times New Roman" w:hAnsi="Times New Roman" w:cs="Times New Roman"/>
          <w:sz w:val="24"/>
          <w:szCs w:val="24"/>
          <w:lang w:val="sr-Cyrl-RS"/>
        </w:rPr>
        <w:t>- Отоман за преглед,</w:t>
      </w:r>
    </w:p>
    <w:p w14:paraId="54B5A54F" w14:textId="77777777" w:rsidR="00104988" w:rsidRDefault="00104988" w:rsidP="00104988">
      <w:pPr>
        <w:spacing w:after="90"/>
        <w:ind w:firstLine="600"/>
        <w:rPr>
          <w:rFonts w:ascii="Times New Roman" w:hAnsi="Times New Roman" w:cs="Times New Roman"/>
          <w:sz w:val="24"/>
          <w:szCs w:val="24"/>
          <w:lang w:val="sr-Cyrl-RS"/>
        </w:rPr>
      </w:pPr>
      <w:r w:rsidRPr="00137D7B">
        <w:rPr>
          <w:rFonts w:ascii="Times New Roman" w:hAnsi="Times New Roman" w:cs="Times New Roman"/>
          <w:sz w:val="24"/>
          <w:szCs w:val="24"/>
          <w:lang w:val="sr-Cyrl-RS"/>
        </w:rPr>
        <w:t>- Стетоскоп,</w:t>
      </w:r>
    </w:p>
    <w:p w14:paraId="5793A668"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Негатоскоп.</w:t>
      </w:r>
    </w:p>
    <w:p w14:paraId="5663D466"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рендген кабинету:</w:t>
      </w:r>
    </w:p>
    <w:p w14:paraId="4ED8271E"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шестовентилни са пулсном скопијом,</w:t>
      </w:r>
    </w:p>
    <w:p w14:paraId="55619079"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Статив за скопију са ТВ ланцем,</w:t>
      </w:r>
    </w:p>
    <w:p w14:paraId="1AF06559"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Буки сто са плафонским стативом и уређајем за томографију,</w:t>
      </w:r>
    </w:p>
    <w:p w14:paraId="136CD6AF"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Вертикална буки бленда,</w:t>
      </w:r>
    </w:p>
    <w:p w14:paraId="5174B8C3"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Аутоматска машина за развијање рендген филмова,</w:t>
      </w:r>
    </w:p>
    <w:p w14:paraId="05E0EBBB"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Оделга камера,</w:t>
      </w:r>
    </w:p>
    <w:p w14:paraId="20C02513"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личну заштиту од јонизујућег зрачења,</w:t>
      </w:r>
    </w:p>
    <w:p w14:paraId="065B0FF7"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кисеоник са прибором,</w:t>
      </w:r>
    </w:p>
    <w:p w14:paraId="6E8023D6"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-Негатоскоп.</w:t>
      </w:r>
    </w:p>
    <w:p w14:paraId="44EBAFEB" w14:textId="77777777" w:rsidR="00104988" w:rsidRPr="00E93B9B" w:rsidRDefault="00104988" w:rsidP="00104988">
      <w:pPr>
        <w:spacing w:after="90"/>
        <w:ind w:left="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У просторији за дијагностику и терапију:</w:t>
      </w:r>
    </w:p>
    <w:p w14:paraId="20C8A8DC"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-Апарат за инхалацију,</w:t>
      </w:r>
    </w:p>
    <w:p w14:paraId="4D02B545"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-Спирометар,</w:t>
      </w:r>
    </w:p>
    <w:p w14:paraId="7BF0FE7D"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-Боди плетизмограф,</w:t>
      </w:r>
    </w:p>
    <w:p w14:paraId="67600D39"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-Електрокардиограф једноканални портабл,</w:t>
      </w:r>
    </w:p>
    <w:p w14:paraId="6AE841CF"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lang w:val="sr-Cyrl-RS"/>
        </w:rPr>
        <w:t xml:space="preserve"> </w:t>
      </w:r>
      <w:r w:rsidRPr="00E93B9B">
        <w:rPr>
          <w:rFonts w:ascii="Times New Roman" w:hAnsi="Times New Roman" w:cs="Times New Roman"/>
          <w:sz w:val="24"/>
          <w:szCs w:val="24"/>
          <w:lang w:val="sr-Cyrl-RS"/>
        </w:rPr>
        <w:t>Боца са кисеоником или приступ централном разводу медицинских гасова са прибором за оксигенотерапију.</w:t>
      </w:r>
    </w:p>
    <w:p w14:paraId="6B3196E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Офталмологија:</w:t>
      </w:r>
    </w:p>
    <w:p w14:paraId="68784F06"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6A7C914A"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47DEA43E"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434FA8A1"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6204F49D"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Офталмоскоп,</w:t>
      </w:r>
    </w:p>
    <w:p w14:paraId="732919DA"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Биомикроскоп са апланационом тонометријом,</w:t>
      </w:r>
    </w:p>
    <w:p w14:paraId="0AD1B2D7"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Ауторефрактокератометар,</w:t>
      </w:r>
    </w:p>
    <w:p w14:paraId="29C69249"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Лупа 78D или 90D,</w:t>
      </w:r>
    </w:p>
    <w:p w14:paraId="41E6CC7E"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Контактна лупа са 3 огледала по Голдману,</w:t>
      </w:r>
    </w:p>
    <w:p w14:paraId="4E3FCCAC"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Таблице за испитивање боја,</w:t>
      </w:r>
    </w:p>
    <w:p w14:paraId="009BC698"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одређивање наочара (оптотип или пројектор, пробни сет стакала, пробни -рам),</w:t>
      </w:r>
    </w:p>
    <w:p w14:paraId="731E5C1B"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Фокометар,</w:t>
      </w:r>
    </w:p>
    <w:p w14:paraId="6EC05C10"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 штампач,</w:t>
      </w:r>
    </w:p>
    <w:p w14:paraId="6498B88A"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51EC612B" w14:textId="77777777" w:rsidR="00104988" w:rsidRPr="00E93B9B" w:rsidRDefault="00104988" w:rsidP="00104988">
      <w:pPr>
        <w:spacing w:after="90"/>
        <w:ind w:firstLine="60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7458A30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Оториноларингологија:</w:t>
      </w:r>
    </w:p>
    <w:p w14:paraId="07745AA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ординацији:</w:t>
      </w:r>
    </w:p>
    <w:p w14:paraId="15C5A6C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 специјални за ОРЛ,</w:t>
      </w:r>
    </w:p>
    <w:p w14:paraId="5A9C2DC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349442E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ОРЛ прегледе,</w:t>
      </w:r>
    </w:p>
    <w:p w14:paraId="36D80A3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Аудиометар портабл,</w:t>
      </w:r>
    </w:p>
    <w:p w14:paraId="190D89F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Тимпанометар портабл,</w:t>
      </w:r>
    </w:p>
    <w:p w14:paraId="3772D7B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Ларингоскоп ригидни,</w:t>
      </w:r>
    </w:p>
    <w:p w14:paraId="4BC9910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за ухо,</w:t>
      </w:r>
    </w:p>
    <w:p w14:paraId="0ECD3FF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 штампач</w:t>
      </w:r>
      <w:r>
        <w:rPr>
          <w:rFonts w:ascii="Times New Roman" w:hAnsi="Times New Roman" w:cs="Times New Roman"/>
          <w:sz w:val="24"/>
          <w:szCs w:val="24"/>
          <w:lang w:val="sr-Cyrl-RS"/>
        </w:rPr>
        <w:t>,</w:t>
      </w:r>
    </w:p>
    <w:p w14:paraId="731C9836"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r>
        <w:rPr>
          <w:rFonts w:ascii="Times New Roman" w:hAnsi="Times New Roman" w:cs="Times New Roman"/>
          <w:sz w:val="24"/>
          <w:szCs w:val="24"/>
          <w:lang w:val="sr-Cyrl-RS"/>
        </w:rPr>
        <w:t>,</w:t>
      </w:r>
    </w:p>
    <w:p w14:paraId="2B083E8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137D7B">
        <w:rPr>
          <w:rFonts w:ascii="Times New Roman" w:hAnsi="Times New Roman" w:cs="Times New Roman"/>
          <w:sz w:val="24"/>
          <w:szCs w:val="24"/>
          <w:lang w:val="sr-Cyrl-RS"/>
        </w:rPr>
        <w:t>- Шпатуле,</w:t>
      </w:r>
    </w:p>
    <w:p w14:paraId="7652FAD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б) У просторији за дијагностику и интервенције:</w:t>
      </w:r>
    </w:p>
    <w:p w14:paraId="686DB603" w14:textId="77777777" w:rsidR="00104988" w:rsidRPr="00E93B9B" w:rsidRDefault="00104988" w:rsidP="00104988">
      <w:pPr>
        <w:spacing w:after="90"/>
        <w:ind w:left="630"/>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 уколико стерилизација није организована централизовано</w:t>
      </w:r>
    </w:p>
    <w:p w14:paraId="53EC7C0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Електрокоагулатор,</w:t>
      </w:r>
    </w:p>
    <w:p w14:paraId="325E60A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Електрични вакуум аспиратор,</w:t>
      </w:r>
    </w:p>
    <w:p w14:paraId="69AE86C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Аеросол инхалатор,</w:t>
      </w:r>
    </w:p>
    <w:p w14:paraId="6776B07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за чишћење инструмената,</w:t>
      </w:r>
    </w:p>
    <w:p w14:paraId="4F5D2D2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трахеотомију,</w:t>
      </w:r>
    </w:p>
    <w:p w14:paraId="4499520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Хигротерм (апарат за испирање ушију),</w:t>
      </w:r>
    </w:p>
    <w:p w14:paraId="48EBFCB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Frencelove наочаре.</w:t>
      </w:r>
    </w:p>
    <w:p w14:paraId="204A676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Заштита менталног здравља</w:t>
      </w:r>
      <w:r>
        <w:rPr>
          <w:rFonts w:ascii="Times New Roman" w:hAnsi="Times New Roman" w:cs="Times New Roman"/>
          <w:sz w:val="24"/>
          <w:szCs w:val="24"/>
          <w:lang w:val="sr-Cyrl-RS"/>
        </w:rPr>
        <w:t xml:space="preserve"> укључујући и дечју и адолесцентну психијатрију</w:t>
      </w:r>
      <w:r w:rsidRPr="00E93B9B">
        <w:rPr>
          <w:rFonts w:ascii="Times New Roman" w:hAnsi="Times New Roman" w:cs="Times New Roman"/>
          <w:sz w:val="24"/>
          <w:szCs w:val="24"/>
          <w:lang w:val="sr-Cyrl-RS"/>
        </w:rPr>
        <w:t>:</w:t>
      </w:r>
    </w:p>
    <w:p w14:paraId="616D7E0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 У ординацији: </w:t>
      </w:r>
    </w:p>
    <w:p w14:paraId="4087F74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и столице</w:t>
      </w:r>
    </w:p>
    <w:p w14:paraId="3B2655D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монитором и мрежним штампачем</w:t>
      </w:r>
    </w:p>
    <w:p w14:paraId="48B87E16"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Ормар,</w:t>
      </w:r>
    </w:p>
    <w:p w14:paraId="68C9EF6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w:t>
      </w:r>
    </w:p>
    <w:p w14:paraId="25F315D8" w14:textId="77777777" w:rsidR="00104988"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(17) </w:t>
      </w:r>
      <w:r>
        <w:rPr>
          <w:rFonts w:ascii="Times New Roman" w:hAnsi="Times New Roman" w:cs="Times New Roman"/>
          <w:sz w:val="24"/>
          <w:szCs w:val="24"/>
          <w:lang w:val="sr-Cyrl-RS"/>
        </w:rPr>
        <w:t>Неурологија</w:t>
      </w:r>
    </w:p>
    <w:p w14:paraId="7999D2DC" w14:textId="77777777" w:rsidR="00104988" w:rsidRPr="00E93B9B" w:rsidRDefault="00104988" w:rsidP="00104988">
      <w:pPr>
        <w:shd w:val="clear" w:color="auto" w:fill="FCFCFC"/>
        <w:spacing w:after="90" w:line="360" w:lineRule="atLeast"/>
        <w:ind w:left="600"/>
        <w:rPr>
          <w:rFonts w:ascii="Segoe UI" w:eastAsia="Times New Roman" w:hAnsi="Segoe UI" w:cs="Segoe UI"/>
          <w:sz w:val="24"/>
          <w:szCs w:val="24"/>
          <w:lang w:val="sr-Cyrl-RS"/>
        </w:rPr>
      </w:pPr>
      <w:r w:rsidRPr="00E93B9B">
        <w:rPr>
          <w:rFonts w:ascii="Times New Roman" w:eastAsia="Times New Roman" w:hAnsi="Times New Roman" w:cs="Times New Roman"/>
          <w:sz w:val="24"/>
          <w:szCs w:val="24"/>
          <w:lang w:val="sr-Cyrl-RS"/>
        </w:rPr>
        <w:t>а</w:t>
      </w:r>
      <w:r w:rsidRPr="00E93B9B">
        <w:rPr>
          <w:rFonts w:ascii="Times" w:eastAsia="Times New Roman" w:hAnsi="Times" w:cs="Segoe UI"/>
          <w:sz w:val="24"/>
          <w:szCs w:val="24"/>
          <w:lang w:val="sr-Cyrl-RS"/>
        </w:rPr>
        <w:t xml:space="preserve">) </w:t>
      </w:r>
      <w:r>
        <w:rPr>
          <w:rFonts w:ascii="Times" w:eastAsia="Times New Roman" w:hAnsi="Times" w:cs="Segoe UI"/>
          <w:sz w:val="24"/>
          <w:szCs w:val="24"/>
          <w:lang w:val="sr-Cyrl-RS"/>
        </w:rPr>
        <w:t>У о</w:t>
      </w:r>
      <w:r w:rsidRPr="00E93B9B">
        <w:rPr>
          <w:rFonts w:ascii="Times New Roman" w:eastAsia="Times New Roman" w:hAnsi="Times New Roman" w:cs="Times New Roman"/>
          <w:sz w:val="24"/>
          <w:szCs w:val="24"/>
          <w:lang w:val="sr-Cyrl-RS"/>
        </w:rPr>
        <w:t>рдинациј</w:t>
      </w:r>
      <w:r>
        <w:rPr>
          <w:rFonts w:ascii="Times New Roman" w:eastAsia="Times New Roman" w:hAnsi="Times New Roman" w:cs="Times New Roman"/>
          <w:sz w:val="24"/>
          <w:szCs w:val="24"/>
          <w:lang w:val="sr-Cyrl-RS"/>
        </w:rPr>
        <w:t>и</w:t>
      </w:r>
      <w:r w:rsidRPr="00E93B9B">
        <w:rPr>
          <w:rFonts w:ascii="Times" w:eastAsia="Times New Roman" w:hAnsi="Times" w:cs="Segoe UI"/>
          <w:sz w:val="24"/>
          <w:szCs w:val="24"/>
          <w:lang w:val="sr-Cyrl-RS"/>
        </w:rPr>
        <w:t>:</w:t>
      </w:r>
    </w:p>
    <w:p w14:paraId="1D3B487F"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Сто</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радни,</w:t>
      </w:r>
    </w:p>
    <w:p w14:paraId="0658EC4F"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Столице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две,</w:t>
      </w:r>
    </w:p>
    <w:p w14:paraId="1C6E40B5"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Отоман</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преглед,</w:t>
      </w:r>
    </w:p>
    <w:p w14:paraId="4CB52776"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Рефлектор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на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сталку,</w:t>
      </w:r>
    </w:p>
    <w:p w14:paraId="5CB7AD30"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Стетоскоп,</w:t>
      </w:r>
    </w:p>
    <w:p w14:paraId="0D7BE3AE"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Апарат</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мерење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крвног</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притиска,</w:t>
      </w:r>
    </w:p>
    <w:p w14:paraId="64DA4A7F" w14:textId="77777777" w:rsidR="00104988" w:rsidRPr="00E93B9B" w:rsidRDefault="00104988" w:rsidP="00104988">
      <w:pPr>
        <w:shd w:val="clear" w:color="auto" w:fill="FCFCFC"/>
        <w:spacing w:after="90" w:line="360" w:lineRule="atLeast"/>
        <w:ind w:left="63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Чекић</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неуролошки,</w:t>
      </w:r>
    </w:p>
    <w:p w14:paraId="2568E47F"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(18) </w:t>
      </w:r>
      <w:r w:rsidRPr="00E93B9B">
        <w:rPr>
          <w:rFonts w:ascii="Times New Roman" w:hAnsi="Times New Roman" w:cs="Times New Roman"/>
          <w:sz w:val="24"/>
          <w:szCs w:val="24"/>
          <w:lang w:val="sr-Cyrl-RS"/>
        </w:rPr>
        <w:t>Социјална медицина са информатиком:</w:t>
      </w:r>
    </w:p>
    <w:p w14:paraId="4412A75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и столице,</w:t>
      </w:r>
    </w:p>
    <w:p w14:paraId="1AAB82B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-Рачунар са монитором и мрежним штампачем,</w:t>
      </w:r>
    </w:p>
    <w:p w14:paraId="40C2577C" w14:textId="77777777" w:rsidR="00104988" w:rsidRPr="00E93B9B" w:rsidRDefault="00104988" w:rsidP="00104988">
      <w:pPr>
        <w:spacing w:after="90"/>
        <w:jc w:val="both"/>
        <w:rPr>
          <w:rFonts w:ascii="Times New Roman" w:hAnsi="Times New Roman"/>
          <w:sz w:val="24"/>
          <w:szCs w:val="24"/>
          <w:lang w:val="sr-Cyrl-RS"/>
        </w:rPr>
      </w:pPr>
      <w:r>
        <w:rPr>
          <w:rFonts w:ascii="Times New Roman" w:hAnsi="Times New Roman"/>
          <w:sz w:val="24"/>
          <w:szCs w:val="24"/>
          <w:lang w:val="sr-Cyrl-RS"/>
        </w:rPr>
        <w:t xml:space="preserve">    (19) Хигијена и, епидемиологија</w:t>
      </w:r>
      <w:r w:rsidRPr="00E93B9B">
        <w:rPr>
          <w:rFonts w:ascii="Times New Roman" w:hAnsi="Times New Roman"/>
          <w:sz w:val="24"/>
          <w:szCs w:val="24"/>
          <w:lang w:val="sr-Cyrl-RS"/>
        </w:rPr>
        <w:t>:</w:t>
      </w:r>
    </w:p>
    <w:p w14:paraId="7AA301F1"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t>- Сто,</w:t>
      </w:r>
    </w:p>
    <w:p w14:paraId="5A8E68D8"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t>- Столице,</w:t>
      </w:r>
    </w:p>
    <w:p w14:paraId="24590EB2"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t>- Ормани,</w:t>
      </w:r>
    </w:p>
    <w:p w14:paraId="07958F8B" w14:textId="77777777" w:rsidR="00104988" w:rsidRPr="00E93B9B" w:rsidRDefault="00104988" w:rsidP="00104988">
      <w:pPr>
        <w:spacing w:after="90"/>
        <w:ind w:firstLine="600"/>
        <w:jc w:val="both"/>
        <w:rPr>
          <w:rFonts w:ascii="Times New Roman" w:hAnsi="Times New Roman"/>
          <w:sz w:val="24"/>
          <w:szCs w:val="24"/>
          <w:lang w:val="sr-Cyrl-RS"/>
        </w:rPr>
      </w:pPr>
      <w:r w:rsidRPr="00E93B9B">
        <w:rPr>
          <w:rFonts w:ascii="Times New Roman" w:hAnsi="Times New Roman"/>
          <w:sz w:val="24"/>
          <w:szCs w:val="24"/>
          <w:lang w:val="sr-Cyrl-RS"/>
        </w:rPr>
        <w:t>- Апарат за мерење притиска,</w:t>
      </w:r>
    </w:p>
    <w:p w14:paraId="0FB088E9"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t>-</w:t>
      </w:r>
      <w:r>
        <w:rPr>
          <w:rFonts w:ascii="Times New Roman" w:hAnsi="Times New Roman"/>
          <w:sz w:val="24"/>
          <w:szCs w:val="24"/>
          <w:lang w:val="sr-Cyrl-RS"/>
        </w:rPr>
        <w:t xml:space="preserve"> </w:t>
      </w:r>
      <w:r w:rsidRPr="00E93B9B">
        <w:rPr>
          <w:rFonts w:ascii="Times New Roman" w:hAnsi="Times New Roman"/>
          <w:sz w:val="24"/>
          <w:szCs w:val="24"/>
          <w:lang w:val="sr-Cyrl-RS"/>
        </w:rPr>
        <w:t>Стетоскоп,</w:t>
      </w:r>
    </w:p>
    <w:p w14:paraId="02811C14"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lastRenderedPageBreak/>
        <w:t>-</w:t>
      </w:r>
      <w:r>
        <w:rPr>
          <w:rFonts w:ascii="Times New Roman" w:hAnsi="Times New Roman"/>
          <w:sz w:val="24"/>
          <w:szCs w:val="24"/>
          <w:lang w:val="sr-Cyrl-RS"/>
        </w:rPr>
        <w:t xml:space="preserve"> </w:t>
      </w:r>
      <w:r w:rsidRPr="00E93B9B">
        <w:rPr>
          <w:rFonts w:ascii="Times New Roman" w:hAnsi="Times New Roman"/>
          <w:sz w:val="24"/>
          <w:szCs w:val="24"/>
          <w:lang w:val="sr-Cyrl-RS"/>
        </w:rPr>
        <w:t>Вага са висинометром,</w:t>
      </w:r>
    </w:p>
    <w:p w14:paraId="2E1EDF0B" w14:textId="77777777" w:rsidR="00104988" w:rsidRPr="00E93B9B" w:rsidRDefault="00104988" w:rsidP="00104988">
      <w:pPr>
        <w:spacing w:after="90"/>
        <w:ind w:firstLine="605"/>
        <w:jc w:val="both"/>
        <w:rPr>
          <w:rFonts w:ascii="Times New Roman" w:hAnsi="Times New Roman"/>
          <w:sz w:val="24"/>
          <w:szCs w:val="24"/>
          <w:lang w:val="sr-Cyrl-RS"/>
        </w:rPr>
      </w:pPr>
      <w:r w:rsidRPr="00E93B9B">
        <w:rPr>
          <w:rFonts w:ascii="Times New Roman" w:hAnsi="Times New Roman"/>
          <w:sz w:val="24"/>
          <w:szCs w:val="24"/>
          <w:lang w:val="sr-Cyrl-RS"/>
        </w:rPr>
        <w:t>-</w:t>
      </w:r>
      <w:r w:rsidRPr="00E93B9B">
        <w:rPr>
          <w:rFonts w:ascii="Times New Roman" w:hAnsi="Times New Roman" w:cs="Times New Roman"/>
          <w:sz w:val="24"/>
          <w:szCs w:val="24"/>
          <w:lang w:val="sr-Cyrl-RS"/>
        </w:rPr>
        <w:t>Рачунар са монитором и мрежним штампачем</w:t>
      </w:r>
      <w:r w:rsidRPr="00E93B9B">
        <w:rPr>
          <w:rFonts w:ascii="Times New Roman" w:hAnsi="Times New Roman"/>
          <w:sz w:val="24"/>
          <w:szCs w:val="24"/>
          <w:lang w:val="sr-Cyrl-RS"/>
        </w:rPr>
        <w:t>.</w:t>
      </w:r>
    </w:p>
    <w:p w14:paraId="715F702D" w14:textId="77777777" w:rsidR="00104988"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(20</w:t>
      </w:r>
      <w:r w:rsidRPr="005B09F4">
        <w:rPr>
          <w:rFonts w:ascii="Times New Roman" w:hAnsi="Times New Roman" w:cs="Times New Roman"/>
          <w:sz w:val="24"/>
          <w:szCs w:val="24"/>
          <w:lang w:val="sr-Cyrl-RS"/>
        </w:rPr>
        <w:t>) ДЕРМАТОВЕНЕРОЛОГИЈА</w:t>
      </w:r>
    </w:p>
    <w:p w14:paraId="755F749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Ординација:</w:t>
      </w:r>
    </w:p>
    <w:p w14:paraId="6A09BE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12DAF3C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74C7CCA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3002D9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7862553C"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Шпатуле</w:t>
      </w:r>
      <w:r w:rsidRPr="00E93B9B">
        <w:rPr>
          <w:rFonts w:ascii="Times New Roman" w:hAnsi="Times New Roman" w:cs="Times New Roman"/>
          <w:sz w:val="24"/>
          <w:szCs w:val="24"/>
          <w:lang w:val="sr-Cyrl-RS"/>
        </w:rPr>
        <w:t>,</w:t>
      </w:r>
    </w:p>
    <w:p w14:paraId="6F6CE7C3"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Лупа.</w:t>
      </w:r>
    </w:p>
    <w:p w14:paraId="4004258B" w14:textId="77777777" w:rsidR="00104988" w:rsidRPr="00007D33" w:rsidRDefault="00104988" w:rsidP="00104988">
      <w:pPr>
        <w:spacing w:after="90"/>
        <w:jc w:val="both"/>
        <w:rPr>
          <w:rFonts w:ascii="Times New Roman" w:hAnsi="Times New Roman" w:cs="Times New Roman"/>
          <w:sz w:val="24"/>
          <w:szCs w:val="24"/>
          <w:lang w:val="sr-Cyrl-RS"/>
        </w:rPr>
      </w:pPr>
      <w:r w:rsidRPr="00007D33">
        <w:rPr>
          <w:rFonts w:ascii="Times New Roman" w:hAnsi="Times New Roman" w:cs="Times New Roman"/>
          <w:sz w:val="24"/>
          <w:szCs w:val="24"/>
          <w:lang w:val="sr-Cyrl-RS"/>
        </w:rPr>
        <w:t xml:space="preserve">      (21) МЕДИЦИНА СПОРТА  </w:t>
      </w:r>
    </w:p>
    <w:p w14:paraId="7A210927" w14:textId="77777777" w:rsidR="00104988"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007D33">
        <w:rPr>
          <w:rFonts w:ascii="Times New Roman" w:hAnsi="Times New Roman" w:cs="Times New Roman"/>
          <w:sz w:val="24"/>
          <w:szCs w:val="24"/>
          <w:lang w:val="sr-Cyrl-RS"/>
        </w:rPr>
        <w:t>а) као у ординацији за општу медицину</w:t>
      </w:r>
    </w:p>
    <w:p w14:paraId="60691E31" w14:textId="77777777" w:rsidR="00104988" w:rsidRPr="00E93B9B" w:rsidRDefault="00104988" w:rsidP="00104988">
      <w:pPr>
        <w:spacing w:after="90"/>
        <w:jc w:val="both"/>
        <w:rPr>
          <w:rFonts w:ascii="Times New Roman" w:hAnsi="Times New Roman" w:cs="Times New Roman"/>
          <w:sz w:val="24"/>
          <w:szCs w:val="24"/>
          <w:lang w:val="sr-Cyrl-RS"/>
        </w:rPr>
      </w:pPr>
    </w:p>
    <w:p w14:paraId="3BB835E9"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(22</w:t>
      </w:r>
      <w:r w:rsidRPr="00E93B9B">
        <w:rPr>
          <w:rFonts w:ascii="Times New Roman" w:hAnsi="Times New Roman" w:cs="Times New Roman"/>
          <w:sz w:val="24"/>
          <w:szCs w:val="24"/>
          <w:lang w:val="sr-Cyrl-RS"/>
        </w:rPr>
        <w:t>) Хемодијализа:</w:t>
      </w:r>
    </w:p>
    <w:p w14:paraId="24F90C0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 Пријемна ординација: опрема као за ординацију у општој медицини</w:t>
      </w:r>
    </w:p>
    <w:p w14:paraId="014E4C79"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Дијагностика и терапија:   </w:t>
      </w:r>
    </w:p>
    <w:p w14:paraId="33D863B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резервну осмозу са омекшивачем,</w:t>
      </w:r>
    </w:p>
    <w:p w14:paraId="0F7678A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бикарбонатну хемодијализу,</w:t>
      </w:r>
    </w:p>
    <w:p w14:paraId="4EFFE98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On line хемодијафилтрацију</w:t>
      </w:r>
    </w:p>
    <w:p w14:paraId="4AAF11C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394B1D0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11A62FF3"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маском,</w:t>
      </w:r>
    </w:p>
    <w:p w14:paraId="2F8A47E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66F565D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 са јонометром за калцијум, натријум, калијум,</w:t>
      </w:r>
    </w:p>
    <w:p w14:paraId="6F50219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ендотрахеалну интубацију,</w:t>
      </w:r>
    </w:p>
    <w:p w14:paraId="7026C60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и маска</w:t>
      </w:r>
    </w:p>
    <w:p w14:paraId="1A87B85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63B875B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3000 обртаја/минут,</w:t>
      </w:r>
    </w:p>
    <w:p w14:paraId="3688D49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w:t>
      </w:r>
    </w:p>
    <w:p w14:paraId="3A502F9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ултравиолетно зрачење,</w:t>
      </w:r>
    </w:p>
    <w:p w14:paraId="313DCCE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2AEAA41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континуиране поступке и плазмаферезу,</w:t>
      </w:r>
    </w:p>
    <w:p w14:paraId="06A5EEF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w:t>
      </w:r>
    </w:p>
    <w:p w14:paraId="26CCF65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2013FA9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Кревет са вагом велики,</w:t>
      </w:r>
    </w:p>
    <w:p w14:paraId="3981648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са вагом мали,</w:t>
      </w:r>
    </w:p>
    <w:p w14:paraId="33FA313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203EB7D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21206B8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глукометар</w:t>
      </w:r>
    </w:p>
    <w:p w14:paraId="73CB115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5065CA0B" w14:textId="77777777" w:rsidR="00104988" w:rsidRPr="00E93B9B" w:rsidRDefault="00104988" w:rsidP="00104988">
      <w:pPr>
        <w:spacing w:after="90"/>
        <w:ind w:firstLine="600"/>
        <w:jc w:val="both"/>
        <w:rPr>
          <w:rFonts w:ascii="Times New Roman" w:hAnsi="Times New Roman" w:cs="Times New Roman"/>
          <w:lang w:val="sr-Cyrl-RS"/>
        </w:rPr>
      </w:pPr>
      <w:r>
        <w:rPr>
          <w:rFonts w:ascii="Times New Roman" w:hAnsi="Times New Roman" w:cs="Times New Roman"/>
          <w:lang w:val="sr-Cyrl-RS"/>
        </w:rPr>
        <w:t xml:space="preserve">  </w:t>
      </w:r>
      <w:r w:rsidRPr="00E93B9B">
        <w:rPr>
          <w:rFonts w:ascii="Times New Roman" w:hAnsi="Times New Roman" w:cs="Times New Roman"/>
          <w:lang w:val="sr-Cyrl-RS"/>
        </w:rPr>
        <w:t>- Инструменти за рад.</w:t>
      </w:r>
    </w:p>
    <w:p w14:paraId="6C04D6BE"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Дом здравља који у свом саставу има стационар, односно породилиште, има и следећу додатну опрему:</w:t>
      </w:r>
    </w:p>
    <w:p w14:paraId="10AF338F"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стационару: опрему која је предвиђена за лекарску ординацију, просторију за интервенције и просторију за реанимацију у општој медицини,</w:t>
      </w:r>
    </w:p>
    <w:p w14:paraId="2C59A43B"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породилишту: опрему која је предвиђена за гинеколошку ординацију и саветовалиште за труднице у здравственој заштити жена и за порођајну салу опште болнице.</w:t>
      </w:r>
    </w:p>
    <w:p w14:paraId="05FE3684" w14:textId="77777777" w:rsidR="00104988" w:rsidRPr="00255367" w:rsidRDefault="00104988" w:rsidP="00104988">
      <w:pPr>
        <w:spacing w:after="90"/>
        <w:ind w:firstLine="600"/>
        <w:jc w:val="both"/>
        <w:rPr>
          <w:rFonts w:ascii="Times New Roman" w:hAnsi="Times New Roman" w:cs="Times New Roman"/>
          <w:sz w:val="24"/>
          <w:szCs w:val="24"/>
          <w:lang w:val="sr-Latn-RS"/>
        </w:rPr>
      </w:pPr>
      <w:r w:rsidRPr="00E93B9B">
        <w:rPr>
          <w:rFonts w:ascii="Times New Roman" w:hAnsi="Times New Roman" w:cs="Times New Roman"/>
          <w:sz w:val="24"/>
          <w:szCs w:val="24"/>
          <w:lang w:val="sr-Cyrl-RS"/>
        </w:rPr>
        <w:t>Опрема за лабораторијску дијагностику у здравственој установи поликлиници и заводима на примарном нивоу здравствене заштите (заводу за здравствену заштиту студената, заводу за здравствену заштиту радника, заводу за плућне болести и туберкулозу): опрема као прописана за лабораторијску дијагностику у дому здравља.</w:t>
      </w:r>
    </w:p>
    <w:p w14:paraId="047E1995" w14:textId="77777777" w:rsidR="00104988"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поликлиника има најмање опрему прописану за специјалистичко - консултативну делатност дома здравља, односно опште болнице, у зависности од делатности коју обавља.</w:t>
      </w:r>
    </w:p>
    <w:p w14:paraId="74A8225F" w14:textId="77777777" w:rsidR="00104988" w:rsidRDefault="00104988" w:rsidP="00104988">
      <w:pPr>
        <w:spacing w:after="90"/>
        <w:ind w:firstLine="600"/>
        <w:jc w:val="both"/>
        <w:rPr>
          <w:rFonts w:ascii="Times New Roman" w:hAnsi="Times New Roman" w:cs="Times New Roman"/>
          <w:sz w:val="24"/>
          <w:szCs w:val="24"/>
          <w:lang w:val="sr-Latn-RS"/>
        </w:rPr>
      </w:pPr>
    </w:p>
    <w:p w14:paraId="713B8E05" w14:textId="77777777" w:rsidR="00104988" w:rsidRDefault="00104988" w:rsidP="00104988">
      <w:pPr>
        <w:pStyle w:val="Heading3"/>
        <w:rPr>
          <w:lang w:val="sr-Cyrl-RS"/>
        </w:rPr>
      </w:pPr>
      <w:r>
        <w:rPr>
          <w:lang w:val="sr-Cyrl-RS"/>
        </w:rPr>
        <w:t>2</w:t>
      </w:r>
      <w:r w:rsidRPr="00E93B9B">
        <w:rPr>
          <w:lang w:val="sr-Cyrl-RS"/>
        </w:rPr>
        <w:t xml:space="preserve">. </w:t>
      </w:r>
      <w:r>
        <w:rPr>
          <w:lang w:val="sr-Cyrl-RS"/>
        </w:rPr>
        <w:t>Апотека</w:t>
      </w:r>
    </w:p>
    <w:p w14:paraId="14C44B3B" w14:textId="77777777" w:rsidR="00104988" w:rsidRDefault="00104988" w:rsidP="00104988">
      <w:pPr>
        <w:spacing w:after="90"/>
        <w:jc w:val="both"/>
        <w:rPr>
          <w:rFonts w:ascii="Times New Roman" w:hAnsi="Times New Roman" w:cs="Times New Roman"/>
          <w:sz w:val="24"/>
          <w:szCs w:val="24"/>
          <w:lang w:val="sr-Cyrl-RS"/>
        </w:rPr>
      </w:pPr>
      <w:r w:rsidRPr="00E51EA4">
        <w:rPr>
          <w:rFonts w:ascii="Times New Roman" w:hAnsi="Times New Roman" w:cs="Times New Roman"/>
          <w:sz w:val="24"/>
          <w:szCs w:val="24"/>
          <w:lang w:val="sr-Cyrl-RS"/>
        </w:rPr>
        <w:t>Апотекарска установа у седишту, односно огранку има најмање:</w:t>
      </w:r>
    </w:p>
    <w:p w14:paraId="4986E230" w14:textId="77777777" w:rsidR="00104988" w:rsidRPr="009E4D40" w:rsidRDefault="00104988" w:rsidP="00104988">
      <w:pPr>
        <w:pStyle w:val="ListParagraph"/>
        <w:numPr>
          <w:ilvl w:val="0"/>
          <w:numId w:val="38"/>
        </w:numPr>
        <w:spacing w:after="9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намештај који омогућава смештај целокупних залиха у складу са декларисаним условима чувања, као и за обављање фармацеутских услуга (</w:t>
      </w:r>
      <w:r w:rsidRPr="009E4D40">
        <w:rPr>
          <w:rFonts w:ascii="Times New Roman" w:eastAsia="Times New Roman" w:hAnsi="Times New Roman" w:cs="Times New Roman"/>
          <w:sz w:val="24"/>
          <w:szCs w:val="24"/>
          <w:lang w:val="sr-Cyrl-RS"/>
        </w:rPr>
        <w:t>полице за магацински простор, полице/фиоке/гондоле за производе у официни</w:t>
      </w:r>
      <w:r w:rsidRPr="009E4D40">
        <w:rPr>
          <w:rFonts w:ascii="Times New Roman" w:hAnsi="Times New Roman" w:cs="Times New Roman"/>
          <w:sz w:val="24"/>
          <w:szCs w:val="24"/>
          <w:lang w:val="sr-Cyrl-RS"/>
        </w:rPr>
        <w:t xml:space="preserve">; сто </w:t>
      </w:r>
      <w:r w:rsidRPr="009E4D40">
        <w:rPr>
          <w:rFonts w:ascii="Times New Roman" w:eastAsia="Times New Roman" w:hAnsi="Times New Roman" w:cs="Times New Roman"/>
          <w:sz w:val="24"/>
          <w:szCs w:val="24"/>
          <w:lang w:val="sr-Cyrl-RS"/>
        </w:rPr>
        <w:t>за пријем робе/радна површина),</w:t>
      </w:r>
    </w:p>
    <w:p w14:paraId="56A0176A" w14:textId="77777777" w:rsidR="00104988" w:rsidRPr="009E4D40" w:rsidRDefault="00104988" w:rsidP="00104988">
      <w:pPr>
        <w:pStyle w:val="ListParagraph"/>
        <w:numPr>
          <w:ilvl w:val="0"/>
          <w:numId w:val="38"/>
        </w:numPr>
        <w:spacing w:after="9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рецептуру</w:t>
      </w:r>
      <w:r w:rsidRPr="009E4D40">
        <w:rPr>
          <w:rFonts w:ascii="Times New Roman" w:eastAsia="Times New Roman" w:hAnsi="Times New Roman" w:cs="Times New Roman"/>
          <w:sz w:val="24"/>
          <w:szCs w:val="24"/>
          <w:lang w:val="sr-Cyrl-RS"/>
        </w:rPr>
        <w:t xml:space="preserve"> /рецептурни сто, </w:t>
      </w:r>
    </w:p>
    <w:p w14:paraId="56AF1E64" w14:textId="77777777" w:rsidR="00104988" w:rsidRDefault="00104988" w:rsidP="00104988">
      <w:pPr>
        <w:pStyle w:val="ListParagraph"/>
        <w:numPr>
          <w:ilvl w:val="0"/>
          <w:numId w:val="38"/>
        </w:numPr>
        <w:spacing w:after="9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 xml:space="preserve">фискалну </w:t>
      </w:r>
      <w:r>
        <w:rPr>
          <w:rFonts w:ascii="Times New Roman" w:hAnsi="Times New Roman" w:cs="Times New Roman"/>
          <w:sz w:val="24"/>
          <w:szCs w:val="24"/>
          <w:lang w:val="sr-Cyrl-RS"/>
        </w:rPr>
        <w:t>касу,</w:t>
      </w:r>
    </w:p>
    <w:p w14:paraId="172DB6DA" w14:textId="77777777" w:rsidR="00104988" w:rsidRPr="00665D92" w:rsidRDefault="00104988" w:rsidP="00104988">
      <w:pPr>
        <w:pStyle w:val="ListParagraph"/>
        <w:numPr>
          <w:ilvl w:val="0"/>
          <w:numId w:val="38"/>
        </w:numPr>
        <w:spacing w:after="90"/>
        <w:jc w:val="both"/>
        <w:rPr>
          <w:rFonts w:ascii="Times New Roman" w:hAnsi="Times New Roman" w:cs="Times New Roman"/>
          <w:sz w:val="24"/>
          <w:szCs w:val="24"/>
          <w:lang w:val="sr-Cyrl-RS"/>
        </w:rPr>
      </w:pPr>
      <w:r w:rsidRPr="00665D92">
        <w:rPr>
          <w:rFonts w:ascii="Times New Roman" w:hAnsi="Times New Roman" w:cs="Times New Roman"/>
          <w:sz w:val="24"/>
          <w:szCs w:val="24"/>
          <w:lang w:val="sr-Cyrl-RS"/>
        </w:rPr>
        <w:t xml:space="preserve">рачунар са одговарајућим софтвером и штампачем који је повезан са фискалном касом, </w:t>
      </w:r>
    </w:p>
    <w:p w14:paraId="4FCC7879" w14:textId="77777777" w:rsidR="00104988" w:rsidRPr="009E4D40" w:rsidRDefault="00104988" w:rsidP="00104988">
      <w:pPr>
        <w:pStyle w:val="ListParagraph"/>
        <w:numPr>
          <w:ilvl w:val="0"/>
          <w:numId w:val="38"/>
        </w:numPr>
        <w:suppressAutoHyphens/>
        <w:spacing w:after="160" w:line="259" w:lineRule="auto"/>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сеф-метални орман за чување лекова који садрже опојне дроге,</w:t>
      </w:r>
    </w:p>
    <w:p w14:paraId="7236AB65" w14:textId="77777777" w:rsidR="00104988" w:rsidRPr="009E4D40"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расхладну комору или фрижидер са уграђеним системом за мерење/опремом за мерење и читање температуре,</w:t>
      </w:r>
    </w:p>
    <w:p w14:paraId="365A420B" w14:textId="77777777" w:rsidR="00104988" w:rsidRPr="009E4D40"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(5) клима уређај или централну климу,</w:t>
      </w:r>
    </w:p>
    <w:p w14:paraId="3FA47FAE" w14:textId="77777777" w:rsidR="00104988" w:rsidRPr="009E4D40"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(6) уређај за мерење или праћење температуре у радним просторијама,</w:t>
      </w:r>
    </w:p>
    <w:p w14:paraId="24C30E54" w14:textId="77777777" w:rsidR="00104988" w:rsidRPr="009E4D40"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(7) судоперу са доводом и одводом топле и хладне воде,</w:t>
      </w:r>
    </w:p>
    <w:p w14:paraId="6A09775E" w14:textId="77777777" w:rsidR="00104988" w:rsidRPr="009E4D40"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9E4D40">
        <w:rPr>
          <w:rFonts w:ascii="Times New Roman" w:hAnsi="Times New Roman" w:cs="Times New Roman"/>
          <w:sz w:val="24"/>
          <w:szCs w:val="24"/>
          <w:lang w:val="sr-Cyrl-RS"/>
        </w:rPr>
        <w:t>(8) држач за течни сапун,</w:t>
      </w:r>
    </w:p>
    <w:p w14:paraId="08353C99" w14:textId="77777777" w:rsidR="00104988" w:rsidRPr="00E93B9B"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9</w:t>
      </w:r>
      <w:r w:rsidRPr="00E93B9B">
        <w:rPr>
          <w:rFonts w:ascii="Times New Roman" w:eastAsia="Times New Roman" w:hAnsi="Times New Roman" w:cs="Times New Roman"/>
          <w:sz w:val="24"/>
          <w:szCs w:val="24"/>
          <w:lang w:val="sr-Cyrl-RS"/>
        </w:rPr>
        <w:t>) сушач за руке или држач за убрусе,</w:t>
      </w:r>
    </w:p>
    <w:p w14:paraId="7D627F30" w14:textId="77777777" w:rsidR="00104988" w:rsidRPr="00E93B9B"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w:t>
      </w:r>
      <w:r>
        <w:rPr>
          <w:rFonts w:ascii="Times New Roman" w:hAnsi="Times New Roman" w:cs="Times New Roman"/>
          <w:sz w:val="24"/>
          <w:szCs w:val="24"/>
          <w:lang w:val="sr-Cyrl-RS"/>
        </w:rPr>
        <w:t>0</w:t>
      </w:r>
      <w:r w:rsidRPr="00E93B9B">
        <w:rPr>
          <w:rFonts w:ascii="Times New Roman" w:hAnsi="Times New Roman" w:cs="Times New Roman"/>
          <w:sz w:val="24"/>
          <w:szCs w:val="24"/>
          <w:lang w:val="sr-Cyrl-RS"/>
        </w:rPr>
        <w:t>) лабораторијску опрему за безбедно реконституисање антибиотских сирупа са аспекта запослених, пацијента и простора,</w:t>
      </w:r>
    </w:p>
    <w:p w14:paraId="46B64AD3" w14:textId="77777777" w:rsidR="00104988" w:rsidRPr="00E93B9B" w:rsidRDefault="00104988" w:rsidP="00104988">
      <w:pPr>
        <w:pStyle w:val="ListParagraph"/>
        <w:suppressAutoHyphens/>
        <w:spacing w:after="160" w:line="259" w:lineRule="auto"/>
        <w:ind w:left="360"/>
        <w:jc w:val="both"/>
        <w:rPr>
          <w:rFonts w:ascii="Times New Roman" w:eastAsia="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1</w:t>
      </w:r>
      <w:r w:rsidRPr="00E93B9B">
        <w:rPr>
          <w:rFonts w:ascii="Times New Roman" w:hAnsi="Times New Roman" w:cs="Times New Roman"/>
          <w:sz w:val="24"/>
          <w:szCs w:val="24"/>
          <w:lang w:val="sr-Cyrl-RS"/>
        </w:rPr>
        <w:t xml:space="preserve">) канцеларијске </w:t>
      </w:r>
      <w:r w:rsidRPr="00E93B9B">
        <w:rPr>
          <w:rFonts w:ascii="Times New Roman" w:eastAsia="Times New Roman" w:hAnsi="Times New Roman" w:cs="Times New Roman"/>
          <w:sz w:val="24"/>
          <w:szCs w:val="24"/>
          <w:lang w:val="sr-Cyrl-RS"/>
        </w:rPr>
        <w:t>полице за документацију и архиву, канцеларијски сто и столице;</w:t>
      </w:r>
    </w:p>
    <w:p w14:paraId="5A615A31" w14:textId="77777777" w:rsidR="00104988" w:rsidRPr="00E93B9B"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(1</w:t>
      </w:r>
      <w:r>
        <w:rPr>
          <w:rFonts w:ascii="Times New Roman" w:eastAsia="Times New Roman" w:hAnsi="Times New Roman" w:cs="Times New Roman"/>
          <w:sz w:val="24"/>
          <w:szCs w:val="24"/>
          <w:lang w:val="sr-Cyrl-RS"/>
        </w:rPr>
        <w:t>2</w:t>
      </w:r>
      <w:r w:rsidRPr="00E93B9B">
        <w:rPr>
          <w:rFonts w:ascii="Times New Roman" w:eastAsia="Times New Roman" w:hAnsi="Times New Roman" w:cs="Times New Roman"/>
          <w:sz w:val="24"/>
          <w:szCs w:val="24"/>
          <w:lang w:val="sr-Cyrl-RS"/>
        </w:rPr>
        <w:t xml:space="preserve">) </w:t>
      </w:r>
      <w:r w:rsidRPr="00E93B9B">
        <w:rPr>
          <w:rFonts w:ascii="Times New Roman" w:hAnsi="Times New Roman" w:cs="Times New Roman"/>
          <w:sz w:val="24"/>
          <w:szCs w:val="24"/>
          <w:lang w:val="sr-Cyrl-RS"/>
        </w:rPr>
        <w:t>гардеробер са ципеларником,</w:t>
      </w:r>
    </w:p>
    <w:p w14:paraId="63CDE5F6" w14:textId="77777777" w:rsidR="00104988" w:rsidRPr="00E93B9B"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(1</w:t>
      </w:r>
      <w:r>
        <w:rPr>
          <w:rFonts w:ascii="Times New Roman" w:eastAsia="Times New Roman" w:hAnsi="Times New Roman" w:cs="Times New Roman"/>
          <w:sz w:val="24"/>
          <w:szCs w:val="24"/>
          <w:lang w:val="sr-Cyrl-RS"/>
        </w:rPr>
        <w:t>3</w:t>
      </w:r>
      <w:r w:rsidRPr="00E93B9B">
        <w:rPr>
          <w:rFonts w:ascii="Times New Roman" w:eastAsia="Times New Roman" w:hAnsi="Times New Roman" w:cs="Times New Roman"/>
          <w:sz w:val="24"/>
          <w:szCs w:val="24"/>
          <w:lang w:val="sr-Cyrl-RS"/>
        </w:rPr>
        <w:t>) штампач односно скенер,</w:t>
      </w:r>
    </w:p>
    <w:p w14:paraId="6CFBF83D" w14:textId="77777777" w:rsidR="00104988" w:rsidRPr="00E93B9B" w:rsidRDefault="00104988" w:rsidP="00104988">
      <w:pPr>
        <w:pStyle w:val="ListParagraph"/>
        <w:suppressAutoHyphens/>
        <w:spacing w:after="160" w:line="259" w:lineRule="auto"/>
        <w:ind w:left="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(1</w:t>
      </w:r>
      <w:r>
        <w:rPr>
          <w:rFonts w:ascii="Times New Roman" w:eastAsia="Times New Roman" w:hAnsi="Times New Roman" w:cs="Times New Roman"/>
          <w:sz w:val="24"/>
          <w:szCs w:val="24"/>
          <w:lang w:val="sr-Cyrl-RS"/>
        </w:rPr>
        <w:t>4</w:t>
      </w:r>
      <w:r w:rsidRPr="00E93B9B">
        <w:rPr>
          <w:rFonts w:ascii="Times New Roman" w:eastAsia="Times New Roman" w:hAnsi="Times New Roman" w:cs="Times New Roman"/>
          <w:sz w:val="24"/>
          <w:szCs w:val="24"/>
          <w:lang w:val="sr-Cyrl-RS"/>
        </w:rPr>
        <w:t>) телефонски апарат, фиксни или мобилни.</w:t>
      </w:r>
    </w:p>
    <w:p w14:paraId="196F2F41"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Апотекарска јединица, односно апотекарска станица </w:t>
      </w:r>
      <w:r w:rsidRPr="00E93B9B">
        <w:rPr>
          <w:rFonts w:ascii="Times New Roman" w:hAnsi="Times New Roman" w:cs="Times New Roman"/>
          <w:sz w:val="24"/>
          <w:szCs w:val="24"/>
          <w:lang w:val="sr-Cyrl-RS"/>
        </w:rPr>
        <w:t>има најмање:</w:t>
      </w:r>
    </w:p>
    <w:p w14:paraId="59748416"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намештај који омогућава смештај целокупних залиха, у складу са декларисаним условима чувања,</w:t>
      </w:r>
    </w:p>
    <w:p w14:paraId="65FC3806" w14:textId="77777777" w:rsidR="00104988" w:rsidRPr="00E93B9B" w:rsidRDefault="00104988" w:rsidP="00104988">
      <w:pPr>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(2) фискалну касу,</w:t>
      </w:r>
    </w:p>
    <w:p w14:paraId="17FE3DEF"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рачунар са одговарајућим софтвером и штампачем, који је повезан са фискалном касом,</w:t>
      </w:r>
    </w:p>
    <w:p w14:paraId="0F9AC80D"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сеф-метални орман за чување лекова који садрже опојне дроге уколико исте издаје,</w:t>
      </w:r>
    </w:p>
    <w:p w14:paraId="3FF9667A"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расхладну комору или фрижидер са уграђеним системом за мерење/опремом за мерење и читање температуре,</w:t>
      </w:r>
    </w:p>
    <w:p w14:paraId="5DDD224C"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уређај за мерење или праћење температуре у радним просторијама,</w:t>
      </w:r>
    </w:p>
    <w:p w14:paraId="07799E7F"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судоперу са доводом и одводом топле и хладне воде,</w:t>
      </w:r>
    </w:p>
    <w:p w14:paraId="5FC21C4A"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држач за течни сапун,</w:t>
      </w:r>
    </w:p>
    <w:p w14:paraId="34C43EE4"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(9) сушач за руке или држач за убрусе,</w:t>
      </w:r>
    </w:p>
    <w:p w14:paraId="67AD7BE7"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лабораторијску опрему за безбедно реконституисање антибиотских сирупа са аспекта запослених, пацијента и простора.</w:t>
      </w:r>
    </w:p>
    <w:p w14:paraId="05774D46" w14:textId="77777777" w:rsidR="00104988" w:rsidRPr="00E93B9B" w:rsidRDefault="00104988" w:rsidP="00104988">
      <w:pPr>
        <w:pStyle w:val="CommentText"/>
        <w:jc w:val="both"/>
        <w:rPr>
          <w:sz w:val="24"/>
          <w:szCs w:val="24"/>
          <w:lang w:val="sr-Cyrl-RS"/>
        </w:rPr>
      </w:pPr>
      <w:r w:rsidRPr="00E93B9B">
        <w:rPr>
          <w:rFonts w:ascii="Times New Roman" w:hAnsi="Times New Roman" w:cs="Times New Roman"/>
          <w:iCs/>
          <w:sz w:val="24"/>
          <w:szCs w:val="24"/>
          <w:lang w:val="sr-Cyrl-RS"/>
        </w:rPr>
        <w:t xml:space="preserve">      Апотекарска установа у седишту, огранку</w:t>
      </w:r>
      <w:r w:rsidRPr="00E93B9B">
        <w:rPr>
          <w:rFonts w:ascii="Times New Roman" w:hAnsi="Times New Roman" w:cs="Times New Roman"/>
          <w:sz w:val="24"/>
          <w:szCs w:val="24"/>
          <w:lang w:val="sr-Cyrl-RS"/>
        </w:rPr>
        <w:t>, апотекарској јединици, односно апотекарској станици у којима се врши мерење одређених параметара има одговарајуће медицинско средство за ту намену</w:t>
      </w:r>
      <w:r w:rsidRPr="00E93B9B">
        <w:rPr>
          <w:sz w:val="24"/>
          <w:szCs w:val="24"/>
          <w:lang w:val="sr-Cyrl-RS"/>
        </w:rPr>
        <w:t>.</w:t>
      </w:r>
    </w:p>
    <w:p w14:paraId="4CDC2FAD" w14:textId="77777777" w:rsidR="00104988" w:rsidRPr="00E93B9B" w:rsidRDefault="00104988" w:rsidP="00104988">
      <w:pPr>
        <w:spacing w:after="45"/>
        <w:ind w:firstLine="36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Апотекарска установа у седишту, огранку</w:t>
      </w:r>
      <w:r w:rsidRPr="00E93B9B">
        <w:rPr>
          <w:rFonts w:ascii="Times New Roman" w:hAnsi="Times New Roman" w:cs="Times New Roman"/>
          <w:sz w:val="24"/>
          <w:szCs w:val="24"/>
          <w:lang w:val="sr-Cyrl-RS"/>
        </w:rPr>
        <w:t>, односно апотекарској јединици у којима се израђују магистрални лекови поред наведене опреме има:</w:t>
      </w:r>
    </w:p>
    <w:p w14:paraId="361DD0FF"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електрични решо или индукциону плочу,</w:t>
      </w:r>
    </w:p>
    <w:p w14:paraId="30E7959D"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намештај за смештај фармацеутских сировина у складу са декларисаним условима чувања, као и израду магистралних лекова (сто </w:t>
      </w:r>
      <w:r w:rsidRPr="00E93B9B">
        <w:rPr>
          <w:rFonts w:ascii="Times New Roman" w:eastAsia="Times New Roman" w:hAnsi="Times New Roman" w:cs="Times New Roman"/>
          <w:sz w:val="24"/>
          <w:szCs w:val="24"/>
          <w:lang w:val="sr-Cyrl-RS"/>
        </w:rPr>
        <w:t>за пријем робе/радна површина, ормар и полице за чување фармацеутских сировина);,</w:t>
      </w:r>
    </w:p>
    <w:p w14:paraId="3F636CBF"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вагу класе тачности мерења II, прецизности мерења на другој децимали,</w:t>
      </w:r>
    </w:p>
    <w:p w14:paraId="644FA484"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(4) лабораторијски прибор и посуђе за израду магистралних лекова (лабораторијске чаше, кашике, шпатуле, левкови, мензуре, патене, пистили, тарионици, стаклени штапићи, филтери: папирни, синтер и мембрански, картице за мешање/дељење прашкова, нормални судови, </w:t>
      </w:r>
      <w:r w:rsidRPr="00E93B9B">
        <w:rPr>
          <w:rFonts w:ascii="Times New Roman" w:hAnsi="Times New Roman" w:cs="Times New Roman"/>
          <w:lang w:val="sr-Cyrl-RS"/>
        </w:rPr>
        <w:t>реагенсе и прибор за идентификацију хемијских супстанци</w:t>
      </w:r>
      <w:r w:rsidRPr="00E93B9B">
        <w:rPr>
          <w:rFonts w:ascii="Times New Roman" w:hAnsi="Times New Roman" w:cs="Times New Roman"/>
          <w:sz w:val="24"/>
          <w:szCs w:val="24"/>
          <w:lang w:val="sr-Cyrl-RS"/>
        </w:rPr>
        <w:t>),</w:t>
      </w:r>
    </w:p>
    <w:p w14:paraId="5E674095"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алкохолометар.</w:t>
      </w:r>
    </w:p>
    <w:p w14:paraId="3A256BCC" w14:textId="77777777" w:rsidR="00104988" w:rsidRPr="00E93B9B" w:rsidRDefault="00104988" w:rsidP="00104988">
      <w:pPr>
        <w:ind w:firstLine="360"/>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Апотекарска установа у седишту, односно огранку</w:t>
      </w:r>
      <w:r w:rsidRPr="00E93B9B">
        <w:rPr>
          <w:rFonts w:ascii="Times New Roman" w:hAnsi="Times New Roman" w:cs="Times New Roman"/>
          <w:sz w:val="24"/>
          <w:szCs w:val="24"/>
          <w:lang w:val="sr-Cyrl-RS"/>
        </w:rPr>
        <w:t>, у којима се израђују стерилни магистрални лекови, осим претходно наведене опреме наведене има :</w:t>
      </w:r>
    </w:p>
    <w:p w14:paraId="48A53884" w14:textId="77777777" w:rsidR="00104988" w:rsidRPr="00E93B9B" w:rsidRDefault="00104988" w:rsidP="00104988">
      <w:pPr>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w:t>
      </w:r>
      <w:r w:rsidRPr="00E93B9B">
        <w:rPr>
          <w:rFonts w:ascii="Times New Roman" w:hAnsi="Times New Roman" w:cs="Times New Roman"/>
          <w:sz w:val="24"/>
          <w:szCs w:val="24"/>
          <w:lang w:val="sr-Cyrl-RS"/>
        </w:rPr>
        <w:tab/>
        <w:t>(1) ламинарну комору са ултравиолетном лампом или изолаторску комору, уколико се обавља процес израде лекова под асептичним условима;</w:t>
      </w:r>
    </w:p>
    <w:p w14:paraId="0575FDC4"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аутоклав,</w:t>
      </w:r>
    </w:p>
    <w:p w14:paraId="1A950B91"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суви стерилизатор,</w:t>
      </w:r>
    </w:p>
    <w:p w14:paraId="62E97877" w14:textId="77777777" w:rsidR="00104988" w:rsidRPr="00E93B9B" w:rsidRDefault="00104988" w:rsidP="00104988">
      <w:pPr>
        <w:pStyle w:val="ListParagraph"/>
        <w:suppressAutoHyphens/>
        <w:spacing w:after="160" w:line="259"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апарат за пречишћавање/дестилацију воде.</w:t>
      </w:r>
    </w:p>
    <w:p w14:paraId="31BF4F50" w14:textId="77777777" w:rsidR="00104988" w:rsidRPr="00E93B9B" w:rsidRDefault="00104988" w:rsidP="00104988">
      <w:pPr>
        <w:suppressAutoHyphens/>
        <w:spacing w:after="160" w:line="259" w:lineRule="auto"/>
        <w:jc w:val="center"/>
        <w:rPr>
          <w:rFonts w:ascii="Times New Roman" w:hAnsi="Times New Roman" w:cs="Times New Roman"/>
          <w:sz w:val="24"/>
          <w:szCs w:val="24"/>
          <w:lang w:val="sr-Cyrl-RS"/>
        </w:rPr>
      </w:pPr>
    </w:p>
    <w:p w14:paraId="135280FD"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Апотекарска установа која у свом саставу има централни магацин као организациону јединицу ван седишта, односно ван огранка има адекватан </w:t>
      </w:r>
      <w:r w:rsidRPr="00E93B9B">
        <w:rPr>
          <w:rFonts w:ascii="Times New Roman" w:hAnsi="Times New Roman" w:cs="Times New Roman"/>
          <w:bCs/>
          <w:sz w:val="24"/>
          <w:szCs w:val="24"/>
          <w:lang w:val="sr-Cyrl-RS"/>
        </w:rPr>
        <w:t xml:space="preserve">транспорт </w:t>
      </w:r>
      <w:r w:rsidRPr="00E93B9B">
        <w:rPr>
          <w:rFonts w:ascii="Times New Roman" w:hAnsi="Times New Roman" w:cs="Times New Roman"/>
          <w:sz w:val="24"/>
          <w:szCs w:val="24"/>
          <w:lang w:val="sr-Cyrl-RS"/>
        </w:rPr>
        <w:t>лекова и медицинских средстава.</w:t>
      </w:r>
    </w:p>
    <w:p w14:paraId="5F2B23FA" w14:textId="77777777" w:rsidR="00104988" w:rsidRPr="00E93B9B" w:rsidRDefault="00104988" w:rsidP="00104988">
      <w:pPr>
        <w:jc w:val="both"/>
        <w:rPr>
          <w:rFonts w:ascii="Times New Roman" w:hAnsi="Times New Roman" w:cs="Times New Roman"/>
          <w:sz w:val="24"/>
          <w:szCs w:val="24"/>
          <w:lang w:val="sr-Cyrl-RS"/>
        </w:rPr>
      </w:pPr>
      <w:r w:rsidRPr="00E93B9B">
        <w:rPr>
          <w:rFonts w:ascii="Times New Roman" w:hAnsi="Times New Roman" w:cs="Times New Roman"/>
          <w:iCs/>
          <w:sz w:val="24"/>
          <w:szCs w:val="24"/>
          <w:lang w:val="sr-Cyrl-RS"/>
        </w:rPr>
        <w:t xml:space="preserve">Централни магацин, као организациона јединица апотекарске установе има </w:t>
      </w:r>
      <w:r w:rsidRPr="00E93B9B">
        <w:rPr>
          <w:rFonts w:ascii="Times New Roman" w:hAnsi="Times New Roman" w:cs="Times New Roman"/>
          <w:sz w:val="24"/>
          <w:szCs w:val="24"/>
          <w:lang w:val="sr-Cyrl-RS"/>
        </w:rPr>
        <w:t>најмање следећу опрему:</w:t>
      </w:r>
    </w:p>
    <w:p w14:paraId="15102542" w14:textId="77777777" w:rsidR="00104988" w:rsidRPr="00E93B9B" w:rsidRDefault="00104988" w:rsidP="00104988">
      <w:pPr>
        <w:suppressAutoHyphens/>
        <w:spacing w:after="160" w:line="259"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намештај који омогућава смештај целокупних залиха, у складу са декларисаним условима чувања,</w:t>
      </w:r>
    </w:p>
    <w:p w14:paraId="27721CFC" w14:textId="77777777" w:rsidR="00104988" w:rsidRPr="00E93B9B" w:rsidRDefault="00104988" w:rsidP="00104988">
      <w:pPr>
        <w:suppressAutoHyphens/>
        <w:spacing w:after="160" w:line="259"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рачунар са одговарајућим софтвером и штампачем,</w:t>
      </w:r>
    </w:p>
    <w:p w14:paraId="5FCEB860" w14:textId="77777777" w:rsidR="00104988" w:rsidRPr="00E93B9B" w:rsidRDefault="00104988" w:rsidP="00104988">
      <w:pPr>
        <w:suppressAutoHyphens/>
        <w:spacing w:after="160" w:line="259"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сеф-метални орман односно физички ограђен и обезбеђен простор за чување лекова који садрже опојне дроге уколико прометује исте,</w:t>
      </w:r>
    </w:p>
    <w:p w14:paraId="188429FF" w14:textId="77777777" w:rsidR="00104988" w:rsidRPr="00E93B9B" w:rsidRDefault="00104988" w:rsidP="00104988">
      <w:pPr>
        <w:suppressAutoHyphens/>
        <w:spacing w:after="160" w:line="259"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расхладну комору или фрижидер са уграђеним системом за мерење односно опремом замерење и читање температуре,</w:t>
      </w:r>
    </w:p>
    <w:p w14:paraId="214BDD6D" w14:textId="77777777" w:rsidR="00104988" w:rsidRPr="00E93B9B" w:rsidRDefault="00104988" w:rsidP="00104988">
      <w:pPr>
        <w:suppressAutoHyphens/>
        <w:spacing w:after="160" w:line="259" w:lineRule="auto"/>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уређај за мерење или праћење температуре у радним просторијама.</w:t>
      </w:r>
    </w:p>
    <w:p w14:paraId="767A6481" w14:textId="77777777" w:rsidR="00104988" w:rsidRPr="00E93B9B" w:rsidRDefault="00104988" w:rsidP="00104988">
      <w:pPr>
        <w:ind w:firstLine="720"/>
        <w:jc w:val="both"/>
        <w:rPr>
          <w:rFonts w:ascii="Times New Roman" w:hAnsi="Times New Roman" w:cs="Times New Roman"/>
          <w:lang w:val="sr-Cyrl-RS"/>
        </w:rPr>
      </w:pPr>
      <w:r w:rsidRPr="00E93B9B">
        <w:rPr>
          <w:rFonts w:ascii="Times New Roman" w:hAnsi="Times New Roman" w:cs="Times New Roman"/>
          <w:sz w:val="24"/>
          <w:szCs w:val="24"/>
          <w:lang w:val="sr-Cyrl-RS"/>
        </w:rPr>
        <w:t>Апотекарска установа која има галенску лабораторију као организациону јединицу испуњава услове у погледу опреме у складу са одредбама закона којим се уређује област лекова, као и прописи донети за спровођење тог закона.</w:t>
      </w:r>
    </w:p>
    <w:p w14:paraId="506E94C2" w14:textId="77777777" w:rsidR="00104988" w:rsidRPr="00E93B9B" w:rsidRDefault="00104988" w:rsidP="00104988">
      <w:pPr>
        <w:pStyle w:val="CommentText"/>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дома здравља, односно завода</w:t>
      </w:r>
    </w:p>
    <w:p w14:paraId="3D4DC5E5" w14:textId="77777777" w:rsidR="00104988" w:rsidRPr="00E93B9B" w:rsidRDefault="00104988" w:rsidP="00104988">
      <w:pPr>
        <w:spacing w:after="4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дома здравља односно завода може обављати апотекарску делатност, ако испуњава услове у погледу опреме као апотекарска јединица, односно апотекарска станица уколико се налази у руралном подручју, односно у насељу које је најмање пет километара удаљено од најближе апотеке.</w:t>
      </w:r>
    </w:p>
    <w:p w14:paraId="6BADBFD9" w14:textId="77777777" w:rsidR="00104988" w:rsidRPr="00E93B9B" w:rsidRDefault="00104988" w:rsidP="00104988">
      <w:pPr>
        <w:spacing w:after="45"/>
        <w:ind w:firstLine="720"/>
        <w:jc w:val="both"/>
        <w:rPr>
          <w:rFonts w:ascii="Times New Roman" w:hAnsi="Times New Roman" w:cs="Times New Roman"/>
          <w:sz w:val="24"/>
          <w:szCs w:val="24"/>
          <w:lang w:val="sr-Cyrl-RS"/>
        </w:rPr>
      </w:pPr>
    </w:p>
    <w:p w14:paraId="03A5E9FD" w14:textId="77777777" w:rsidR="00104988" w:rsidRPr="00E93B9B" w:rsidRDefault="00104988" w:rsidP="00104988">
      <w:pPr>
        <w:spacing w:after="45"/>
        <w:ind w:firstLine="720"/>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приватна пракса</w:t>
      </w:r>
    </w:p>
    <w:p w14:paraId="0F0E2FA8" w14:textId="77777777" w:rsidR="00104988" w:rsidRPr="00E93B9B" w:rsidRDefault="00104988" w:rsidP="00104988">
      <w:pPr>
        <w:spacing w:after="4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 приватна пракса може обављати апотекарску делатност, ако испуњава услове у погледу опреме као апотекарска јединица. </w:t>
      </w:r>
    </w:p>
    <w:p w14:paraId="2E4701F8" w14:textId="77777777" w:rsidR="00104988" w:rsidRPr="00E93B9B" w:rsidRDefault="00104988" w:rsidP="00104988">
      <w:pPr>
        <w:spacing w:after="45"/>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 приватна пракса која израђује магистралне лекове мора да има опрему као и апотекарска јединица која израђује магистралне лекове. </w:t>
      </w:r>
    </w:p>
    <w:p w14:paraId="75235AF0" w14:textId="77777777" w:rsidR="00104988" w:rsidRPr="00E93B9B" w:rsidRDefault="00104988" w:rsidP="00104988">
      <w:pPr>
        <w:spacing w:after="45"/>
        <w:ind w:firstLine="720"/>
        <w:jc w:val="both"/>
        <w:rPr>
          <w:rFonts w:ascii="Times New Roman" w:hAnsi="Times New Roman" w:cs="Times New Roman"/>
          <w:sz w:val="24"/>
          <w:szCs w:val="24"/>
          <w:lang w:val="sr-Cyrl-RS"/>
        </w:rPr>
      </w:pPr>
    </w:p>
    <w:p w14:paraId="68648CD7" w14:textId="77777777" w:rsidR="00104988" w:rsidRPr="00E93B9B" w:rsidRDefault="00104988" w:rsidP="00104988">
      <w:pPr>
        <w:pStyle w:val="CommentText"/>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Болничка апотека</w:t>
      </w:r>
    </w:p>
    <w:p w14:paraId="747C046C" w14:textId="77777777" w:rsidR="00104988" w:rsidRPr="00E93B9B" w:rsidRDefault="00104988" w:rsidP="00104988">
      <w:pPr>
        <w:tabs>
          <w:tab w:val="left" w:pos="540"/>
        </w:tabs>
        <w:spacing w:after="0" w:line="240"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Болничка апотека  има опрему за складиштење и чување лекова и медицинских средстава у складу са Водичем добре апотекарске праксе, а најмање:</w:t>
      </w:r>
    </w:p>
    <w:p w14:paraId="54C287CA" w14:textId="77777777" w:rsidR="00104988" w:rsidRPr="00E93B9B" w:rsidRDefault="00104988" w:rsidP="00104988">
      <w:pPr>
        <w:tabs>
          <w:tab w:val="left" w:pos="540"/>
        </w:tabs>
        <w:spacing w:after="0" w:line="240" w:lineRule="auto"/>
        <w:jc w:val="both"/>
        <w:rPr>
          <w:rFonts w:ascii="Times New Roman" w:hAnsi="Times New Roman" w:cs="Times New Roman"/>
          <w:sz w:val="24"/>
          <w:szCs w:val="24"/>
          <w:lang w:val="sr-Cyrl-RS"/>
        </w:rPr>
      </w:pPr>
    </w:p>
    <w:p w14:paraId="45E0213B"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Намештај за смештај целокупних залиха лекова и медицинских средстава, у складу са декларисаним условима чувања,</w:t>
      </w:r>
    </w:p>
    <w:p w14:paraId="4267ADE6"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Најмање једну расхладну комору или фармацеутски фрижидер,</w:t>
      </w:r>
    </w:p>
    <w:p w14:paraId="1E8725C0"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Сеф- метални орман за чување лекова који садрже опојне дроге,</w:t>
      </w:r>
    </w:p>
    <w:p w14:paraId="41BFFE62"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Контејнер за одлагање фармацеутског и/или  цитостатског отпада у складу са законом којим се уређује ова област,</w:t>
      </w:r>
    </w:p>
    <w:p w14:paraId="7D8EC1F3"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Уређај за електронско мерење и праћење температуре и влаге у простору за издавање, односно смештај и чување лекова и медицинских средстава, као и у фрижидерима и расхладним коморама,</w:t>
      </w:r>
    </w:p>
    <w:p w14:paraId="68B38B00" w14:textId="77777777" w:rsidR="00104988" w:rsidRPr="00E93B9B" w:rsidRDefault="00104988" w:rsidP="00104988">
      <w:pPr>
        <w:pStyle w:val="ListParagraph"/>
        <w:tabs>
          <w:tab w:val="left" w:pos="0"/>
        </w:tabs>
        <w:suppressAutoHyphens/>
        <w:spacing w:after="0" w:line="240"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Рачунар са одговарајућим софтверским програмом и штампачем, један комплет на једног магистра фармације и једног фармацеутског техничара,</w:t>
      </w:r>
    </w:p>
    <w:p w14:paraId="4AE8656D" w14:textId="77777777" w:rsidR="00104988" w:rsidRPr="00E93B9B" w:rsidRDefault="00104988" w:rsidP="00104988">
      <w:pPr>
        <w:pStyle w:val="ListParagraph"/>
        <w:tabs>
          <w:tab w:val="left" w:pos="0"/>
        </w:tabs>
        <w:suppressAutoHyphens/>
        <w:spacing w:after="160" w:line="259" w:lineRule="auto"/>
        <w:ind w:left="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(7) Телефонски апарат, фиксни или мобилни,</w:t>
      </w:r>
    </w:p>
    <w:p w14:paraId="5087EC0D" w14:textId="77777777" w:rsidR="00104988" w:rsidRPr="00E93B9B" w:rsidRDefault="00104988" w:rsidP="00104988">
      <w:pPr>
        <w:pStyle w:val="ListParagraph"/>
        <w:tabs>
          <w:tab w:val="left" w:pos="0"/>
        </w:tabs>
        <w:suppressAutoHyphens/>
        <w:spacing w:after="160" w:line="259" w:lineRule="auto"/>
        <w:ind w:left="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(8) Канцеларијске </w:t>
      </w:r>
      <w:r w:rsidRPr="00E93B9B">
        <w:rPr>
          <w:rFonts w:ascii="Times New Roman" w:eastAsia="Times New Roman" w:hAnsi="Times New Roman" w:cs="Times New Roman"/>
          <w:sz w:val="24"/>
          <w:szCs w:val="24"/>
          <w:lang w:val="sr-Cyrl-RS"/>
        </w:rPr>
        <w:t>полице за документацију и архиву, канцеларијски сто и столицe.</w:t>
      </w:r>
    </w:p>
    <w:p w14:paraId="09778651" w14:textId="77777777" w:rsidR="00104988" w:rsidRPr="00E93B9B" w:rsidRDefault="00104988" w:rsidP="00104988">
      <w:pPr>
        <w:tabs>
          <w:tab w:val="left" w:pos="540"/>
        </w:tabs>
        <w:spacing w:after="0" w:line="240" w:lineRule="auto"/>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болничка апотека израђује </w:t>
      </w:r>
      <w:r w:rsidRPr="00E93B9B">
        <w:rPr>
          <w:rFonts w:ascii="Times New Roman" w:hAnsi="Times New Roman" w:cs="Times New Roman"/>
          <w:iCs/>
          <w:sz w:val="24"/>
          <w:szCs w:val="24"/>
          <w:lang w:val="sr-Cyrl-RS"/>
        </w:rPr>
        <w:t xml:space="preserve">магистралне лекове </w:t>
      </w:r>
      <w:r w:rsidRPr="00E93B9B">
        <w:rPr>
          <w:rFonts w:ascii="Times New Roman" w:hAnsi="Times New Roman" w:cs="Times New Roman"/>
          <w:sz w:val="24"/>
          <w:szCs w:val="24"/>
          <w:lang w:val="sr-Cyrl-RS"/>
        </w:rPr>
        <w:t xml:space="preserve">има и следећу опрему: </w:t>
      </w:r>
    </w:p>
    <w:p w14:paraId="496891DD" w14:textId="77777777" w:rsidR="00104988" w:rsidRPr="00E93B9B" w:rsidRDefault="00104988" w:rsidP="00104988">
      <w:pPr>
        <w:pStyle w:val="ListParagraph"/>
        <w:spacing w:after="160" w:line="259" w:lineRule="auto"/>
        <w:ind w:left="360"/>
        <w:jc w:val="both"/>
        <w:rPr>
          <w:rFonts w:ascii="Times New Roman" w:hAnsi="Times New Roman"/>
          <w:sz w:val="24"/>
          <w:szCs w:val="24"/>
          <w:lang w:val="sr-Cyrl-RS"/>
        </w:rPr>
      </w:pPr>
      <w:r w:rsidRPr="00E93B9B">
        <w:rPr>
          <w:rFonts w:ascii="Times New Roman" w:hAnsi="Times New Roman"/>
          <w:sz w:val="24"/>
          <w:szCs w:val="24"/>
          <w:lang w:val="sr-Cyrl-RS"/>
        </w:rPr>
        <w:t>(1) електрични решо или индукциона плоча,</w:t>
      </w:r>
    </w:p>
    <w:p w14:paraId="4BB0AD37" w14:textId="77777777" w:rsidR="00104988" w:rsidRPr="00E93B9B" w:rsidRDefault="00104988" w:rsidP="00104988">
      <w:pPr>
        <w:pStyle w:val="ListParagraph"/>
        <w:spacing w:after="160" w:line="259" w:lineRule="auto"/>
        <w:ind w:left="360"/>
        <w:jc w:val="both"/>
        <w:rPr>
          <w:rFonts w:ascii="Times New Roman" w:hAnsi="Times New Roman"/>
          <w:sz w:val="24"/>
          <w:szCs w:val="24"/>
          <w:lang w:val="sr-Cyrl-RS"/>
        </w:rPr>
      </w:pPr>
      <w:r w:rsidRPr="00E93B9B">
        <w:rPr>
          <w:rFonts w:ascii="Times New Roman" w:hAnsi="Times New Roman"/>
          <w:sz w:val="24"/>
          <w:szCs w:val="24"/>
          <w:lang w:val="sr-Cyrl-RS"/>
        </w:rPr>
        <w:t>(2) вагу најмање класе тачности мерења II, прецизности мерења на другој децимали,</w:t>
      </w:r>
    </w:p>
    <w:p w14:paraId="53F20054" w14:textId="77777777" w:rsidR="00104988" w:rsidRPr="00E93B9B" w:rsidRDefault="00104988" w:rsidP="00104988">
      <w:pPr>
        <w:pStyle w:val="ListParagraph"/>
        <w:spacing w:after="160" w:line="259" w:lineRule="auto"/>
        <w:ind w:left="360"/>
        <w:jc w:val="both"/>
        <w:rPr>
          <w:rFonts w:ascii="Times New Roman" w:hAnsi="Times New Roman"/>
          <w:sz w:val="24"/>
          <w:szCs w:val="24"/>
          <w:lang w:val="sr-Cyrl-RS"/>
        </w:rPr>
      </w:pPr>
      <w:r w:rsidRPr="00E93B9B">
        <w:rPr>
          <w:rFonts w:ascii="Times New Roman" w:hAnsi="Times New Roman"/>
          <w:sz w:val="24"/>
          <w:szCs w:val="24"/>
          <w:lang w:val="sr-Cyrl-RS"/>
        </w:rPr>
        <w:t>(3) лабораторијски прибор и посуђе за израду магистралних лекова, које израђује под условима прописаним овим правилником (лабораторијске чаше, кашике, шпатуле, мензуре, патене, пистили, тарионици, стаклени штапићи, филтери: папирни, синтер и мембрански, картице за мешање/дељење прашкова, нормални судови) ,</w:t>
      </w:r>
    </w:p>
    <w:p w14:paraId="06037F32" w14:textId="77777777" w:rsidR="00104988" w:rsidRPr="00E93B9B" w:rsidRDefault="00104988" w:rsidP="00104988">
      <w:pPr>
        <w:pStyle w:val="ListParagraph"/>
        <w:spacing w:after="160" w:line="259" w:lineRule="auto"/>
        <w:ind w:left="360"/>
        <w:jc w:val="both"/>
        <w:rPr>
          <w:rFonts w:ascii="Times New Roman" w:hAnsi="Times New Roman"/>
          <w:sz w:val="24"/>
          <w:szCs w:val="24"/>
          <w:lang w:val="sr-Cyrl-RS"/>
        </w:rPr>
      </w:pPr>
      <w:r w:rsidRPr="00E93B9B">
        <w:rPr>
          <w:rFonts w:ascii="Times New Roman" w:hAnsi="Times New Roman"/>
          <w:sz w:val="24"/>
          <w:szCs w:val="24"/>
          <w:lang w:val="sr-Cyrl-RS"/>
        </w:rPr>
        <w:t xml:space="preserve">(4) примарну амбалажу за паковање и обележавање израђених магистралнихлекова. </w:t>
      </w:r>
    </w:p>
    <w:p w14:paraId="4F334B20" w14:textId="77777777" w:rsidR="00104988" w:rsidRPr="00E93B9B" w:rsidRDefault="00104988" w:rsidP="00104988">
      <w:pPr>
        <w:jc w:val="both"/>
        <w:rPr>
          <w:rFonts w:ascii="Times New Roman" w:hAnsi="Times New Roman"/>
          <w:sz w:val="24"/>
          <w:szCs w:val="24"/>
          <w:lang w:val="sr-Cyrl-RS"/>
        </w:rPr>
      </w:pPr>
      <w:r w:rsidRPr="00E93B9B">
        <w:rPr>
          <w:rFonts w:ascii="Times New Roman" w:hAnsi="Times New Roman"/>
          <w:sz w:val="24"/>
          <w:szCs w:val="24"/>
          <w:lang w:val="sr-Cyrl-RS"/>
        </w:rPr>
        <w:t xml:space="preserve">Осим наведене опреме, болничка апотека у којој се израђују </w:t>
      </w:r>
      <w:r w:rsidRPr="00E93B9B">
        <w:rPr>
          <w:rFonts w:ascii="Times New Roman" w:hAnsi="Times New Roman"/>
          <w:iCs/>
          <w:sz w:val="24"/>
          <w:szCs w:val="24"/>
          <w:lang w:val="sr-Cyrl-RS"/>
        </w:rPr>
        <w:t xml:space="preserve">стерилни магистрални лекови, </w:t>
      </w:r>
      <w:r w:rsidRPr="00E93B9B">
        <w:rPr>
          <w:rFonts w:ascii="Times New Roman" w:hAnsi="Times New Roman"/>
          <w:sz w:val="24"/>
          <w:szCs w:val="24"/>
          <w:lang w:val="sr-Cyrl-RS"/>
        </w:rPr>
        <w:t>има и следећу опрему:</w:t>
      </w:r>
    </w:p>
    <w:p w14:paraId="7DD5D9AC" w14:textId="77777777" w:rsidR="00104988" w:rsidRPr="00E93B9B" w:rsidRDefault="00104988" w:rsidP="00104988">
      <w:pPr>
        <w:spacing w:after="0" w:line="259" w:lineRule="auto"/>
        <w:jc w:val="both"/>
        <w:rPr>
          <w:rFonts w:ascii="Times New Roman" w:hAnsi="Times New Roman"/>
          <w:sz w:val="24"/>
          <w:szCs w:val="24"/>
          <w:lang w:val="sr-Cyrl-RS"/>
        </w:rPr>
      </w:pPr>
      <w:r>
        <w:rPr>
          <w:rFonts w:ascii="Times New Roman" w:hAnsi="Times New Roman"/>
          <w:sz w:val="24"/>
          <w:szCs w:val="24"/>
          <w:lang w:val="sr-Cyrl-RS"/>
        </w:rPr>
        <w:t xml:space="preserve">       </w:t>
      </w:r>
      <w:r w:rsidRPr="00E93B9B">
        <w:rPr>
          <w:rFonts w:ascii="Times New Roman" w:hAnsi="Times New Roman"/>
          <w:sz w:val="24"/>
          <w:szCs w:val="24"/>
          <w:lang w:val="sr-Cyrl-RS"/>
        </w:rPr>
        <w:t>(1) ламинaрану комору са ултравиолетном лампом или изолаторску комору,</w:t>
      </w:r>
    </w:p>
    <w:p w14:paraId="100C8D87" w14:textId="77777777" w:rsidR="00104988" w:rsidRPr="00E93B9B" w:rsidRDefault="00104988" w:rsidP="00104988">
      <w:pPr>
        <w:spacing w:after="0" w:line="259" w:lineRule="auto"/>
        <w:jc w:val="both"/>
        <w:rPr>
          <w:rFonts w:ascii="Times New Roman" w:hAnsi="Times New Roman"/>
          <w:sz w:val="24"/>
          <w:szCs w:val="24"/>
          <w:lang w:val="sr-Cyrl-RS"/>
        </w:rPr>
      </w:pPr>
      <w:r>
        <w:rPr>
          <w:rFonts w:ascii="Times New Roman" w:hAnsi="Times New Roman"/>
          <w:sz w:val="24"/>
          <w:szCs w:val="24"/>
          <w:lang w:val="sr-Cyrl-RS"/>
        </w:rPr>
        <w:t xml:space="preserve">       </w:t>
      </w:r>
      <w:r w:rsidRPr="00E93B9B">
        <w:rPr>
          <w:rFonts w:ascii="Times New Roman" w:hAnsi="Times New Roman"/>
          <w:sz w:val="24"/>
          <w:szCs w:val="24"/>
          <w:lang w:val="sr-Cyrl-RS"/>
        </w:rPr>
        <w:t>(2) аутоклав,</w:t>
      </w:r>
    </w:p>
    <w:p w14:paraId="4C9E3934" w14:textId="77777777" w:rsidR="00104988" w:rsidRPr="00E93B9B" w:rsidRDefault="00104988" w:rsidP="00104988">
      <w:pPr>
        <w:spacing w:after="0" w:line="259" w:lineRule="auto"/>
        <w:jc w:val="both"/>
        <w:rPr>
          <w:rFonts w:ascii="Times New Roman" w:hAnsi="Times New Roman"/>
          <w:sz w:val="24"/>
          <w:szCs w:val="24"/>
          <w:lang w:val="sr-Cyrl-RS"/>
        </w:rPr>
      </w:pPr>
      <w:r>
        <w:rPr>
          <w:rFonts w:ascii="Times New Roman" w:hAnsi="Times New Roman"/>
          <w:sz w:val="24"/>
          <w:szCs w:val="24"/>
          <w:lang w:val="sr-Cyrl-RS"/>
        </w:rPr>
        <w:t xml:space="preserve">       </w:t>
      </w:r>
      <w:r w:rsidRPr="00E93B9B">
        <w:rPr>
          <w:rFonts w:ascii="Times New Roman" w:hAnsi="Times New Roman"/>
          <w:sz w:val="24"/>
          <w:szCs w:val="24"/>
          <w:lang w:val="sr-Cyrl-RS"/>
        </w:rPr>
        <w:t xml:space="preserve">(3) суви стерилизатор, </w:t>
      </w:r>
    </w:p>
    <w:p w14:paraId="6D054C77" w14:textId="77777777" w:rsidR="00104988" w:rsidRDefault="00104988" w:rsidP="00104988">
      <w:pPr>
        <w:spacing w:after="0" w:line="259" w:lineRule="auto"/>
        <w:jc w:val="both"/>
        <w:rPr>
          <w:rFonts w:ascii="Times New Roman" w:hAnsi="Times New Roman"/>
          <w:sz w:val="24"/>
          <w:szCs w:val="24"/>
          <w:lang w:val="sr-Cyrl-RS"/>
        </w:rPr>
      </w:pPr>
      <w:r>
        <w:rPr>
          <w:rFonts w:ascii="Times New Roman" w:hAnsi="Times New Roman"/>
          <w:sz w:val="24"/>
          <w:szCs w:val="24"/>
          <w:lang w:val="sr-Cyrl-RS"/>
        </w:rPr>
        <w:t xml:space="preserve">       </w:t>
      </w:r>
      <w:r w:rsidRPr="00E93B9B">
        <w:rPr>
          <w:rFonts w:ascii="Times New Roman" w:hAnsi="Times New Roman"/>
          <w:sz w:val="24"/>
          <w:szCs w:val="24"/>
          <w:lang w:val="sr-Cyrl-RS"/>
        </w:rPr>
        <w:t>(4) апарат за пречишћавање односно дестилацију воде.</w:t>
      </w:r>
    </w:p>
    <w:p w14:paraId="7F53637E" w14:textId="77777777" w:rsidR="00104988" w:rsidRPr="00E93B9B" w:rsidRDefault="00104988" w:rsidP="00104988">
      <w:pPr>
        <w:spacing w:after="0" w:line="259" w:lineRule="auto"/>
        <w:jc w:val="both"/>
        <w:rPr>
          <w:rFonts w:ascii="Times New Roman" w:hAnsi="Times New Roman"/>
          <w:sz w:val="24"/>
          <w:szCs w:val="24"/>
          <w:lang w:val="sr-Cyrl-RS"/>
        </w:rPr>
      </w:pPr>
    </w:p>
    <w:p w14:paraId="3D1CD920" w14:textId="77777777" w:rsidR="00104988" w:rsidRPr="00E93B9B" w:rsidRDefault="00104988" w:rsidP="00104988">
      <w:pPr>
        <w:spacing w:after="0" w:line="240" w:lineRule="auto"/>
        <w:ind w:firstLine="360"/>
        <w:jc w:val="both"/>
        <w:rPr>
          <w:rFonts w:ascii="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 Лабораторија за централизовану припрему лекова високог ризика односно цитотоксичне терапије  има одговарајућу опрему и то најмање:</w:t>
      </w:r>
    </w:p>
    <w:p w14:paraId="16C28050" w14:textId="77777777" w:rsidR="00104988" w:rsidRPr="00E93B9B" w:rsidRDefault="00104988" w:rsidP="00104988">
      <w:pPr>
        <w:spacing w:after="0" w:line="240" w:lineRule="auto"/>
        <w:jc w:val="both"/>
        <w:rPr>
          <w:rFonts w:ascii="Times New Roman" w:eastAsia="Times New Roman" w:hAnsi="Times New Roman" w:cs="Times New Roman"/>
          <w:sz w:val="24"/>
          <w:szCs w:val="24"/>
          <w:lang w:val="sr-Cyrl-RS"/>
        </w:rPr>
      </w:pPr>
    </w:p>
    <w:p w14:paraId="3EC12ED1" w14:textId="77777777" w:rsidR="00104988" w:rsidRPr="00E93B9B" w:rsidRDefault="00104988" w:rsidP="00104988">
      <w:pPr>
        <w:spacing w:after="0" w:line="240" w:lineRule="auto"/>
        <w:ind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(1) Изолатор односно затворену комору  за асептичну припрему лекова високог ризика,</w:t>
      </w:r>
    </w:p>
    <w:p w14:paraId="142DD2C8" w14:textId="77777777" w:rsidR="00104988" w:rsidRPr="00E93B9B" w:rsidRDefault="00104988" w:rsidP="00104988">
      <w:pPr>
        <w:spacing w:after="0" w:line="240" w:lineRule="auto"/>
        <w:ind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(2)  БСЦ (биолошки безбедан кабинет са ламинарним коморама где радна површина за припрему лекова тестира у складу са DIN 12980 с ламинарним протоком ваздуха и препорука је да се користи HEPA (High Eficience Particular Area) филтер на нивоу испод радне површине),</w:t>
      </w:r>
    </w:p>
    <w:p w14:paraId="3CFC07BE" w14:textId="77777777" w:rsidR="00104988" w:rsidRPr="00E93B9B" w:rsidRDefault="00104988" w:rsidP="00104988">
      <w:pPr>
        <w:spacing w:after="0" w:line="240" w:lineRule="auto"/>
        <w:ind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(3) Роботизовану јединицу за припрему,</w:t>
      </w:r>
    </w:p>
    <w:p w14:paraId="2BC1C9A2" w14:textId="77777777" w:rsidR="00104988" w:rsidRPr="00E93B9B" w:rsidRDefault="00104988" w:rsidP="00104988">
      <w:pPr>
        <w:spacing w:after="0" w:line="240" w:lineRule="auto"/>
        <w:ind w:firstLine="360"/>
        <w:jc w:val="both"/>
        <w:rPr>
          <w:rFonts w:ascii="Times New Roman" w:eastAsia="Times New Roman" w:hAnsi="Times New Roman" w:cs="Times New Roman"/>
          <w:sz w:val="24"/>
          <w:szCs w:val="24"/>
          <w:lang w:val="sr-Cyrl-RS"/>
        </w:rPr>
      </w:pPr>
      <w:r w:rsidRPr="00E93B9B">
        <w:rPr>
          <w:rFonts w:ascii="Times New Roman" w:eastAsia="Times New Roman" w:hAnsi="Times New Roman" w:cs="Times New Roman"/>
          <w:sz w:val="24"/>
          <w:szCs w:val="24"/>
          <w:lang w:val="sr-Cyrl-RS"/>
        </w:rPr>
        <w:t>(4) Личну заштитну опрему.</w:t>
      </w:r>
    </w:p>
    <w:p w14:paraId="44611BE0" w14:textId="77777777" w:rsidR="00104988" w:rsidRPr="00E93B9B" w:rsidRDefault="00104988" w:rsidP="00104988">
      <w:pPr>
        <w:pStyle w:val="CommentText"/>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Болничка апотека која има галенску лабораторију као организациону јединицу испуњава услове у погледу опреме у складу са одредбама закона којим се уређује област лекова, као и прописи донети за спровођење тог закона.</w:t>
      </w:r>
    </w:p>
    <w:p w14:paraId="5C7739EA" w14:textId="77777777" w:rsidR="00104988" w:rsidRDefault="00104988" w:rsidP="00104988">
      <w:pPr>
        <w:pStyle w:val="CommentText"/>
        <w:ind w:firstLine="360"/>
        <w:jc w:val="both"/>
        <w:rPr>
          <w:rFonts w:ascii="Times New Roman" w:hAnsi="Times New Roman" w:cs="Times New Roman"/>
          <w:sz w:val="24"/>
          <w:szCs w:val="24"/>
          <w:lang w:val="sr-Cyrl-RS"/>
        </w:rPr>
      </w:pPr>
    </w:p>
    <w:p w14:paraId="64F5A22B" w14:textId="77777777" w:rsidR="00104988" w:rsidRDefault="00104988" w:rsidP="00104988">
      <w:pPr>
        <w:pStyle w:val="CommentText"/>
        <w:ind w:firstLine="360"/>
        <w:jc w:val="both"/>
        <w:rPr>
          <w:rFonts w:ascii="Times New Roman" w:hAnsi="Times New Roman" w:cs="Times New Roman"/>
          <w:sz w:val="24"/>
          <w:szCs w:val="24"/>
          <w:lang w:val="sr-Cyrl-RS"/>
        </w:rPr>
      </w:pPr>
    </w:p>
    <w:p w14:paraId="3E5B357F" w14:textId="77777777" w:rsidR="00104988" w:rsidRPr="00E93B9B" w:rsidRDefault="00104988" w:rsidP="00104988">
      <w:pPr>
        <w:pStyle w:val="CommentText"/>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Мобилна јединица:</w:t>
      </w:r>
    </w:p>
    <w:p w14:paraId="4C2015DD" w14:textId="77777777" w:rsidR="00104988" w:rsidRPr="00E93B9B" w:rsidRDefault="00104988" w:rsidP="00104988">
      <w:pPr>
        <w:pStyle w:val="CommentText"/>
        <w:ind w:firstLine="36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Кампер возило (фрижидер за лекове капацитета 70–100 литара са дигиталним термометром (2–8 °С), фрижидер за лекове капацитета 40–50 литара са дигиталним термометром (8–15 °С), преносни лаптоп рачунар, мобилни телефон, бежични рутер уређај, сто, столице за фармацеута и фармацеутског техничара, ормани за лекове, мокри чвор, лавабо за прање руку, резервоар за одлагање отпада, то</w:t>
      </w:r>
      <w:r>
        <w:rPr>
          <w:rFonts w:ascii="Times New Roman" w:hAnsi="Times New Roman" w:cs="Times New Roman"/>
          <w:sz w:val="24"/>
          <w:szCs w:val="24"/>
          <w:lang w:val="sr-Cyrl-RS"/>
        </w:rPr>
        <w:t>алет</w:t>
      </w:r>
      <w:r w:rsidRPr="00E93B9B">
        <w:rPr>
          <w:rFonts w:ascii="Times New Roman" w:hAnsi="Times New Roman" w:cs="Times New Roman"/>
          <w:sz w:val="24"/>
          <w:szCs w:val="24"/>
          <w:lang w:val="sr-Cyrl-RS"/>
        </w:rPr>
        <w:t>ног и фармацеутског, прикључак за електрично напајање на 220 волти уграђен са спољашње стране возила)</w:t>
      </w:r>
    </w:p>
    <w:p w14:paraId="05F39921" w14:textId="77777777" w:rsidR="00104988" w:rsidRPr="00932490" w:rsidRDefault="00104988" w:rsidP="00104988">
      <w:pPr>
        <w:pStyle w:val="Heading3"/>
        <w:rPr>
          <w:lang w:val="sr-Cyrl-RS"/>
        </w:rPr>
      </w:pPr>
      <w:r>
        <w:rPr>
          <w:lang w:val="sr-Cyrl-RS"/>
        </w:rPr>
        <w:t>3</w:t>
      </w:r>
      <w:r w:rsidRPr="00932490">
        <w:rPr>
          <w:lang w:val="sr-Cyrl-RS"/>
        </w:rPr>
        <w:t>. Заводи који обављају здравствену делатност на примарном нивоу</w:t>
      </w:r>
    </w:p>
    <w:p w14:paraId="6D46324B" w14:textId="77777777" w:rsidR="00104988" w:rsidRPr="00932490" w:rsidRDefault="00104988" w:rsidP="00104988">
      <w:pPr>
        <w:rPr>
          <w:lang w:val="sr-Cyrl-RS"/>
        </w:rPr>
      </w:pPr>
    </w:p>
    <w:p w14:paraId="39046700"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Завод за здравствену заштиту студената  има опрему за одговарајуће области у дому здравља, а Завод који у свом саставу има стационар има опрему предвиђену за стационар дома здравља.</w:t>
      </w:r>
    </w:p>
    <w:p w14:paraId="78F0394C"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Завод за здравствену заштиту радника има:</w:t>
      </w:r>
    </w:p>
    <w:p w14:paraId="32D311B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 У ординацији, просторији за дијагностику и просторији за интервенције: одговарајућу опрему за медицину рада у дому здравља.</w:t>
      </w:r>
    </w:p>
    <w:p w14:paraId="665AA18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б) Специфична здравствена заштита има:</w:t>
      </w:r>
    </w:p>
    <w:p w14:paraId="3DF34C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Бодиплетизмограф,</w:t>
      </w:r>
    </w:p>
    <w:p w14:paraId="39CD746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извођење бронхо провокационих тестова,</w:t>
      </w:r>
    </w:p>
    <w:p w14:paraId="19F754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406FD9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нервуса вестибулариса,</w:t>
      </w:r>
    </w:p>
    <w:p w14:paraId="1DF625E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Офталмодинамометар,</w:t>
      </w:r>
    </w:p>
    <w:p w14:paraId="07183A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Егзоофталмометар,</w:t>
      </w:r>
    </w:p>
    <w:p w14:paraId="4793987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Адаптометар,</w:t>
      </w:r>
    </w:p>
    <w:p w14:paraId="044C111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Електронистагмограф,</w:t>
      </w:r>
    </w:p>
    <w:p w14:paraId="7537E09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 атомски апсорпциони,</w:t>
      </w:r>
    </w:p>
    <w:p w14:paraId="7BAEEC4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Осцилограф,</w:t>
      </w:r>
    </w:p>
    <w:p w14:paraId="00AB0BE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кожну термотерапију,</w:t>
      </w:r>
    </w:p>
    <w:p w14:paraId="3CF55C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Капилароскоп,</w:t>
      </w:r>
    </w:p>
    <w:p w14:paraId="2BE9F5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Динамометар електро са постољем,</w:t>
      </w:r>
    </w:p>
    <w:p w14:paraId="498145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Апарати за психотехничка испитивања (реакциометар, термометар, омега),</w:t>
      </w:r>
    </w:p>
    <w:p w14:paraId="7F517748" w14:textId="77777777" w:rsidR="00104988" w:rsidRPr="00E93B9B" w:rsidRDefault="00104988" w:rsidP="00104988">
      <w:pPr>
        <w:spacing w:after="90"/>
        <w:ind w:left="48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Рачунарска опрема,</w:t>
      </w:r>
    </w:p>
    <w:p w14:paraId="7359FBB1" w14:textId="77777777" w:rsidR="00104988" w:rsidRPr="00E93B9B" w:rsidRDefault="00104988" w:rsidP="00104988">
      <w:pPr>
        <w:spacing w:after="90"/>
        <w:ind w:left="48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Психрометар аспирециони Асманов,</w:t>
      </w:r>
    </w:p>
    <w:p w14:paraId="5E199C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Дигитални термометар, хигрометар, анемометар,</w:t>
      </w:r>
    </w:p>
    <w:p w14:paraId="17A6120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Кататермометар,</w:t>
      </w:r>
    </w:p>
    <w:p w14:paraId="590E7FE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Глобус термометар,</w:t>
      </w:r>
    </w:p>
    <w:p w14:paraId="1C4D36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Букомер,</w:t>
      </w:r>
    </w:p>
    <w:p w14:paraId="5930C32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Фонометар,</w:t>
      </w:r>
    </w:p>
    <w:p w14:paraId="3EBCD7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Луксометар,</w:t>
      </w:r>
    </w:p>
    <w:p w14:paraId="6DA3A216" w14:textId="77777777" w:rsidR="00104988" w:rsidRPr="00E93B9B" w:rsidRDefault="00104988" w:rsidP="00104988">
      <w:pPr>
        <w:spacing w:after="90"/>
        <w:ind w:left="48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Импинџер,</w:t>
      </w:r>
    </w:p>
    <w:p w14:paraId="398E11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Casella (SI извођење),</w:t>
      </w:r>
    </w:p>
    <w:p w14:paraId="1A3D01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Термопреципитатор,</w:t>
      </w:r>
    </w:p>
    <w:p w14:paraId="317D566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Кониометар,</w:t>
      </w:r>
    </w:p>
    <w:p w14:paraId="30685C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аутоматски са комплетом сонди за континуирано испитивање хемијских штетности,</w:t>
      </w:r>
    </w:p>
    <w:p w14:paraId="2EA20B2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ручна за узимање узорака ваздуха са додацима,</w:t>
      </w:r>
    </w:p>
    <w:p w14:paraId="199238A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за узимање биолошких узорака,</w:t>
      </w:r>
    </w:p>
    <w:p w14:paraId="1994FB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Глува комора за аудиометрију,</w:t>
      </w:r>
    </w:p>
    <w:p w14:paraId="0371B5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 и конвексном сондом,</w:t>
      </w:r>
    </w:p>
    <w:p w14:paraId="3C3B1AF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Пећ за жарење,</w:t>
      </w:r>
    </w:p>
    <w:p w14:paraId="428784B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Скупљач падавина,</w:t>
      </w:r>
    </w:p>
    <w:p w14:paraId="63FB901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 радиоактивности,</w:t>
      </w:r>
    </w:p>
    <w:p w14:paraId="44D4796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за узимање узорака ваздуха портабилна.</w:t>
      </w:r>
    </w:p>
    <w:p w14:paraId="26417E1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Завод за здравствену заштиту радника који обавља здравствену делатност из неке друге области (лабораторијска, рендген дијагностика, стоматолошка здравствена заштита, интерна медицина и др.) има одговарајућу опрему предвиђену за те области дома здравља.</w:t>
      </w:r>
    </w:p>
    <w:p w14:paraId="398E275F" w14:textId="77777777" w:rsidR="00104988" w:rsidRPr="009A6E65" w:rsidRDefault="00104988" w:rsidP="00104988">
      <w:pPr>
        <w:spacing w:after="90"/>
        <w:ind w:firstLine="567"/>
        <w:jc w:val="both"/>
        <w:rPr>
          <w:rFonts w:ascii="Times New Roman" w:hAnsi="Times New Roman" w:cs="Times New Roman"/>
          <w:bCs/>
          <w:sz w:val="24"/>
          <w:szCs w:val="24"/>
          <w:lang w:val="sr-Cyrl-RS"/>
        </w:rPr>
      </w:pPr>
      <w:r w:rsidRPr="009A6E65">
        <w:rPr>
          <w:rFonts w:ascii="Times New Roman" w:hAnsi="Times New Roman" w:cs="Times New Roman"/>
          <w:bCs/>
          <w:sz w:val="24"/>
          <w:szCs w:val="24"/>
          <w:lang w:val="sr-Cyrl-RS"/>
        </w:rPr>
        <w:t>(3) Завод за ургентну медицину:</w:t>
      </w:r>
    </w:p>
    <w:p w14:paraId="1D892F2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w:t>
      </w:r>
    </w:p>
    <w:p w14:paraId="32E26A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3327CB1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18A7B11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744170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0D860B1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6A6324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 у деце,</w:t>
      </w:r>
    </w:p>
    <w:p w14:paraId="787F0B5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3CE3170B"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Чекић неуролошки,</w:t>
      </w:r>
    </w:p>
    <w:p w14:paraId="6EF7E65F"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Стетоскоп,</w:t>
      </w:r>
    </w:p>
    <w:p w14:paraId="374DC180"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r>
        <w:rPr>
          <w:rFonts w:ascii="Times New Roman" w:hAnsi="Times New Roman" w:cs="Times New Roman"/>
          <w:sz w:val="24"/>
          <w:szCs w:val="24"/>
          <w:lang w:val="sr-Cyrl-RS"/>
        </w:rPr>
        <w:t>,</w:t>
      </w:r>
    </w:p>
    <w:p w14:paraId="3D05100F" w14:textId="77777777" w:rsidR="00104988"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Пулсни оксиметар.</w:t>
      </w:r>
    </w:p>
    <w:p w14:paraId="0645F102" w14:textId="77777777" w:rsidR="00104988" w:rsidRPr="00E93B9B" w:rsidRDefault="00104988" w:rsidP="00104988">
      <w:pPr>
        <w:spacing w:after="90"/>
        <w:ind w:left="1200"/>
        <w:jc w:val="both"/>
        <w:rPr>
          <w:rFonts w:ascii="Times New Roman" w:hAnsi="Times New Roman" w:cs="Times New Roman"/>
          <w:sz w:val="24"/>
          <w:szCs w:val="24"/>
          <w:lang w:val="sr-Cyrl-RS"/>
        </w:rPr>
      </w:pPr>
    </w:p>
    <w:p w14:paraId="443BA03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Интервенције и реанимација:</w:t>
      </w:r>
    </w:p>
    <w:p w14:paraId="3E7EF4B7" w14:textId="77777777" w:rsidR="00104988" w:rsidRPr="00AC304C"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w:t>
      </w:r>
      <w:r w:rsidRPr="00AC304C">
        <w:rPr>
          <w:rFonts w:ascii="Times New Roman" w:hAnsi="Times New Roman" w:cs="Times New Roman"/>
          <w:sz w:val="24"/>
          <w:szCs w:val="24"/>
          <w:lang w:val="sr-Cyrl-RS"/>
        </w:rPr>
        <w:t>Стерилизатор суви,</w:t>
      </w:r>
    </w:p>
    <w:p w14:paraId="277EDEE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AC304C">
        <w:rPr>
          <w:rFonts w:ascii="Times New Roman" w:hAnsi="Times New Roman" w:cs="Times New Roman"/>
          <w:sz w:val="24"/>
          <w:szCs w:val="24"/>
          <w:lang w:val="sr-Cyrl-RS"/>
        </w:rPr>
        <w:t>-Аутоклав,</w:t>
      </w:r>
    </w:p>
    <w:p w14:paraId="493B311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лекове и санитетски материјал,</w:t>
      </w:r>
    </w:p>
    <w:p w14:paraId="7ED831D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инструменте,</w:t>
      </w:r>
    </w:p>
    <w:p w14:paraId="46FE406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sidRPr="00137D7B">
        <w:rPr>
          <w:rFonts w:ascii="Times New Roman" w:hAnsi="Times New Roman" w:cs="Times New Roman"/>
          <w:sz w:val="24"/>
          <w:szCs w:val="24"/>
          <w:lang w:val="sr-Cyrl-RS"/>
        </w:rPr>
        <w:t>Отоман за преглед</w:t>
      </w:r>
      <w:r w:rsidRPr="00E93B9B">
        <w:rPr>
          <w:rFonts w:ascii="Times New Roman" w:hAnsi="Times New Roman" w:cs="Times New Roman"/>
          <w:sz w:val="24"/>
          <w:szCs w:val="24"/>
          <w:lang w:val="sr-Cyrl-RS"/>
        </w:rPr>
        <w:t xml:space="preserve"> болесника,</w:t>
      </w:r>
    </w:p>
    <w:p w14:paraId="22F8B9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3AF3612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25E272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7B5A07D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Столица,</w:t>
      </w:r>
    </w:p>
    <w:p w14:paraId="47EAE0B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Параван,</w:t>
      </w:r>
    </w:p>
    <w:p w14:paraId="18BC068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053436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154DC8D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641FCF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једноканални,</w:t>
      </w:r>
    </w:p>
    <w:p w14:paraId="336A59C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1203EA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инфузију са сталком,</w:t>
      </w:r>
    </w:p>
    <w:p w14:paraId="3B35351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 специјални,</w:t>
      </w:r>
    </w:p>
    <w:p w14:paraId="03421EC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ручни,</w:t>
      </w:r>
    </w:p>
    <w:p w14:paraId="1AA2877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ножни,</w:t>
      </w:r>
    </w:p>
    <w:p w14:paraId="6833A04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мале хируршке интервенције,</w:t>
      </w:r>
    </w:p>
    <w:p w14:paraId="1F9959B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ендотрахеалну интубацију,</w:t>
      </w:r>
    </w:p>
    <w:p w14:paraId="59131CE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имобилизацију.</w:t>
      </w:r>
    </w:p>
    <w:p w14:paraId="4D4924A2"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Остала потребна опрема и опрема за све видове санитетских возила дата у прилогу 2. овог правилника.</w:t>
      </w:r>
    </w:p>
    <w:p w14:paraId="0A0F3CB6"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Завод за палијативно збрињавање, односно завод за геријатрију и палијативно збрињавање:</w:t>
      </w:r>
    </w:p>
    <w:p w14:paraId="0598CE2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Опрема за ординацију опште медицине и за кућно лечење и негу дома здравља</w:t>
      </w:r>
    </w:p>
    <w:p w14:paraId="5228DB2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Опрема за функционално испитивање:</w:t>
      </w:r>
    </w:p>
    <w:p w14:paraId="046C10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 портабилни,</w:t>
      </w:r>
    </w:p>
    <w:p w14:paraId="40CB8EA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 портабилни,</w:t>
      </w:r>
    </w:p>
    <w:p w14:paraId="5C2DAFD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отоскопију портабилни,</w:t>
      </w:r>
    </w:p>
    <w:p w14:paraId="5FC04E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 и конвексном сондом портабилни,</w:t>
      </w:r>
    </w:p>
    <w:p w14:paraId="6F7F65B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великих крвних судова портабилни,</w:t>
      </w:r>
    </w:p>
    <w:p w14:paraId="056D4C1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Глукометар.</w:t>
      </w:r>
    </w:p>
    <w:p w14:paraId="4D0D9E1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в) Опрема за цереброваскуларну дијагностику:</w:t>
      </w:r>
    </w:p>
    <w:p w14:paraId="1E77DDD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портабилни,</w:t>
      </w:r>
    </w:p>
    <w:p w14:paraId="778614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крвних судова врата.</w:t>
      </w:r>
    </w:p>
    <w:p w14:paraId="6DD380E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Портабилни апарати за физикалну медицину и рехабилитацију из области електротерапије.</w:t>
      </w:r>
    </w:p>
    <w:p w14:paraId="6604A17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Стационар завода за палијат</w:t>
      </w:r>
      <w:r>
        <w:rPr>
          <w:rFonts w:ascii="Times New Roman" w:hAnsi="Times New Roman" w:cs="Times New Roman"/>
          <w:sz w:val="24"/>
          <w:szCs w:val="24"/>
          <w:lang w:val="sr-Cyrl-RS"/>
        </w:rPr>
        <w:t>и</w:t>
      </w:r>
      <w:r w:rsidRPr="00E93B9B">
        <w:rPr>
          <w:rFonts w:ascii="Times New Roman" w:hAnsi="Times New Roman" w:cs="Times New Roman"/>
          <w:sz w:val="24"/>
          <w:szCs w:val="24"/>
          <w:lang w:val="sr-Cyrl-RS"/>
        </w:rPr>
        <w:t>вно збрињавање, односно завода за геријатрију и палијативно збрињавање има опрему предвиђену за стационар дома здравља.</w:t>
      </w:r>
    </w:p>
    <w:p w14:paraId="5AB23435" w14:textId="77777777" w:rsidR="00104988" w:rsidRPr="00E93B9B" w:rsidRDefault="00104988" w:rsidP="00104988">
      <w:pPr>
        <w:spacing w:after="90"/>
        <w:jc w:val="both"/>
        <w:rPr>
          <w:rFonts w:ascii="Times New Roman" w:hAnsi="Times New Roman" w:cs="Times New Roman"/>
          <w:sz w:val="24"/>
          <w:szCs w:val="24"/>
          <w:lang w:val="sr-Cyrl-RS"/>
        </w:rPr>
      </w:pPr>
    </w:p>
    <w:p w14:paraId="0189AC06"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Завод за денталну медицину има опрем</w:t>
      </w:r>
      <w:r>
        <w:rPr>
          <w:rFonts w:ascii="Times New Roman" w:hAnsi="Times New Roman" w:cs="Times New Roman"/>
          <w:sz w:val="24"/>
          <w:szCs w:val="24"/>
          <w:lang w:val="sr-Cyrl-RS"/>
        </w:rPr>
        <w:t>у</w:t>
      </w:r>
      <w:r w:rsidRPr="00E93B9B">
        <w:rPr>
          <w:rFonts w:ascii="Times New Roman" w:hAnsi="Times New Roman" w:cs="Times New Roman"/>
          <w:sz w:val="24"/>
          <w:szCs w:val="24"/>
          <w:lang w:val="sr-Cyrl-RS"/>
        </w:rPr>
        <w:t xml:space="preserve"> за денталну медицину у дому здравља, у општини са преко 20.000 становника.</w:t>
      </w:r>
    </w:p>
    <w:p w14:paraId="199922B2"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Завод за плућне болести и туберкулозу:</w:t>
      </w:r>
    </w:p>
    <w:p w14:paraId="22D4C93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 Опрема за ординацију </w:t>
      </w:r>
      <w:r w:rsidRPr="009A66E1">
        <w:rPr>
          <w:rFonts w:ascii="Times New Roman" w:hAnsi="Times New Roman" w:cs="Times New Roman"/>
          <w:sz w:val="24"/>
          <w:szCs w:val="24"/>
          <w:lang w:val="sr-Cyrl-RS"/>
        </w:rPr>
        <w:t>опште медицине</w:t>
      </w:r>
      <w:r w:rsidRPr="00E93B9B">
        <w:rPr>
          <w:rFonts w:ascii="Times New Roman" w:hAnsi="Times New Roman" w:cs="Times New Roman"/>
          <w:sz w:val="24"/>
          <w:szCs w:val="24"/>
          <w:lang w:val="sr-Cyrl-RS"/>
        </w:rPr>
        <w:t xml:space="preserve"> и за кућно лечење и негу дома здравља</w:t>
      </w:r>
    </w:p>
    <w:p w14:paraId="58379A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Опрема за функционално испитивање:</w:t>
      </w:r>
    </w:p>
    <w:p w14:paraId="6825A74F"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Спирометар,</w:t>
      </w:r>
    </w:p>
    <w:p w14:paraId="0790753E"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ЕКГ апарат.</w:t>
      </w:r>
    </w:p>
    <w:p w14:paraId="4BEE8272"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инхалациону</w:t>
      </w:r>
      <w:r>
        <w:rPr>
          <w:rFonts w:ascii="Times New Roman" w:hAnsi="Times New Roman" w:cs="Times New Roman"/>
          <w:sz w:val="24"/>
          <w:szCs w:val="24"/>
          <w:lang w:val="sr-Cyrl-RS"/>
        </w:rPr>
        <w:t xml:space="preserve"> терапију</w:t>
      </w:r>
      <w:r w:rsidRPr="00E93B9B">
        <w:rPr>
          <w:rFonts w:ascii="Times New Roman" w:hAnsi="Times New Roman" w:cs="Times New Roman"/>
          <w:sz w:val="24"/>
          <w:szCs w:val="24"/>
          <w:lang w:val="sr-Cyrl-RS"/>
        </w:rPr>
        <w:t>,</w:t>
      </w:r>
    </w:p>
    <w:p w14:paraId="180F2EBA" w14:textId="77777777" w:rsidR="00104988" w:rsidRPr="00E93B9B" w:rsidRDefault="00104988" w:rsidP="00104988">
      <w:pPr>
        <w:pStyle w:val="ListParagraph"/>
        <w:numPr>
          <w:ilvl w:val="0"/>
          <w:numId w:val="18"/>
        </w:numPr>
        <w:spacing w:after="90"/>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Боца са кисеоником или приступ централном разводу медицинских гасова са прибором за оксигенотерапију,</w:t>
      </w:r>
    </w:p>
    <w:p w14:paraId="19804AD9"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Дигитални рендген апарат,</w:t>
      </w:r>
    </w:p>
    <w:p w14:paraId="69C41FED"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рачунар са мрежним штампачем,</w:t>
      </w:r>
    </w:p>
    <w:p w14:paraId="2409B0AC"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радна станица са дијагностичким монитором,</w:t>
      </w:r>
    </w:p>
    <w:p w14:paraId="22CB8DB4"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робот резач,</w:t>
      </w:r>
    </w:p>
    <w:p w14:paraId="7607F659" w14:textId="77777777" w:rsidR="00104988" w:rsidRPr="007F0457"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PA</w:t>
      </w:r>
      <w:r>
        <w:rPr>
          <w:rFonts w:ascii="Times New Roman" w:hAnsi="Times New Roman" w:cs="Times New Roman"/>
          <w:sz w:val="24"/>
          <w:szCs w:val="24"/>
          <w:lang w:val="sr-Latn-RS"/>
        </w:rPr>
        <w:t>CS</w:t>
      </w:r>
    </w:p>
    <w:p w14:paraId="2A82AADF"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негатоскоп,</w:t>
      </w:r>
    </w:p>
    <w:p w14:paraId="71E1EE46"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принтер за штампање Р</w:t>
      </w:r>
      <w:r>
        <w:rPr>
          <w:rFonts w:ascii="Times New Roman" w:hAnsi="Times New Roman" w:cs="Times New Roman"/>
          <w:sz w:val="24"/>
          <w:szCs w:val="24"/>
          <w:lang w:val="sr-Cyrl-RS"/>
        </w:rPr>
        <w:t>ТГ</w:t>
      </w:r>
      <w:r w:rsidRPr="00E93B9B">
        <w:rPr>
          <w:rFonts w:ascii="Times New Roman" w:hAnsi="Times New Roman" w:cs="Times New Roman"/>
          <w:sz w:val="24"/>
          <w:szCs w:val="24"/>
          <w:lang w:val="sr-Cyrl-RS"/>
        </w:rPr>
        <w:t xml:space="preserve"> филмова,</w:t>
      </w:r>
    </w:p>
    <w:p w14:paraId="037ED54A"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личну заштиту од јонизујућег зрачења- оловне кецеље,</w:t>
      </w:r>
    </w:p>
    <w:p w14:paraId="33C9340D"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мерење изложености особља јонизујућем зрачењу,</w:t>
      </w:r>
    </w:p>
    <w:p w14:paraId="48DEAB17"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 лабораторијски</w:t>
      </w:r>
    </w:p>
    <w:p w14:paraId="21567F6D"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столице</w:t>
      </w:r>
    </w:p>
    <w:p w14:paraId="0E634BEC"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столица за узорковање материјала</w:t>
      </w:r>
    </w:p>
    <w:p w14:paraId="12644F9D"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лежај за пацијента (уколико лабораторијска столица није прилагођена и за лежећи положај)</w:t>
      </w:r>
    </w:p>
    <w:p w14:paraId="2D4EFA53"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столица за особље</w:t>
      </w:r>
    </w:p>
    <w:p w14:paraId="49E61626"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 са замрзивачем</w:t>
      </w:r>
    </w:p>
    <w:p w14:paraId="1AEC7B09"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 за транспорт узорака</w:t>
      </w:r>
    </w:p>
    <w:p w14:paraId="7D38C9D4"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Центрифуга</w:t>
      </w:r>
    </w:p>
    <w:p w14:paraId="06A3C7C0"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микроскоп бинокуларни светлосни</w:t>
      </w:r>
    </w:p>
    <w:p w14:paraId="5432BC6F"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хематолошки бројач (8 – 18 параметара) </w:t>
      </w:r>
    </w:p>
    <w:p w14:paraId="3973C431" w14:textId="77777777" w:rsidR="00104988" w:rsidRPr="00E93B9B" w:rsidRDefault="00104988" w:rsidP="00104988">
      <w:pPr>
        <w:pStyle w:val="ListParagraph"/>
        <w:numPr>
          <w:ilvl w:val="0"/>
          <w:numId w:val="18"/>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мешалица</w:t>
      </w:r>
    </w:p>
    <w:p w14:paraId="293A6BC9" w14:textId="77777777" w:rsidR="00104988" w:rsidRPr="00E93B9B" w:rsidRDefault="00104988" w:rsidP="00104988">
      <w:pPr>
        <w:spacing w:after="90"/>
        <w:jc w:val="both"/>
        <w:rPr>
          <w:rFonts w:ascii="Times New Roman" w:hAnsi="Times New Roman" w:cs="Times New Roman"/>
          <w:sz w:val="24"/>
          <w:szCs w:val="24"/>
          <w:lang w:val="sr-Cyrl-RS"/>
        </w:rPr>
      </w:pPr>
    </w:p>
    <w:p w14:paraId="4145CBA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Ако завод пружа услуге микробиолошке дијагностике туберкулозе и осталих респираторних инфекција  потребна је најмање следећа опрема:</w:t>
      </w:r>
    </w:p>
    <w:p w14:paraId="2DA259AD" w14:textId="77777777" w:rsidR="00104988" w:rsidRPr="00E93B9B" w:rsidRDefault="00104988" w:rsidP="00104988">
      <w:pPr>
        <w:spacing w:after="90"/>
        <w:ind w:left="600"/>
        <w:jc w:val="both"/>
        <w:rPr>
          <w:rFonts w:ascii="Times New Roman" w:hAnsi="Times New Roman" w:cs="Times New Roman"/>
          <w:sz w:val="24"/>
          <w:szCs w:val="24"/>
          <w:lang w:val="sr-Cyrl-RS"/>
        </w:rPr>
      </w:pPr>
      <w:bookmarkStart w:id="7" w:name="_Hlk216022533"/>
      <w:r w:rsidRPr="00E93B9B">
        <w:rPr>
          <w:rFonts w:ascii="Times New Roman" w:hAnsi="Times New Roman" w:cs="Times New Roman"/>
          <w:sz w:val="24"/>
          <w:szCs w:val="24"/>
          <w:lang w:val="sr-Cyrl-RS"/>
        </w:rPr>
        <w:t>Микробиолошка дијагностика:</w:t>
      </w:r>
    </w:p>
    <w:p w14:paraId="4857086E"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хранљивих подлога</w:t>
      </w:r>
    </w:p>
    <w:p w14:paraId="4DEB41D8"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инфективног материјала</w:t>
      </w:r>
    </w:p>
    <w:p w14:paraId="5549EC29"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Суви стерилизатор </w:t>
      </w:r>
    </w:p>
    <w:p w14:paraId="0FF5C1EE"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UV лампа</w:t>
      </w:r>
    </w:p>
    <w:p w14:paraId="621D838D"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Водено купатило </w:t>
      </w:r>
    </w:p>
    <w:p w14:paraId="214CABFD"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Светлосни бинокуларни микроскоп</w:t>
      </w:r>
    </w:p>
    <w:p w14:paraId="156ED4BE"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Термостат</w:t>
      </w:r>
    </w:p>
    <w:p w14:paraId="57E4299B"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w:t>
      </w:r>
    </w:p>
    <w:p w14:paraId="671CFC1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Замрзивач</w:t>
      </w:r>
    </w:p>
    <w:p w14:paraId="5DFF136E"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Центрифуга </w:t>
      </w:r>
    </w:p>
    <w:p w14:paraId="1D995B73"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Вортекс</w:t>
      </w:r>
    </w:p>
    <w:p w14:paraId="1F56014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Посуда за изолацију анаеробних бактерија</w:t>
      </w:r>
    </w:p>
    <w:p w14:paraId="417AD01D"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ELISA/ECLIA/ELFA процесор /читач-испирач</w:t>
      </w:r>
    </w:p>
    <w:p w14:paraId="1F8EB68A"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вага</w:t>
      </w:r>
    </w:p>
    <w:p w14:paraId="40FD82FB"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Биосигурносна комора ниво 2</w:t>
      </w:r>
    </w:p>
    <w:p w14:paraId="5896AF86"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дестилацију воде</w:t>
      </w:r>
    </w:p>
    <w:p w14:paraId="27D8877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Пехаметар</w:t>
      </w:r>
    </w:p>
    <w:p w14:paraId="38D0B2C6"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Дензитометар</w:t>
      </w:r>
    </w:p>
    <w:p w14:paraId="39671CAA"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Персонални рачунар (компјутер/лаптоп)</w:t>
      </w:r>
    </w:p>
    <w:p w14:paraId="43C36B37"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Клима уређај</w:t>
      </w:r>
      <w:bookmarkEnd w:id="7"/>
    </w:p>
    <w:p w14:paraId="3AF5056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Стационар завода за плућне болести и туберкулозу има опрему предвиђену за стационар дома здравља.</w:t>
      </w:r>
    </w:p>
    <w:p w14:paraId="64DE2EBE" w14:textId="77777777" w:rsidR="00104988" w:rsidRPr="00E93B9B" w:rsidRDefault="00104988" w:rsidP="00104988">
      <w:pPr>
        <w:spacing w:after="90"/>
        <w:jc w:val="both"/>
        <w:rPr>
          <w:rFonts w:ascii="Times New Roman" w:hAnsi="Times New Roman" w:cs="Times New Roman"/>
          <w:sz w:val="24"/>
          <w:szCs w:val="24"/>
          <w:lang w:val="sr-Cyrl-RS"/>
        </w:rPr>
      </w:pPr>
    </w:p>
    <w:p w14:paraId="3AB40A70" w14:textId="77777777" w:rsidR="00104988" w:rsidRPr="00E93B9B" w:rsidRDefault="00104988" w:rsidP="00104988">
      <w:pPr>
        <w:spacing w:after="90"/>
        <w:ind w:firstLine="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Завод за кожне и венеричне болести:</w:t>
      </w:r>
    </w:p>
    <w:p w14:paraId="2801353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51645B1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тамним пољем,</w:t>
      </w:r>
    </w:p>
    <w:p w14:paraId="1207A42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4A3220D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Wood-ова,</w:t>
      </w:r>
    </w:p>
    <w:p w14:paraId="0023F2A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криотерапије,</w:t>
      </w:r>
    </w:p>
    <w:p w14:paraId="7E20391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ултраљубичасто зрачење,</w:t>
      </w:r>
    </w:p>
    <w:p w14:paraId="353A49E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инфрацрвено зрачење,</w:t>
      </w:r>
    </w:p>
    <w:p w14:paraId="1832B7A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терапију ултразвуком,</w:t>
      </w:r>
    </w:p>
    <w:p w14:paraId="6CBB6D9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Електрокаутер биполарни (80 W),</w:t>
      </w:r>
    </w:p>
    <w:p w14:paraId="6D68D68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Ласер угљендиоксидни (снаге 25 W), </w:t>
      </w:r>
    </w:p>
    <w:p w14:paraId="69FA152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термоабразију,</w:t>
      </w:r>
    </w:p>
    <w:p w14:paraId="3A0AC14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UVA зрачење у терапији псораленом,</w:t>
      </w:r>
    </w:p>
    <w:p w14:paraId="49A6870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стојећа,</w:t>
      </w:r>
    </w:p>
    <w:p w14:paraId="1497128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културу гљивица,</w:t>
      </w:r>
    </w:p>
    <w:p w14:paraId="02AD951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Осцилограф,</w:t>
      </w:r>
    </w:p>
    <w:p w14:paraId="583E407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Плетизмограф,</w:t>
      </w:r>
    </w:p>
    <w:p w14:paraId="673CFC2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кожних температура,</w:t>
      </w:r>
    </w:p>
    <w:p w14:paraId="29A1BDC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Капилароскоп,</w:t>
      </w:r>
    </w:p>
    <w:p w14:paraId="3CFB61A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Васкулатор,</w:t>
      </w:r>
    </w:p>
    <w:p w14:paraId="12DEFB8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Дермојект,</w:t>
      </w:r>
    </w:p>
    <w:p w14:paraId="0F63F6B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 на стативу,</w:t>
      </w:r>
    </w:p>
    <w:p w14:paraId="08FC4BF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51FBA7E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3E666E2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Хируршки статив за инструменте,</w:t>
      </w:r>
    </w:p>
    <w:p w14:paraId="7A9D222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7933939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бактерицидна,</w:t>
      </w:r>
    </w:p>
    <w:p w14:paraId="4AB22A3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Софт ласер (650 - 1030 DXM) ,</w:t>
      </w:r>
    </w:p>
    <w:p w14:paraId="300ABE3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CW доплер (анализа пулсног таласа),</w:t>
      </w:r>
    </w:p>
    <w:p w14:paraId="273071A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Плетизмограф фото или импеданс,</w:t>
      </w:r>
    </w:p>
    <w:p w14:paraId="0885624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Ангеостерометар портабл,</w:t>
      </w:r>
    </w:p>
    <w:p w14:paraId="0016DC6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електромагнетног поља,</w:t>
      </w:r>
    </w:p>
    <w:p w14:paraId="0812739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Дерматоскоп,</w:t>
      </w:r>
    </w:p>
    <w:p w14:paraId="46E98B0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електродепилацију,</w:t>
      </w:r>
    </w:p>
    <w:p w14:paraId="08884A6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ELISA дијагностику,</w:t>
      </w:r>
    </w:p>
    <w:p w14:paraId="6F9A5F0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биоптрон,</w:t>
      </w:r>
    </w:p>
    <w:p w14:paraId="103B75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Лимфомат,</w:t>
      </w:r>
    </w:p>
    <w:p w14:paraId="540BABB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 за кожу,</w:t>
      </w:r>
    </w:p>
    <w:p w14:paraId="5EC89B2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Евапориметар,</w:t>
      </w:r>
    </w:p>
    <w:p w14:paraId="50F4D5B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Себуметар,</w:t>
      </w:r>
    </w:p>
    <w:p w14:paraId="5BB7062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Хромаметар,</w:t>
      </w:r>
    </w:p>
    <w:p w14:paraId="1773BCA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Корниометар,</w:t>
      </w:r>
    </w:p>
    <w:p w14:paraId="4E18BB7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јонофорезу.</w:t>
      </w:r>
    </w:p>
    <w:p w14:paraId="25DBAC0E" w14:textId="77777777" w:rsidR="00104988" w:rsidRPr="00E93B9B" w:rsidRDefault="00104988" w:rsidP="00104988">
      <w:pPr>
        <w:spacing w:after="90"/>
        <w:jc w:val="both"/>
        <w:rPr>
          <w:rFonts w:ascii="Times New Roman" w:hAnsi="Times New Roman" w:cs="Times New Roman"/>
          <w:sz w:val="24"/>
          <w:szCs w:val="24"/>
          <w:lang w:val="sr-Cyrl-RS"/>
        </w:rPr>
      </w:pPr>
    </w:p>
    <w:p w14:paraId="77644BE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Микробиолошка дијагностика:</w:t>
      </w:r>
    </w:p>
    <w:p w14:paraId="5DC1E82A"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хранљивих подлога</w:t>
      </w:r>
    </w:p>
    <w:p w14:paraId="72F47317"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инфективног материјала</w:t>
      </w:r>
    </w:p>
    <w:p w14:paraId="26F01F69"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Суви стерилизатор </w:t>
      </w:r>
    </w:p>
    <w:p w14:paraId="64F1C1E7"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UV лампа</w:t>
      </w:r>
    </w:p>
    <w:p w14:paraId="29A8B50E"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Водено купатило </w:t>
      </w:r>
    </w:p>
    <w:p w14:paraId="48369069"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Светлосни бинокуларни микроскоп</w:t>
      </w:r>
    </w:p>
    <w:p w14:paraId="704EDA1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Термостат</w:t>
      </w:r>
    </w:p>
    <w:p w14:paraId="1C10BAC9"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w:t>
      </w:r>
    </w:p>
    <w:p w14:paraId="48DA673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Замрзивач</w:t>
      </w:r>
    </w:p>
    <w:p w14:paraId="7DB5A926"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Центрифуга </w:t>
      </w:r>
    </w:p>
    <w:p w14:paraId="3D271BA7"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Вортекс</w:t>
      </w:r>
    </w:p>
    <w:p w14:paraId="205CB175"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Посуда за изолацију анаеробних бактерија</w:t>
      </w:r>
    </w:p>
    <w:p w14:paraId="1F109C8A"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ELISA/ECLIA/ELFA процесор /читач-испирач</w:t>
      </w:r>
    </w:p>
    <w:p w14:paraId="5B52151A"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вага</w:t>
      </w:r>
    </w:p>
    <w:p w14:paraId="77005E68"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Биосигурносна комора ниво 2</w:t>
      </w:r>
    </w:p>
    <w:p w14:paraId="6432C56C"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дестилацију воде</w:t>
      </w:r>
    </w:p>
    <w:p w14:paraId="0ACCB40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Пехаметар</w:t>
      </w:r>
    </w:p>
    <w:p w14:paraId="6A222FD3"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Дензитометар</w:t>
      </w:r>
    </w:p>
    <w:p w14:paraId="3C91AAF6"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Персонални рачунар (компјутер/лаптоп)</w:t>
      </w:r>
    </w:p>
    <w:p w14:paraId="3B587C21" w14:textId="77777777" w:rsidR="00104988" w:rsidRPr="00E93B9B" w:rsidRDefault="00104988" w:rsidP="00104988">
      <w:pPr>
        <w:numPr>
          <w:ilvl w:val="0"/>
          <w:numId w:val="3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Клима уређај</w:t>
      </w:r>
    </w:p>
    <w:p w14:paraId="4C9ED2E2" w14:textId="77777777" w:rsidR="00104988" w:rsidRPr="00674450" w:rsidRDefault="00104988" w:rsidP="00104988">
      <w:pPr>
        <w:spacing w:after="90"/>
        <w:jc w:val="both"/>
        <w:rPr>
          <w:rFonts w:ascii="Times New Roman" w:hAnsi="Times New Roman" w:cs="Times New Roman"/>
          <w:sz w:val="24"/>
          <w:szCs w:val="24"/>
          <w:lang w:val="sr-Cyrl-RS"/>
        </w:rPr>
      </w:pPr>
    </w:p>
    <w:p w14:paraId="040CFA3A" w14:textId="77777777" w:rsidR="00104988" w:rsidRPr="00674450" w:rsidRDefault="00104988" w:rsidP="00104988">
      <w:pPr>
        <w:spacing w:after="90"/>
        <w:ind w:firstLine="567"/>
        <w:jc w:val="both"/>
        <w:rPr>
          <w:rFonts w:ascii="Times New Roman" w:hAnsi="Times New Roman" w:cs="Times New Roman"/>
          <w:sz w:val="24"/>
          <w:szCs w:val="24"/>
          <w:lang w:val="sr-Cyrl-RS"/>
        </w:rPr>
      </w:pPr>
      <w:r w:rsidRPr="00674450">
        <w:rPr>
          <w:rFonts w:ascii="Times New Roman" w:hAnsi="Times New Roman" w:cs="Times New Roman"/>
          <w:sz w:val="24"/>
          <w:szCs w:val="24"/>
          <w:lang w:val="sr-Cyrl-RS"/>
        </w:rPr>
        <w:t>(8)  Завод за лабораторијску дијагностику:</w:t>
      </w:r>
    </w:p>
    <w:p w14:paraId="00E8398C" w14:textId="77777777" w:rsidR="00104988" w:rsidRPr="00E93B9B" w:rsidRDefault="00104988" w:rsidP="00104988">
      <w:pPr>
        <w:pStyle w:val="NoSpacing"/>
        <w:ind w:left="480" w:firstLine="720"/>
        <w:rPr>
          <w:rFonts w:ascii="Times New Roman" w:hAnsi="Times New Roman" w:cs="Times New Roman"/>
          <w:b/>
          <w:sz w:val="24"/>
          <w:szCs w:val="24"/>
          <w:lang w:val="sr-Cyrl-RS"/>
        </w:rPr>
      </w:pPr>
    </w:p>
    <w:p w14:paraId="67F4655B" w14:textId="77777777" w:rsidR="00104988" w:rsidRDefault="00104988" w:rsidP="00104988">
      <w:pPr>
        <w:pStyle w:val="NoSpacing"/>
        <w:ind w:left="360"/>
        <w:rPr>
          <w:rFonts w:ascii="Times New Roman" w:hAnsi="Times New Roman" w:cs="Times New Roman"/>
          <w:sz w:val="24"/>
          <w:szCs w:val="24"/>
          <w:lang w:val="sr-Cyrl-RS"/>
        </w:rPr>
      </w:pPr>
      <w:r>
        <w:rPr>
          <w:rFonts w:ascii="Times New Roman" w:hAnsi="Times New Roman" w:cs="Times New Roman"/>
          <w:sz w:val="24"/>
          <w:szCs w:val="24"/>
          <w:lang w:val="sr-Cyrl-RS"/>
        </w:rPr>
        <w:t xml:space="preserve">    А) </w:t>
      </w:r>
      <w:r w:rsidRPr="00E93B9B">
        <w:rPr>
          <w:rFonts w:ascii="Times New Roman" w:hAnsi="Times New Roman" w:cs="Times New Roman"/>
          <w:sz w:val="24"/>
          <w:szCs w:val="24"/>
          <w:lang w:val="sr-Cyrl-RS"/>
        </w:rPr>
        <w:t>Област биохемије са хематологијом и имунохемијом</w:t>
      </w:r>
      <w:r>
        <w:rPr>
          <w:rFonts w:ascii="Times New Roman" w:hAnsi="Times New Roman" w:cs="Times New Roman"/>
          <w:sz w:val="24"/>
          <w:szCs w:val="24"/>
          <w:lang w:val="sr-Cyrl-RS"/>
        </w:rPr>
        <w:t xml:space="preserve">: </w:t>
      </w:r>
    </w:p>
    <w:p w14:paraId="25E1486D" w14:textId="77777777" w:rsidR="00104988" w:rsidRDefault="00104988" w:rsidP="00104988">
      <w:pPr>
        <w:pStyle w:val="NoSpacing"/>
        <w:ind w:left="360"/>
        <w:rPr>
          <w:rFonts w:ascii="Times New Roman" w:hAnsi="Times New Roman" w:cs="Times New Roman"/>
          <w:sz w:val="24"/>
          <w:szCs w:val="24"/>
          <w:lang w:val="sr-Latn-RS"/>
        </w:rPr>
      </w:pPr>
    </w:p>
    <w:p w14:paraId="4EA43FE9" w14:textId="77777777" w:rsidR="00104988" w:rsidRDefault="00104988" w:rsidP="00104988">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Поред опреме за лабораторијску дијагностику дома здравља, има и </w:t>
      </w:r>
      <w:r w:rsidRPr="00B109C1">
        <w:rPr>
          <w:rFonts w:ascii="Times New Roman" w:hAnsi="Times New Roman" w:cs="Times New Roman"/>
          <w:sz w:val="24"/>
          <w:szCs w:val="24"/>
          <w:lang w:val="sr-Cyrl-RS"/>
        </w:rPr>
        <w:t>имунохемијски анализатор</w:t>
      </w:r>
      <w:r>
        <w:rPr>
          <w:rFonts w:ascii="Times New Roman" w:hAnsi="Times New Roman" w:cs="Times New Roman"/>
          <w:sz w:val="24"/>
          <w:szCs w:val="24"/>
          <w:lang w:val="sr-Cyrl-RS"/>
        </w:rPr>
        <w:t>.</w:t>
      </w:r>
    </w:p>
    <w:p w14:paraId="0E349DF9" w14:textId="77777777" w:rsidR="00104988" w:rsidRPr="00B109C1" w:rsidRDefault="00104988" w:rsidP="00104988">
      <w:pPr>
        <w:pStyle w:val="NoSpacing"/>
        <w:rPr>
          <w:rFonts w:ascii="Times New Roman" w:hAnsi="Times New Roman" w:cs="Times New Roman"/>
          <w:sz w:val="24"/>
          <w:szCs w:val="24"/>
          <w:lang w:val="sr-Latn-RS"/>
        </w:rPr>
      </w:pPr>
    </w:p>
    <w:p w14:paraId="139D0225" w14:textId="77777777" w:rsidR="00104988" w:rsidRPr="00D30F88" w:rsidRDefault="00104988" w:rsidP="00104988">
      <w:pPr>
        <w:spacing w:after="90"/>
        <w:jc w:val="both"/>
        <w:rPr>
          <w:rFonts w:ascii="Times New Roman" w:hAnsi="Times New Roman" w:cs="Times New Roman"/>
          <w:b/>
          <w:color w:val="FF0000"/>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Огранак Завода за лабораторијску дијагностику у погледу опреме има за област биохемије </w:t>
      </w:r>
      <w:r>
        <w:rPr>
          <w:rFonts w:ascii="Times New Roman" w:hAnsi="Times New Roman" w:cs="Times New Roman"/>
          <w:sz w:val="24"/>
          <w:szCs w:val="24"/>
          <w:lang w:val="sr-Cyrl-RS"/>
        </w:rPr>
        <w:t xml:space="preserve">са хематологијом и имунохемијом </w:t>
      </w:r>
      <w:r w:rsidRPr="00D30F88">
        <w:rPr>
          <w:rFonts w:ascii="Times New Roman" w:hAnsi="Times New Roman" w:cs="Times New Roman"/>
          <w:sz w:val="24"/>
          <w:szCs w:val="24"/>
          <w:lang w:val="sr-Cyrl-RS"/>
        </w:rPr>
        <w:t>опрем</w:t>
      </w:r>
      <w:r>
        <w:rPr>
          <w:rFonts w:ascii="Times New Roman" w:hAnsi="Times New Roman" w:cs="Times New Roman"/>
          <w:sz w:val="24"/>
          <w:szCs w:val="24"/>
          <w:lang w:val="sr-Cyrl-RS"/>
        </w:rPr>
        <w:t>у</w:t>
      </w:r>
      <w:r w:rsidRPr="00D30F88">
        <w:rPr>
          <w:rFonts w:ascii="Times New Roman" w:hAnsi="Times New Roman" w:cs="Times New Roman"/>
          <w:sz w:val="24"/>
          <w:szCs w:val="24"/>
          <w:lang w:val="sr-Cyrl-RS"/>
        </w:rPr>
        <w:t xml:space="preserve"> за лаборатор</w:t>
      </w:r>
      <w:r>
        <w:rPr>
          <w:rFonts w:ascii="Times New Roman" w:hAnsi="Times New Roman" w:cs="Times New Roman"/>
          <w:sz w:val="24"/>
          <w:szCs w:val="24"/>
          <w:lang w:val="sr-Cyrl-RS"/>
        </w:rPr>
        <w:t>ијску дијагностику дома здравља, изузев. а</w:t>
      </w:r>
      <w:r w:rsidRPr="00DC5112">
        <w:rPr>
          <w:rFonts w:ascii="Times New Roman" w:hAnsi="Times New Roman" w:cs="Times New Roman"/>
          <w:sz w:val="24"/>
          <w:szCs w:val="24"/>
          <w:lang w:val="sr-Cyrl-RS"/>
        </w:rPr>
        <w:t>утоматског биохемијског анализатора, анализатора електролита и коагулометра</w:t>
      </w:r>
      <w:r>
        <w:rPr>
          <w:rFonts w:ascii="Times New Roman" w:hAnsi="Times New Roman" w:cs="Times New Roman"/>
          <w:sz w:val="24"/>
          <w:szCs w:val="24"/>
          <w:lang w:val="sr-Cyrl-RS"/>
        </w:rPr>
        <w:t>.</w:t>
      </w:r>
    </w:p>
    <w:p w14:paraId="0968111F" w14:textId="77777777" w:rsidR="00104988" w:rsidRDefault="00104988" w:rsidP="00104988">
      <w:pPr>
        <w:pStyle w:val="ListParagraph"/>
        <w:spacing w:after="90"/>
        <w:ind w:left="0"/>
        <w:jc w:val="both"/>
        <w:rPr>
          <w:rFonts w:ascii="Times New Roman" w:hAnsi="Times New Roman" w:cs="Times New Roman"/>
          <w:sz w:val="24"/>
          <w:szCs w:val="24"/>
          <w:lang w:val="sr-Cyrl-RS"/>
        </w:rPr>
      </w:pPr>
    </w:p>
    <w:p w14:paraId="78659744" w14:textId="77777777" w:rsidR="00104988" w:rsidRPr="00E93B9B" w:rsidRDefault="00104988" w:rsidP="00104988">
      <w:pPr>
        <w:pStyle w:val="ListParagraph"/>
        <w:spacing w:after="90"/>
        <w:ind w:left="0"/>
        <w:jc w:val="both"/>
        <w:rPr>
          <w:rFonts w:ascii="Times New Roman" w:hAnsi="Times New Roman" w:cs="Times New Roman"/>
          <w:sz w:val="24"/>
          <w:szCs w:val="24"/>
          <w:lang w:val="sr-Cyrl-RS"/>
        </w:rPr>
      </w:pPr>
    </w:p>
    <w:p w14:paraId="6C691711"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Б) Област Микробиолошке дијагностика</w:t>
      </w:r>
      <w:r w:rsidRPr="00E93B9B">
        <w:rPr>
          <w:rFonts w:ascii="Times New Roman" w:hAnsi="Times New Roman" w:cs="Times New Roman"/>
          <w:sz w:val="24"/>
          <w:szCs w:val="24"/>
          <w:lang w:val="sr-Cyrl-RS"/>
        </w:rPr>
        <w:t>:</w:t>
      </w:r>
    </w:p>
    <w:p w14:paraId="16A6E1B0"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а</w:t>
      </w:r>
      <w:r w:rsidRPr="00E93B9B">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sidRPr="00E93B9B">
        <w:rPr>
          <w:rFonts w:ascii="Times New Roman" w:hAnsi="Times New Roman" w:cs="Times New Roman"/>
          <w:sz w:val="24"/>
          <w:szCs w:val="24"/>
          <w:lang w:val="sr-Cyrl-RS"/>
        </w:rPr>
        <w:t>Бактериологија, паразитологија, микологија</w:t>
      </w:r>
    </w:p>
    <w:p w14:paraId="1B2CCFD1"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хранљивих подлога</w:t>
      </w:r>
    </w:p>
    <w:p w14:paraId="212D4537"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 за стерилизацију инфективног материјала</w:t>
      </w:r>
    </w:p>
    <w:p w14:paraId="60C522F9"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Суви стерилизатор </w:t>
      </w:r>
    </w:p>
    <w:p w14:paraId="05DB9C0D"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UV лампа</w:t>
      </w:r>
    </w:p>
    <w:p w14:paraId="54FE6049"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Водено купатило </w:t>
      </w:r>
    </w:p>
    <w:p w14:paraId="3DC0A7E3"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Светлосни бинокуларни микроскоп</w:t>
      </w:r>
    </w:p>
    <w:p w14:paraId="22F5815D"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Термостат</w:t>
      </w:r>
    </w:p>
    <w:p w14:paraId="3F7094B7"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w:t>
      </w:r>
    </w:p>
    <w:p w14:paraId="5D0618B4"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Замрзивач</w:t>
      </w:r>
    </w:p>
    <w:p w14:paraId="4DEEA4A1"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Центрифуга </w:t>
      </w:r>
    </w:p>
    <w:p w14:paraId="572E9C43"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Вортекс</w:t>
      </w:r>
    </w:p>
    <w:p w14:paraId="322DA622"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Посуда за изолацију анаеробних бактерија</w:t>
      </w:r>
    </w:p>
    <w:p w14:paraId="1C4B407E"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Аутоматизовани систем за инкубацију и праћење хемокултура</w:t>
      </w:r>
    </w:p>
    <w:p w14:paraId="0DF5E8F5"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Аутоматизовани систем за идентификацију и/или одређивање осетљивости бактерија на антимикробне лекове</w:t>
      </w:r>
    </w:p>
    <w:p w14:paraId="2DF6C7E9"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ELISA/ECLIA/ELFA процесор /читач-испирач</w:t>
      </w:r>
    </w:p>
    <w:p w14:paraId="6F60055E"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вага</w:t>
      </w:r>
    </w:p>
    <w:p w14:paraId="51BACB2D"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Биосигурносна комора ниво 2</w:t>
      </w:r>
    </w:p>
    <w:p w14:paraId="06116A13"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дестилацију воде</w:t>
      </w:r>
    </w:p>
    <w:p w14:paraId="651EFD84"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Пехаметар</w:t>
      </w:r>
    </w:p>
    <w:p w14:paraId="70F0AE01"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Дензитометар</w:t>
      </w:r>
    </w:p>
    <w:p w14:paraId="5C5062A2"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Персонални рачунар (компјутер/лаптоп)</w:t>
      </w:r>
    </w:p>
    <w:p w14:paraId="12E4CDE0" w14:textId="77777777" w:rsidR="00104988" w:rsidRPr="00E93B9B" w:rsidRDefault="00104988" w:rsidP="00104988">
      <w:pPr>
        <w:numPr>
          <w:ilvl w:val="0"/>
          <w:numId w:val="3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Клима уређај</w:t>
      </w:r>
    </w:p>
    <w:p w14:paraId="6EBAC8DD"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б</w:t>
      </w:r>
      <w:r w:rsidRPr="00E93B9B">
        <w:rPr>
          <w:rFonts w:ascii="Times New Roman" w:hAnsi="Times New Roman" w:cs="Times New Roman"/>
          <w:sz w:val="24"/>
          <w:szCs w:val="24"/>
          <w:lang w:val="sr-Cyrl-RS"/>
        </w:rPr>
        <w:t>) Вирусолошка дијагностика:</w:t>
      </w:r>
    </w:p>
    <w:p w14:paraId="0EB8B2DC"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Термостат </w:t>
      </w:r>
    </w:p>
    <w:p w14:paraId="5EB25D0A"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w:t>
      </w:r>
    </w:p>
    <w:p w14:paraId="7BA82E88"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Замрзивач</w:t>
      </w:r>
    </w:p>
    <w:p w14:paraId="7E0E18CE"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Вортекс</w:t>
      </w:r>
    </w:p>
    <w:p w14:paraId="7DDA8B59"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Центрифуга </w:t>
      </w:r>
    </w:p>
    <w:p w14:paraId="4420C08E"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Аутоклав</w:t>
      </w:r>
    </w:p>
    <w:p w14:paraId="3787DEBA"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Биосигурносна комора- ниво 2</w:t>
      </w:r>
    </w:p>
    <w:p w14:paraId="727868EC"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ELISA/ECLIA/ELFA процесор /читач-испирач</w:t>
      </w:r>
    </w:p>
    <w:p w14:paraId="105E2065"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дестилацију воде</w:t>
      </w:r>
    </w:p>
    <w:p w14:paraId="060D8382"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Персонални рачунар (компјутер/лаптоп)</w:t>
      </w:r>
    </w:p>
    <w:p w14:paraId="4F7ACA46" w14:textId="77777777" w:rsidR="00104988" w:rsidRPr="00E93B9B" w:rsidRDefault="00104988" w:rsidP="00104988">
      <w:pPr>
        <w:numPr>
          <w:ilvl w:val="0"/>
          <w:numId w:val="37"/>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Клима уређај</w:t>
      </w:r>
    </w:p>
    <w:p w14:paraId="34AEB42D" w14:textId="77777777" w:rsidR="00104988" w:rsidRPr="00711009" w:rsidRDefault="00104988" w:rsidP="00104988">
      <w:p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В) Молекуларна микробиолошка дијагностика</w:t>
      </w:r>
    </w:p>
    <w:p w14:paraId="2D42E689"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Биосигурносна комора-ниво 2</w:t>
      </w:r>
    </w:p>
    <w:p w14:paraId="7A92D47B"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УВ-ДНК-РНК комора</w:t>
      </w:r>
    </w:p>
    <w:p w14:paraId="6DEE7428"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Апарат за екстракцију нуклеинских киселина</w:t>
      </w:r>
    </w:p>
    <w:p w14:paraId="6FEB1DF0"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Real-Time PCR апарат (апарат за амплификацију нуклеинских киселина)</w:t>
      </w:r>
    </w:p>
    <w:p w14:paraId="29E86052"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Фрижидер</w:t>
      </w:r>
    </w:p>
    <w:p w14:paraId="52C4056D"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Замрзивач</w:t>
      </w:r>
    </w:p>
    <w:p w14:paraId="4511060E"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Вортекс</w:t>
      </w:r>
    </w:p>
    <w:p w14:paraId="392230A9"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Центрифуга</w:t>
      </w:r>
    </w:p>
    <w:p w14:paraId="6FB19A9C" w14:textId="77777777" w:rsidR="00104988" w:rsidRPr="00711009"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Персонални рачунар</w:t>
      </w:r>
    </w:p>
    <w:p w14:paraId="0B853D00" w14:textId="77777777" w:rsidR="00104988" w:rsidRDefault="00104988" w:rsidP="00104988">
      <w:pPr>
        <w:pStyle w:val="ListParagraph"/>
        <w:numPr>
          <w:ilvl w:val="0"/>
          <w:numId w:val="41"/>
        </w:numPr>
        <w:spacing w:after="90"/>
        <w:jc w:val="both"/>
        <w:rPr>
          <w:rFonts w:ascii="Times New Roman" w:hAnsi="Times New Roman" w:cs="Times New Roman"/>
          <w:sz w:val="24"/>
          <w:szCs w:val="24"/>
          <w:lang w:val="sr-Cyrl-RS"/>
        </w:rPr>
      </w:pPr>
      <w:r w:rsidRPr="00711009">
        <w:rPr>
          <w:rFonts w:ascii="Times New Roman" w:hAnsi="Times New Roman" w:cs="Times New Roman"/>
          <w:sz w:val="24"/>
          <w:szCs w:val="24"/>
          <w:lang w:val="sr-Cyrl-RS"/>
        </w:rPr>
        <w:t>Клима уређај</w:t>
      </w:r>
    </w:p>
    <w:p w14:paraId="1181D2E3" w14:textId="77777777" w:rsidR="00104988" w:rsidRPr="00D74DE5" w:rsidRDefault="00104988" w:rsidP="00104988">
      <w:pPr>
        <w:spacing w:before="100" w:beforeAutospacing="1" w:after="100" w:afterAutospacing="1" w:line="240" w:lineRule="auto"/>
        <w:rPr>
          <w:rFonts w:ascii="Times New Roman" w:eastAsia="Aptos" w:hAnsi="Times New Roman" w:cs="Times New Roman"/>
          <w:kern w:val="2"/>
          <w:sz w:val="24"/>
          <w:szCs w:val="24"/>
          <w:lang w:val="sr-Cyrl-RS"/>
          <w14:ligatures w14:val="standardContextual"/>
        </w:rPr>
      </w:pPr>
      <w:r w:rsidRPr="00D74DE5">
        <w:rPr>
          <w:rFonts w:ascii="Times New Roman" w:hAnsi="Times New Roman" w:cs="Times New Roman"/>
          <w:sz w:val="24"/>
          <w:szCs w:val="24"/>
          <w:lang w:val="sr-Cyrl-RS"/>
        </w:rPr>
        <w:t xml:space="preserve">Г) </w:t>
      </w:r>
      <w:r w:rsidRPr="00D74DE5">
        <w:rPr>
          <w:rFonts w:ascii="Times New Roman" w:eastAsia="Aptos" w:hAnsi="Times New Roman" w:cs="Times New Roman"/>
          <w:kern w:val="2"/>
          <w:sz w:val="24"/>
          <w:szCs w:val="24"/>
          <w:lang w:val="sr-Cyrl-RS"/>
          <w14:ligatures w14:val="standardContextual"/>
        </w:rPr>
        <w:t>Молекуларна дијагностика са цитогенетиком</w:t>
      </w:r>
    </w:p>
    <w:p w14:paraId="3C84168C" w14:textId="77777777" w:rsidR="00104988" w:rsidRPr="00D74DE5" w:rsidRDefault="00104988" w:rsidP="00104988">
      <w:pPr>
        <w:numPr>
          <w:ilvl w:val="0"/>
          <w:numId w:val="43"/>
        </w:numPr>
        <w:spacing w:before="100" w:beforeAutospacing="1" w:after="100" w:afterAutospacing="1" w:line="240" w:lineRule="auto"/>
        <w:ind w:left="810"/>
        <w:contextualSpacing/>
        <w:rPr>
          <w:rFonts w:ascii="Times New Roman" w:eastAsia="Aptos" w:hAnsi="Times New Roman" w:cs="Times New Roman"/>
          <w:kern w:val="2"/>
          <w:sz w:val="24"/>
          <w:szCs w:val="24"/>
          <w:lang w:val="sr-Cyrl-RS"/>
          <w14:ligatures w14:val="standardContextual"/>
        </w:rPr>
      </w:pPr>
      <w:r w:rsidRPr="00D74DE5">
        <w:rPr>
          <w:rFonts w:ascii="Times New Roman" w:eastAsia="Aptos" w:hAnsi="Times New Roman" w:cs="Times New Roman"/>
          <w:kern w:val="2"/>
          <w:sz w:val="24"/>
          <w:szCs w:val="24"/>
          <w:lang w:val="sr-Cyrl-RS"/>
          <w14:ligatures w14:val="standardContextual"/>
        </w:rPr>
        <w:t>Платформа за секвенцирање нове генерације или Апарат за капилану електрофорезу (генетички анализатор) или Апаратура за microarray методологију тј. aCGH (анализа „молекуларног кариотипа“) или Real time PCR апарат</w:t>
      </w:r>
    </w:p>
    <w:p w14:paraId="3261C8A9" w14:textId="77777777" w:rsidR="00104988" w:rsidRPr="00D74DE5" w:rsidRDefault="00104988" w:rsidP="00104988">
      <w:pPr>
        <w:numPr>
          <w:ilvl w:val="0"/>
          <w:numId w:val="43"/>
        </w:numPr>
        <w:spacing w:before="100" w:beforeAutospacing="1" w:after="100" w:afterAutospacing="1" w:line="240" w:lineRule="auto"/>
        <w:ind w:left="810"/>
        <w:contextualSpacing/>
        <w:rPr>
          <w:rFonts w:ascii="Times New Roman" w:eastAsia="Aptos" w:hAnsi="Times New Roman" w:cs="Times New Roman"/>
          <w:kern w:val="2"/>
          <w:sz w:val="24"/>
          <w:szCs w:val="24"/>
          <w:lang w:val="sr-Cyrl-RS"/>
          <w14:ligatures w14:val="standardContextual"/>
        </w:rPr>
      </w:pPr>
      <w:r w:rsidRPr="00D74DE5">
        <w:rPr>
          <w:rFonts w:ascii="Times New Roman" w:eastAsia="Aptos" w:hAnsi="Times New Roman" w:cs="Times New Roman"/>
          <w:kern w:val="2"/>
          <w:sz w:val="24"/>
          <w:szCs w:val="24"/>
          <w:lang w:val="sr-Cyrl-RS"/>
          <w14:ligatures w14:val="standardContextual"/>
        </w:rPr>
        <w:t>PCR кабинет</w:t>
      </w:r>
      <w:r w:rsidRPr="00D74DE5">
        <w:rPr>
          <w:rFonts w:ascii="Times New Roman" w:eastAsia="Aptos" w:hAnsi="Times New Roman" w:cs="Times New Roman"/>
          <w:kern w:val="2"/>
          <w:sz w:val="24"/>
          <w:szCs w:val="24"/>
          <w:lang w:val="sr-Latn-RS"/>
          <w14:ligatures w14:val="standardContextual"/>
        </w:rPr>
        <w:t xml:space="preserve">, </w:t>
      </w:r>
      <w:r w:rsidRPr="00D74DE5">
        <w:rPr>
          <w:rFonts w:ascii="Times New Roman" w:eastAsia="Aptos" w:hAnsi="Times New Roman" w:cs="Times New Roman"/>
          <w:kern w:val="2"/>
          <w:sz w:val="24"/>
          <w:szCs w:val="24"/>
          <w:lang w:val="sr-Cyrl-RS"/>
          <w14:ligatures w14:val="standardContextual"/>
        </w:rPr>
        <w:t xml:space="preserve">односно </w:t>
      </w:r>
      <w:r w:rsidRPr="00D74DE5">
        <w:rPr>
          <w:rFonts w:ascii="Times New Roman" w:eastAsia="Aptos" w:hAnsi="Times New Roman" w:cs="Times New Roman"/>
          <w:kern w:val="2"/>
          <w:sz w:val="24"/>
          <w:szCs w:val="24"/>
          <w:lang w:val="sr-Latn-RS"/>
          <w14:ligatures w14:val="standardContextual"/>
        </w:rPr>
        <w:t xml:space="preserve">BSL2 </w:t>
      </w:r>
      <w:r w:rsidRPr="00D74DE5">
        <w:rPr>
          <w:rFonts w:ascii="Times New Roman" w:eastAsia="Aptos" w:hAnsi="Times New Roman" w:cs="Times New Roman"/>
          <w:kern w:val="2"/>
          <w:sz w:val="24"/>
          <w:szCs w:val="24"/>
          <w:lang w:val="sr-Cyrl-RS"/>
          <w14:ligatures w14:val="standardContextual"/>
        </w:rPr>
        <w:t>кабинет</w:t>
      </w:r>
    </w:p>
    <w:p w14:paraId="6C5BC007" w14:textId="77777777" w:rsidR="00104988" w:rsidRPr="00D74DE5" w:rsidRDefault="00104988" w:rsidP="00104988">
      <w:pPr>
        <w:numPr>
          <w:ilvl w:val="0"/>
          <w:numId w:val="43"/>
        </w:numPr>
        <w:spacing w:before="100" w:beforeAutospacing="1" w:after="100" w:afterAutospacing="1" w:line="240" w:lineRule="auto"/>
        <w:ind w:left="810"/>
        <w:contextualSpacing/>
        <w:rPr>
          <w:rFonts w:ascii="Times New Roman" w:eastAsia="Aptos" w:hAnsi="Times New Roman" w:cs="Times New Roman"/>
          <w:kern w:val="2"/>
          <w:sz w:val="24"/>
          <w:szCs w:val="24"/>
          <w:lang w:val="sr-Cyrl-RS"/>
          <w14:ligatures w14:val="standardContextual"/>
        </w:rPr>
      </w:pPr>
      <w:r w:rsidRPr="00D74DE5">
        <w:rPr>
          <w:rFonts w:ascii="Times New Roman" w:eastAsia="Aptos" w:hAnsi="Times New Roman" w:cs="Times New Roman"/>
          <w:kern w:val="2"/>
          <w:sz w:val="24"/>
          <w:szCs w:val="24"/>
          <w:lang w:val="sr-Cyrl-RS"/>
          <w14:ligatures w14:val="standardContextual"/>
        </w:rPr>
        <w:t>Уређај за одређивање концентрације нуклеинских киселина (UV-фотометарија, флуриметрија или слично)</w:t>
      </w:r>
    </w:p>
    <w:p w14:paraId="16E2B512" w14:textId="77777777" w:rsidR="00104988" w:rsidRPr="00D74DE5" w:rsidRDefault="00104988" w:rsidP="00104988">
      <w:pPr>
        <w:numPr>
          <w:ilvl w:val="0"/>
          <w:numId w:val="43"/>
        </w:numPr>
        <w:spacing w:before="100" w:beforeAutospacing="1" w:after="100" w:afterAutospacing="1" w:line="240" w:lineRule="auto"/>
        <w:ind w:left="810"/>
        <w:contextualSpacing/>
        <w:rPr>
          <w:rFonts w:ascii="Times New Roman" w:eastAsia="Aptos" w:hAnsi="Times New Roman" w:cs="Times New Roman"/>
          <w:kern w:val="2"/>
          <w:sz w:val="24"/>
          <w:szCs w:val="24"/>
          <w:lang w:val="sr-Cyrl-RS"/>
          <w14:ligatures w14:val="standardContextual"/>
        </w:rPr>
      </w:pPr>
      <w:r w:rsidRPr="00D74DE5">
        <w:rPr>
          <w:rFonts w:ascii="Times New Roman" w:eastAsia="Aptos" w:hAnsi="Times New Roman" w:cs="Times New Roman"/>
          <w:kern w:val="2"/>
          <w:sz w:val="24"/>
          <w:szCs w:val="24"/>
          <w:lang w:val="sr-Cyrl-RS"/>
          <w14:ligatures w14:val="standardContextual"/>
        </w:rPr>
        <w:t>Центрифуге</w:t>
      </w:r>
    </w:p>
    <w:p w14:paraId="12493601" w14:textId="77777777" w:rsidR="00104988" w:rsidRPr="00D74DE5" w:rsidRDefault="00104988" w:rsidP="00104988">
      <w:pPr>
        <w:numPr>
          <w:ilvl w:val="0"/>
          <w:numId w:val="43"/>
        </w:numPr>
        <w:spacing w:before="100" w:beforeAutospacing="1" w:after="100" w:afterAutospacing="1" w:line="240" w:lineRule="auto"/>
        <w:ind w:left="810"/>
        <w:contextualSpacing/>
        <w:rPr>
          <w:rFonts w:ascii="Times New Roman" w:eastAsia="Aptos" w:hAnsi="Times New Roman" w:cs="Times New Roman"/>
          <w:kern w:val="2"/>
          <w:sz w:val="24"/>
          <w:szCs w:val="24"/>
          <w:lang w:val="sr-Cyrl-RS"/>
          <w14:ligatures w14:val="standardContextual"/>
        </w:rPr>
      </w:pPr>
      <w:r w:rsidRPr="00D74DE5">
        <w:rPr>
          <w:rFonts w:ascii="Times New Roman" w:eastAsia="Aptos" w:hAnsi="Times New Roman" w:cs="Times New Roman"/>
          <w:kern w:val="2"/>
          <w:sz w:val="24"/>
          <w:szCs w:val="24"/>
          <w:lang w:val="sr-Cyrl-RS"/>
          <w14:ligatures w14:val="standardContextual"/>
        </w:rPr>
        <w:t>Фрижидери</w:t>
      </w:r>
    </w:p>
    <w:p w14:paraId="1DA97C43" w14:textId="77777777" w:rsidR="00104988" w:rsidRPr="00D74DE5" w:rsidRDefault="00104988" w:rsidP="00104988">
      <w:pPr>
        <w:spacing w:before="100" w:beforeAutospacing="1" w:after="100" w:afterAutospacing="1" w:line="240" w:lineRule="auto"/>
        <w:contextualSpacing/>
        <w:rPr>
          <w:rFonts w:ascii="Times New Roman" w:eastAsia="Aptos" w:hAnsi="Times New Roman" w:cs="Times New Roman"/>
          <w:kern w:val="2"/>
          <w:sz w:val="24"/>
          <w:szCs w:val="24"/>
          <w:lang w:val="sr-Cyrl-RS"/>
          <w14:ligatures w14:val="standardContextual"/>
        </w:rPr>
      </w:pPr>
    </w:p>
    <w:p w14:paraId="0A10DD27" w14:textId="77777777" w:rsidR="00104988" w:rsidRPr="00CA5494" w:rsidRDefault="00104988" w:rsidP="00104988">
      <w:pPr>
        <w:spacing w:before="100" w:beforeAutospacing="1" w:after="100" w:afterAutospacing="1" w:line="240" w:lineRule="auto"/>
        <w:contextualSpacing/>
        <w:rPr>
          <w:rFonts w:ascii="Times New Roman" w:eastAsia="Aptos" w:hAnsi="Times New Roman" w:cs="Times New Roman"/>
          <w:kern w:val="2"/>
          <w:sz w:val="24"/>
          <w:szCs w:val="24"/>
          <w:lang w:val="sr-Cyrl-RS"/>
          <w14:ligatures w14:val="standardContextual"/>
        </w:rPr>
      </w:pPr>
      <w:r w:rsidRPr="00CA5494">
        <w:rPr>
          <w:rFonts w:ascii="Times New Roman" w:eastAsia="Aptos" w:hAnsi="Times New Roman" w:cs="Times New Roman"/>
          <w:kern w:val="2"/>
          <w:sz w:val="24"/>
          <w:szCs w:val="24"/>
          <w:lang w:val="sr-Cyrl-RS"/>
          <w14:ligatures w14:val="standardContextual"/>
        </w:rPr>
        <w:t>Д) Токсикологија</w:t>
      </w:r>
    </w:p>
    <w:p w14:paraId="4400C73B" w14:textId="77777777" w:rsidR="00104988" w:rsidRPr="00CA5494" w:rsidRDefault="00104988" w:rsidP="00104988">
      <w:pPr>
        <w:pStyle w:val="NoSpacing"/>
        <w:rPr>
          <w:rFonts w:ascii="Times New Roman" w:hAnsi="Times New Roman" w:cs="Times New Roman"/>
          <w:sz w:val="24"/>
          <w:szCs w:val="24"/>
        </w:rPr>
      </w:pPr>
      <w:r w:rsidRPr="00CA5494">
        <w:rPr>
          <w:rFonts w:ascii="Times New Roman" w:hAnsi="Times New Roman" w:cs="Times New Roman"/>
          <w:sz w:val="24"/>
          <w:szCs w:val="24"/>
          <w:lang w:val="sr-Latn-RS"/>
        </w:rPr>
        <w:t>- Хроматограф ЛЦ-МС/МС (златни стандард за лекове и метаболите)</w:t>
      </w:r>
    </w:p>
    <w:p w14:paraId="6CE806C3" w14:textId="77777777" w:rsidR="00104988" w:rsidRPr="00CA5494" w:rsidRDefault="00104988" w:rsidP="00104988">
      <w:pPr>
        <w:pStyle w:val="NoSpacing"/>
        <w:rPr>
          <w:rFonts w:ascii="Times New Roman" w:hAnsi="Times New Roman" w:cs="Times New Roman"/>
          <w:sz w:val="24"/>
          <w:szCs w:val="24"/>
        </w:rPr>
      </w:pPr>
      <w:r w:rsidRPr="00CA5494">
        <w:rPr>
          <w:rFonts w:ascii="Times New Roman" w:hAnsi="Times New Roman" w:cs="Times New Roman"/>
          <w:sz w:val="24"/>
          <w:szCs w:val="24"/>
          <w:lang w:val="sr-Latn-RS"/>
        </w:rPr>
        <w:t>- Хроматограф ГЦ-МС (за несталне отрове - алкохол, раствори)</w:t>
      </w:r>
    </w:p>
    <w:p w14:paraId="1C584900" w14:textId="77777777" w:rsidR="00104988" w:rsidRPr="00CA5494" w:rsidRDefault="00104988" w:rsidP="00104988">
      <w:pPr>
        <w:pStyle w:val="NoSpacing"/>
        <w:rPr>
          <w:rFonts w:ascii="Times New Roman" w:hAnsi="Times New Roman" w:cs="Times New Roman"/>
          <w:sz w:val="24"/>
          <w:szCs w:val="24"/>
        </w:rPr>
      </w:pPr>
      <w:r w:rsidRPr="00CA5494">
        <w:rPr>
          <w:rFonts w:ascii="Times New Roman" w:hAnsi="Times New Roman" w:cs="Times New Roman"/>
          <w:sz w:val="24"/>
          <w:szCs w:val="24"/>
          <w:lang w:val="sr-Latn-RS"/>
        </w:rPr>
        <w:t>- Спектрометар ИЦП-МС или ИЦП-ОЕС  (за тешке метале - олово, арсен, жива)</w:t>
      </w:r>
    </w:p>
    <w:p w14:paraId="01F536AE" w14:textId="77777777" w:rsidR="00104988" w:rsidRDefault="00104988" w:rsidP="00104988">
      <w:pPr>
        <w:pStyle w:val="NoSpacing"/>
        <w:rPr>
          <w:rFonts w:ascii="Times New Roman" w:hAnsi="Times New Roman" w:cs="Times New Roman"/>
          <w:sz w:val="24"/>
          <w:szCs w:val="24"/>
          <w:lang w:val="sr-Latn-RS"/>
        </w:rPr>
      </w:pPr>
      <w:r w:rsidRPr="00CA5494">
        <w:rPr>
          <w:rFonts w:ascii="Times New Roman" w:hAnsi="Times New Roman" w:cs="Times New Roman"/>
          <w:sz w:val="24"/>
          <w:szCs w:val="24"/>
          <w:lang w:val="sr-Latn-RS"/>
        </w:rPr>
        <w:t xml:space="preserve">- Инфрацрвени спектроскоп ФТИР - за идентификацију непознатих чврстих и течних </w:t>
      </w:r>
    </w:p>
    <w:p w14:paraId="373F7519" w14:textId="77777777" w:rsidR="00104988" w:rsidRPr="00CA5494" w:rsidRDefault="00104988" w:rsidP="00104988">
      <w:pPr>
        <w:pStyle w:val="NoSpacing"/>
        <w:rPr>
          <w:rFonts w:ascii="Times New Roman" w:hAnsi="Times New Roman" w:cs="Times New Roman"/>
          <w:sz w:val="24"/>
          <w:szCs w:val="24"/>
        </w:rPr>
      </w:pPr>
      <w:r>
        <w:rPr>
          <w:rFonts w:ascii="Times New Roman" w:hAnsi="Times New Roman" w:cs="Times New Roman"/>
          <w:sz w:val="24"/>
          <w:szCs w:val="24"/>
          <w:lang w:val="sr-Latn-RS"/>
        </w:rPr>
        <w:t xml:space="preserve">  </w:t>
      </w:r>
      <w:r w:rsidRPr="00CA5494">
        <w:rPr>
          <w:rFonts w:ascii="Times New Roman" w:hAnsi="Times New Roman" w:cs="Times New Roman"/>
          <w:sz w:val="24"/>
          <w:szCs w:val="24"/>
          <w:lang w:val="sr-Latn-RS"/>
        </w:rPr>
        <w:t>супстанци</w:t>
      </w:r>
    </w:p>
    <w:p w14:paraId="187C094B" w14:textId="77777777" w:rsidR="00104988" w:rsidRDefault="00104988" w:rsidP="00104988">
      <w:pPr>
        <w:pStyle w:val="NoSpacing"/>
        <w:rPr>
          <w:rFonts w:ascii="Times New Roman" w:hAnsi="Times New Roman" w:cs="Times New Roman"/>
          <w:sz w:val="24"/>
          <w:szCs w:val="24"/>
          <w:lang w:val="sr-Latn-RS"/>
        </w:rPr>
      </w:pPr>
      <w:r w:rsidRPr="00CA5494">
        <w:rPr>
          <w:rFonts w:ascii="Times New Roman" w:hAnsi="Times New Roman" w:cs="Times New Roman"/>
          <w:sz w:val="24"/>
          <w:szCs w:val="24"/>
          <w:lang w:val="sr-Latn-RS"/>
        </w:rPr>
        <w:t xml:space="preserve">- Раманов спектрометар - за брзу идентификацију супстанци и одређивање њихове </w:t>
      </w:r>
    </w:p>
    <w:p w14:paraId="697D381E" w14:textId="77777777" w:rsidR="00104988" w:rsidRPr="00CA5494" w:rsidRDefault="00104988" w:rsidP="00104988">
      <w:pPr>
        <w:pStyle w:val="NoSpacing"/>
        <w:rPr>
          <w:rFonts w:ascii="Times New Roman" w:hAnsi="Times New Roman" w:cs="Times New Roman"/>
          <w:sz w:val="24"/>
          <w:szCs w:val="24"/>
        </w:rPr>
      </w:pPr>
      <w:r>
        <w:rPr>
          <w:rFonts w:ascii="Times New Roman" w:hAnsi="Times New Roman" w:cs="Times New Roman"/>
          <w:sz w:val="24"/>
          <w:szCs w:val="24"/>
          <w:lang w:val="sr-Latn-RS"/>
        </w:rPr>
        <w:t xml:space="preserve">  </w:t>
      </w:r>
      <w:r w:rsidRPr="00CA5494">
        <w:rPr>
          <w:rFonts w:ascii="Times New Roman" w:hAnsi="Times New Roman" w:cs="Times New Roman"/>
          <w:sz w:val="24"/>
          <w:szCs w:val="24"/>
          <w:lang w:val="sr-Latn-RS"/>
        </w:rPr>
        <w:t>молекуларне структуре</w:t>
      </w:r>
    </w:p>
    <w:p w14:paraId="03DEC7BF" w14:textId="77777777" w:rsidR="00104988" w:rsidRDefault="00104988" w:rsidP="00104988">
      <w:pPr>
        <w:pStyle w:val="NoSpacing"/>
        <w:rPr>
          <w:rFonts w:ascii="Times New Roman" w:eastAsia="Times New Roman" w:hAnsi="Times New Roman" w:cs="Times New Roman"/>
          <w:sz w:val="24"/>
          <w:szCs w:val="24"/>
          <w:lang w:val="sr-Latn-RS"/>
        </w:rPr>
      </w:pPr>
      <w:r w:rsidRPr="00CA5494">
        <w:rPr>
          <w:rFonts w:ascii="Times New Roman" w:eastAsia="Times New Roman" w:hAnsi="Times New Roman" w:cs="Times New Roman"/>
          <w:sz w:val="24"/>
          <w:szCs w:val="24"/>
          <w:lang w:val="sr-Latn-RS"/>
        </w:rPr>
        <w:t xml:space="preserve">- Систем за капиларну електрофорезу (ЦЕ) - за хирално раздвајање или метаболичко </w:t>
      </w:r>
    </w:p>
    <w:p w14:paraId="14A18CA2" w14:textId="77777777" w:rsidR="00104988" w:rsidRDefault="00104988" w:rsidP="00104988">
      <w:pPr>
        <w:pStyle w:val="NoSpacing"/>
      </w:pPr>
      <w:r>
        <w:rPr>
          <w:rFonts w:ascii="Times New Roman" w:eastAsia="Times New Roman" w:hAnsi="Times New Roman" w:cs="Times New Roman"/>
          <w:sz w:val="24"/>
          <w:szCs w:val="24"/>
          <w:lang w:val="sr-Latn-RS"/>
        </w:rPr>
        <w:t xml:space="preserve">  </w:t>
      </w:r>
      <w:r w:rsidRPr="00CA5494">
        <w:rPr>
          <w:rFonts w:ascii="Times New Roman" w:eastAsia="Times New Roman" w:hAnsi="Times New Roman" w:cs="Times New Roman"/>
          <w:sz w:val="24"/>
          <w:szCs w:val="24"/>
          <w:lang w:val="sr-Latn-RS"/>
        </w:rPr>
        <w:t>профилисање</w:t>
      </w:r>
      <w:r>
        <w:rPr>
          <w:rFonts w:eastAsia="Times New Roman"/>
          <w:lang w:val="sr-Latn-RS"/>
        </w:rPr>
        <w:t>.</w:t>
      </w:r>
    </w:p>
    <w:p w14:paraId="149CD6B4" w14:textId="77777777" w:rsidR="00104988" w:rsidRPr="00737B1B" w:rsidRDefault="00104988" w:rsidP="00104988">
      <w:pPr>
        <w:spacing w:after="90"/>
        <w:jc w:val="both"/>
        <w:rPr>
          <w:rFonts w:ascii="Times New Roman" w:hAnsi="Times New Roman" w:cs="Times New Roman"/>
          <w:sz w:val="24"/>
          <w:szCs w:val="24"/>
          <w:lang w:val="sr-Cyrl-RS"/>
        </w:rPr>
      </w:pPr>
    </w:p>
    <w:p w14:paraId="5FE5858A" w14:textId="77777777" w:rsidR="00104988" w:rsidRPr="009A6E65" w:rsidRDefault="00104988" w:rsidP="00104988">
      <w:pPr>
        <w:spacing w:after="90"/>
        <w:ind w:firstLine="567"/>
        <w:jc w:val="both"/>
        <w:rPr>
          <w:rFonts w:ascii="Times New Roman" w:hAnsi="Times New Roman" w:cs="Times New Roman"/>
          <w:sz w:val="24"/>
          <w:szCs w:val="24"/>
          <w:lang w:val="sr-Cyrl-RS"/>
        </w:rPr>
      </w:pPr>
      <w:r w:rsidRPr="009A6E65">
        <w:rPr>
          <w:rFonts w:ascii="Times New Roman" w:hAnsi="Times New Roman" w:cs="Times New Roman"/>
          <w:sz w:val="24"/>
          <w:szCs w:val="24"/>
          <w:lang w:val="sr-Cyrl-RS"/>
        </w:rPr>
        <w:t>(9)  Завод за радиолошку дијагностику:</w:t>
      </w:r>
    </w:p>
    <w:p w14:paraId="0340EA4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два дигитална рендген апарата,</w:t>
      </w:r>
    </w:p>
    <w:p w14:paraId="6C689C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рачунар са мрежним штампачем,</w:t>
      </w:r>
    </w:p>
    <w:p w14:paraId="043F4A2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радна станица са дијагностичким монитором,</w:t>
      </w:r>
    </w:p>
    <w:p w14:paraId="0B0B766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робот резач,</w:t>
      </w:r>
    </w:p>
    <w:p w14:paraId="51C94F63" w14:textId="77777777" w:rsidR="00104988" w:rsidRDefault="00104988" w:rsidP="00104988">
      <w:pPr>
        <w:spacing w:after="90"/>
        <w:ind w:left="600"/>
        <w:jc w:val="both"/>
        <w:rPr>
          <w:rFonts w:ascii="Times New Roman" w:hAnsi="Times New Roman" w:cs="Times New Roman"/>
          <w:sz w:val="24"/>
          <w:szCs w:val="24"/>
          <w:lang w:val="sr-Latn-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r>
      <w:r>
        <w:rPr>
          <w:rFonts w:ascii="Times New Roman" w:hAnsi="Times New Roman" w:cs="Times New Roman"/>
          <w:sz w:val="24"/>
          <w:szCs w:val="24"/>
          <w:lang w:val="sr-Latn-RS"/>
        </w:rPr>
        <w:t xml:space="preserve"> PACS</w:t>
      </w:r>
    </w:p>
    <w:p w14:paraId="32F7753D" w14:textId="77777777" w:rsidR="00104988" w:rsidRPr="00E93B9B" w:rsidRDefault="00104988" w:rsidP="00104988">
      <w:pPr>
        <w:spacing w:after="90"/>
        <w:ind w:left="600"/>
        <w:jc w:val="both"/>
        <w:rPr>
          <w:rFonts w:ascii="Times New Roman" w:hAnsi="Times New Roman" w:cs="Times New Roman"/>
          <w:sz w:val="24"/>
          <w:szCs w:val="24"/>
          <w:lang w:val="sr-Cyrl-RS"/>
        </w:rPr>
      </w:pPr>
      <w:r>
        <w:rPr>
          <w:rFonts w:ascii="Times New Roman" w:hAnsi="Times New Roman" w:cs="Times New Roman"/>
          <w:sz w:val="24"/>
          <w:szCs w:val="24"/>
          <w:lang w:val="sr-Latn-RS"/>
        </w:rPr>
        <w:lastRenderedPageBreak/>
        <w:t xml:space="preserve">- </w:t>
      </w:r>
      <w:r w:rsidRPr="00E93B9B">
        <w:rPr>
          <w:rFonts w:ascii="Times New Roman" w:hAnsi="Times New Roman" w:cs="Times New Roman"/>
          <w:sz w:val="24"/>
          <w:szCs w:val="24"/>
          <w:lang w:val="sr-Cyrl-RS"/>
        </w:rPr>
        <w:t>негатоскоп,</w:t>
      </w:r>
    </w:p>
    <w:p w14:paraId="5A596AB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принтер за штампање </w:t>
      </w:r>
      <w:r>
        <w:rPr>
          <w:rFonts w:ascii="Times New Roman" w:hAnsi="Times New Roman" w:cs="Times New Roman"/>
          <w:sz w:val="24"/>
          <w:szCs w:val="24"/>
          <w:lang w:val="sr-Cyrl-RS"/>
        </w:rPr>
        <w:t>РТГ</w:t>
      </w:r>
      <w:r w:rsidRPr="00E93B9B">
        <w:rPr>
          <w:rFonts w:ascii="Times New Roman" w:hAnsi="Times New Roman" w:cs="Times New Roman"/>
          <w:sz w:val="24"/>
          <w:szCs w:val="24"/>
          <w:lang w:val="sr-Cyrl-RS"/>
        </w:rPr>
        <w:t xml:space="preserve"> филмова,</w:t>
      </w:r>
    </w:p>
    <w:p w14:paraId="335EF7B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личну заштиту од јонизујућег зрачења- оловне кецеље,</w:t>
      </w:r>
    </w:p>
    <w:p w14:paraId="5D522B8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мерење изложености особља јонизујућем зрачењу,</w:t>
      </w:r>
    </w:p>
    <w:p w14:paraId="345BCFA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два ултразвучн</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апарат</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xml:space="preserve"> са линеарном и конвексном сондом,</w:t>
      </w:r>
    </w:p>
    <w:p w14:paraId="413A00B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ординацији: сто, столице две, стетоскоп, апарат за мере</w:t>
      </w:r>
      <w:r>
        <w:rPr>
          <w:rFonts w:ascii="Times New Roman" w:hAnsi="Times New Roman" w:cs="Times New Roman"/>
          <w:sz w:val="24"/>
          <w:szCs w:val="24"/>
          <w:lang w:val="sr-Cyrl-RS"/>
        </w:rPr>
        <w:t>ње крвног притиска, негатоскоп.</w:t>
      </w:r>
    </w:p>
    <w:p w14:paraId="6939B45B" w14:textId="77777777" w:rsidR="00104988" w:rsidRPr="00E93B9B" w:rsidRDefault="00104988" w:rsidP="00104988">
      <w:pPr>
        <w:pStyle w:val="Heading2"/>
        <w:rPr>
          <w:b w:val="0"/>
          <w:color w:val="auto"/>
          <w:lang w:val="sr-Cyrl-RS"/>
        </w:rPr>
      </w:pPr>
      <w:r w:rsidRPr="00E93B9B">
        <w:rPr>
          <w:b w:val="0"/>
          <w:color w:val="auto"/>
          <w:lang w:val="sr-Cyrl-RS"/>
        </w:rPr>
        <w:t xml:space="preserve"> </w:t>
      </w:r>
      <w:r>
        <w:rPr>
          <w:b w:val="0"/>
          <w:color w:val="auto"/>
          <w:lang w:val="sr-Cyrl-RS"/>
        </w:rPr>
        <w:t>Б</w:t>
      </w:r>
      <w:r w:rsidRPr="00E93B9B">
        <w:rPr>
          <w:b w:val="0"/>
          <w:color w:val="auto"/>
          <w:lang w:val="sr-Cyrl-RS"/>
        </w:rPr>
        <w:t xml:space="preserve">. Здравствене установе на секундарном нивоу </w:t>
      </w:r>
    </w:p>
    <w:p w14:paraId="65C90563" w14:textId="77777777" w:rsidR="00104988" w:rsidRPr="00E93B9B" w:rsidRDefault="00104988" w:rsidP="00104988">
      <w:pPr>
        <w:pStyle w:val="Heading3"/>
        <w:rPr>
          <w:lang w:val="sr-Cyrl-RS"/>
        </w:rPr>
      </w:pPr>
      <w:r w:rsidRPr="00E93B9B">
        <w:rPr>
          <w:lang w:val="sr-Cyrl-RS"/>
        </w:rPr>
        <w:t xml:space="preserve">1) Општа болница </w:t>
      </w:r>
    </w:p>
    <w:p w14:paraId="6BE08A3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Интерна медицина:</w:t>
      </w:r>
    </w:p>
    <w:p w14:paraId="2024603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ординацији:</w:t>
      </w:r>
    </w:p>
    <w:p w14:paraId="2E8BE2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лекарску ординацију у општој медицини,</w:t>
      </w:r>
    </w:p>
    <w:p w14:paraId="478A292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седећа за превоз болесника,</w:t>
      </w:r>
    </w:p>
    <w:p w14:paraId="1A5A596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лежећа за превоз болесника.</w:t>
      </w:r>
    </w:p>
    <w:p w14:paraId="172369E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44A38FD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51D16C9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ергометрију (ерго бицикл или покретна трака са електрокардиографским монитором и писачем),</w:t>
      </w:r>
    </w:p>
    <w:p w14:paraId="6A40B0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Спирограф,</w:t>
      </w:r>
    </w:p>
    <w:p w14:paraId="4EC02D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Осцилограф,</w:t>
      </w:r>
    </w:p>
    <w:p w14:paraId="3D91781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одређивање крвне слике,</w:t>
      </w:r>
    </w:p>
    <w:p w14:paraId="10B9611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32CEEC4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са електрокардиографским монитором,</w:t>
      </w:r>
    </w:p>
    <w:p w14:paraId="474A29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0335029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23B125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оксигенотерапију,</w:t>
      </w:r>
    </w:p>
    <w:p w14:paraId="5DFD9C5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656349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ендотрахеалну интубацију,</w:t>
      </w:r>
    </w:p>
    <w:p w14:paraId="2D0BD2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399BD54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болеснички велики,</w:t>
      </w:r>
    </w:p>
    <w:p w14:paraId="2A521BD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болеснички специјални,</w:t>
      </w:r>
    </w:p>
    <w:p w14:paraId="2B0334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w:t>
      </w:r>
    </w:p>
    <w:p w14:paraId="350FE4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3DC71A6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-Столице две,</w:t>
      </w:r>
    </w:p>
    <w:p w14:paraId="1A4D936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Параван,</w:t>
      </w:r>
    </w:p>
    <w:p w14:paraId="2D1D8F8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Орман за лекове и санитетски материјал,</w:t>
      </w:r>
    </w:p>
    <w:p w14:paraId="6218A44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инструменте,</w:t>
      </w:r>
    </w:p>
    <w:p w14:paraId="66624C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642BD9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135CA3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079A6F4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Педијатрија:</w:t>
      </w:r>
    </w:p>
    <w:p w14:paraId="4AACAAF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пријемној ординацији:</w:t>
      </w:r>
    </w:p>
    <w:p w14:paraId="5D27FB2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ординацију и просторију за интервенције здравствене заштите деце,</w:t>
      </w:r>
    </w:p>
    <w:p w14:paraId="61DB879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лежећа за превоз болесника,</w:t>
      </w:r>
    </w:p>
    <w:p w14:paraId="3DECDBE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седећа за превоз болесника.</w:t>
      </w:r>
    </w:p>
    <w:p w14:paraId="42BD346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интезивна нега:</w:t>
      </w:r>
    </w:p>
    <w:p w14:paraId="6F8FA36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747BFC9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5396B9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5844F89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69028C4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21CC79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3C5FF6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фототерапију,</w:t>
      </w:r>
    </w:p>
    <w:p w14:paraId="487DBC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стандардну негу,</w:t>
      </w:r>
    </w:p>
    <w:p w14:paraId="1AB5022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за децу,</w:t>
      </w:r>
    </w:p>
    <w:p w14:paraId="2D200D2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Извор кисеоника са опремом,</w:t>
      </w:r>
    </w:p>
    <w:p w14:paraId="41A53E2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ендотрахеалну интубацију,</w:t>
      </w:r>
    </w:p>
    <w:p w14:paraId="7B4D2AD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5A7246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6D18395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болеснички велики,</w:t>
      </w:r>
    </w:p>
    <w:p w14:paraId="555C4B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болеснички мали,</w:t>
      </w:r>
    </w:p>
    <w:p w14:paraId="50B7C4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мале хируршке интервенције,</w:t>
      </w:r>
    </w:p>
    <w:p w14:paraId="3506DF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63A8782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511636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одојчад,</w:t>
      </w:r>
    </w:p>
    <w:p w14:paraId="5C2282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транспорт,</w:t>
      </w:r>
    </w:p>
    <w:p w14:paraId="3305B1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лекове.</w:t>
      </w:r>
    </w:p>
    <w:p w14:paraId="7C7C977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Општа хирургија:</w:t>
      </w:r>
    </w:p>
    <w:p w14:paraId="52CCE8C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 Пријемна амбуланта:</w:t>
      </w:r>
    </w:p>
    <w:p w14:paraId="1A0C28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лекарску ординацију у општој медицини,</w:t>
      </w:r>
    </w:p>
    <w:p w14:paraId="5F8779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мање интервенције,</w:t>
      </w:r>
    </w:p>
    <w:p w14:paraId="6B4183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покретна,</w:t>
      </w:r>
    </w:p>
    <w:p w14:paraId="4B4F53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3D4964B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лежећа за превоз болесника,</w:t>
      </w:r>
    </w:p>
    <w:p w14:paraId="43A9B70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Двостепеник.</w:t>
      </w:r>
    </w:p>
    <w:p w14:paraId="60DEFBE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6573AD6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w:t>
      </w:r>
    </w:p>
    <w:p w14:paraId="21CF4C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28C47FF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Нож електрохируршки,</w:t>
      </w:r>
    </w:p>
    <w:p w14:paraId="156E241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операционог поља,</w:t>
      </w:r>
    </w:p>
    <w:p w14:paraId="3D6B356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54ECD9A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lang w:val="sr-Cyrl-RS"/>
        </w:rPr>
        <w:t xml:space="preserve"> </w:t>
      </w:r>
      <w:r w:rsidRPr="00E93B9B">
        <w:rPr>
          <w:rFonts w:ascii="Times New Roman" w:hAnsi="Times New Roman" w:cs="Times New Roman"/>
          <w:sz w:val="24"/>
          <w:szCs w:val="24"/>
          <w:lang w:val="sr-Cyrl-RS"/>
        </w:rPr>
        <w:t>Инвазивни хемодинамски мониторинг,</w:t>
      </w:r>
    </w:p>
    <w:p w14:paraId="1D67CE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анестезију са аутоматском вентилацијом плућа, аспирацијом и капнографијом,</w:t>
      </w:r>
    </w:p>
    <w:p w14:paraId="326C48C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7F3195D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са ТВ ланцем портабилни,</w:t>
      </w:r>
    </w:p>
    <w:p w14:paraId="2C4D7FB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3429750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централну венску катетеризацију,</w:t>
      </w:r>
    </w:p>
    <w:p w14:paraId="357AAC4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3E304F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на сталку,</w:t>
      </w:r>
    </w:p>
    <w:p w14:paraId="5E5B39D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инструменте,</w:t>
      </w:r>
    </w:p>
    <w:p w14:paraId="6CC68634" w14:textId="77777777" w:rsidR="00104988" w:rsidRPr="00F128BA"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sidRPr="00F128BA">
        <w:rPr>
          <w:rFonts w:ascii="Times New Roman" w:hAnsi="Times New Roman" w:cs="Times New Roman"/>
          <w:sz w:val="24"/>
          <w:szCs w:val="24"/>
          <w:lang w:val="sr-Cyrl-RS"/>
        </w:rPr>
        <w:t>Колица за инструменте.</w:t>
      </w:r>
    </w:p>
    <w:p w14:paraId="17177354" w14:textId="77777777" w:rsidR="00104988" w:rsidRPr="00F128BA" w:rsidRDefault="00104988" w:rsidP="00104988">
      <w:pPr>
        <w:spacing w:after="90"/>
        <w:ind w:left="600"/>
        <w:jc w:val="both"/>
        <w:rPr>
          <w:rFonts w:ascii="Times New Roman" w:hAnsi="Times New Roman" w:cs="Times New Roman"/>
          <w:sz w:val="24"/>
          <w:szCs w:val="24"/>
          <w:lang w:val="sr-Cyrl-RS"/>
        </w:rPr>
      </w:pPr>
      <w:r w:rsidRPr="00F128BA">
        <w:rPr>
          <w:rFonts w:ascii="Times New Roman" w:hAnsi="Times New Roman" w:cs="Times New Roman"/>
          <w:sz w:val="24"/>
          <w:szCs w:val="24"/>
          <w:lang w:val="sr-Cyrl-RS"/>
        </w:rPr>
        <w:t>в) Припрема и стерилизација:</w:t>
      </w:r>
    </w:p>
    <w:p w14:paraId="79B0097F" w14:textId="77777777" w:rsidR="00104988" w:rsidRPr="00F128BA" w:rsidRDefault="00104988" w:rsidP="00104988">
      <w:pPr>
        <w:spacing w:after="90"/>
        <w:ind w:left="1200"/>
        <w:jc w:val="both"/>
        <w:rPr>
          <w:rFonts w:ascii="Times New Roman" w:hAnsi="Times New Roman" w:cs="Times New Roman"/>
          <w:sz w:val="24"/>
          <w:szCs w:val="24"/>
          <w:lang w:val="sr-Cyrl-RS"/>
        </w:rPr>
      </w:pPr>
      <w:r w:rsidRPr="00F128BA">
        <w:rPr>
          <w:rFonts w:ascii="Times New Roman" w:hAnsi="Times New Roman" w:cs="Times New Roman"/>
          <w:sz w:val="24"/>
          <w:szCs w:val="24"/>
          <w:lang w:val="sr-Cyrl-RS"/>
        </w:rPr>
        <w:t>-Опрема за стерилизацију и дестилацију воде,</w:t>
      </w:r>
    </w:p>
    <w:p w14:paraId="71693EE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F128BA">
        <w:rPr>
          <w:rFonts w:ascii="Times New Roman" w:hAnsi="Times New Roman" w:cs="Times New Roman"/>
          <w:sz w:val="24"/>
          <w:szCs w:val="24"/>
          <w:lang w:val="sr-Cyrl-RS"/>
        </w:rPr>
        <w:t>-Систем за стерилизацију.</w:t>
      </w:r>
    </w:p>
    <w:p w14:paraId="6D9E0D6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Интензивно лечење и нега:</w:t>
      </w:r>
    </w:p>
    <w:p w14:paraId="63746C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0463F2E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0969FFA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42826A7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203A155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w:t>
      </w:r>
    </w:p>
    <w:p w14:paraId="6F509AF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Гинекологија и акушерство:</w:t>
      </w:r>
    </w:p>
    <w:p w14:paraId="0255EE1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 Пријемна амбуланта:</w:t>
      </w:r>
    </w:p>
    <w:p w14:paraId="359AD1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гинеколошки,</w:t>
      </w:r>
    </w:p>
    <w:p w14:paraId="0F5969C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743AC6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Колпоскоп,</w:t>
      </w:r>
    </w:p>
    <w:p w14:paraId="0DE802C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инхалациону и оксигено терапију,</w:t>
      </w:r>
    </w:p>
    <w:p w14:paraId="18BF615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седећа за превоз болесника,</w:t>
      </w:r>
    </w:p>
    <w:p w14:paraId="0106004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лежећа за превоз болесника,</w:t>
      </w:r>
    </w:p>
    <w:p w14:paraId="5E465E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Двостепеник.</w:t>
      </w:r>
    </w:p>
    <w:p w14:paraId="4CA6BD4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 осим покретног рендген апарата, остала опрема је иста као за операциону салу у општој хирургији.</w:t>
      </w:r>
    </w:p>
    <w:p w14:paraId="33B8924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F128BA">
        <w:rPr>
          <w:rFonts w:ascii="Times New Roman" w:hAnsi="Times New Roman" w:cs="Times New Roman"/>
          <w:sz w:val="24"/>
          <w:szCs w:val="24"/>
          <w:lang w:val="sr-Cyrl-RS"/>
        </w:rPr>
        <w:t>в) Припрема и стерилизација: опрема предвиђена за општу хирургију.</w:t>
      </w:r>
    </w:p>
    <w:p w14:paraId="4AD18CA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Интензивно лечење и нега: опрема предвиђена за општу хирургију.</w:t>
      </w:r>
    </w:p>
    <w:p w14:paraId="640EE0F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 Порођајна сала:</w:t>
      </w:r>
    </w:p>
    <w:p w14:paraId="29D8C02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порођајни,</w:t>
      </w:r>
    </w:p>
    <w:p w14:paraId="7B4FF4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455841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w:t>
      </w:r>
    </w:p>
    <w:p w14:paraId="65D70C1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Кардитокограф,</w:t>
      </w:r>
    </w:p>
    <w:p w14:paraId="05F7E112"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реанимацију новорођенчета са опремом,</w:t>
      </w:r>
    </w:p>
    <w:p w14:paraId="118215AE"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46867925"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Вакуум екстрактор,</w:t>
      </w:r>
    </w:p>
    <w:p w14:paraId="2FE25E7A"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форцепса,</w:t>
      </w:r>
    </w:p>
    <w:p w14:paraId="1A4F4697"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бактерицидна,</w:t>
      </w:r>
    </w:p>
    <w:p w14:paraId="6E53C148" w14:textId="77777777" w:rsidR="00104988" w:rsidRPr="00E93B9B" w:rsidRDefault="00104988" w:rsidP="00104988">
      <w:pPr>
        <w:spacing w:after="90"/>
        <w:ind w:left="1202"/>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1E2ACA5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ђ) Простор за реанимацију и обраду новорођенчета:</w:t>
      </w:r>
    </w:p>
    <w:p w14:paraId="6AA2182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новорођенчета,</w:t>
      </w:r>
    </w:p>
    <w:p w14:paraId="67850C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Кадица за купање новорођенчади,</w:t>
      </w:r>
    </w:p>
    <w:p w14:paraId="763A61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38CBA10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76EC906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Дигитални пехаметар.</w:t>
      </w:r>
    </w:p>
    <w:p w14:paraId="6C6BE47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 Неонатологија:</w:t>
      </w:r>
    </w:p>
    <w:p w14:paraId="022822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транспортни,</w:t>
      </w:r>
    </w:p>
    <w:p w14:paraId="58CE415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стандардну негу,</w:t>
      </w:r>
    </w:p>
    <w:p w14:paraId="7BAD844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новорођенче,</w:t>
      </w:r>
    </w:p>
    <w:p w14:paraId="4AB817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транспорт новорођенчета.</w:t>
      </w:r>
    </w:p>
    <w:p w14:paraId="136A211B" w14:textId="77777777" w:rsidR="00104988" w:rsidRPr="00E93B9B" w:rsidRDefault="00104988" w:rsidP="00104988">
      <w:pPr>
        <w:spacing w:before="240"/>
        <w:ind w:firstLine="720"/>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(5) </w:t>
      </w:r>
      <w:r w:rsidRPr="00E93B9B">
        <w:rPr>
          <w:rFonts w:ascii="Times New Roman" w:hAnsi="Times New Roman" w:cs="Times New Roman"/>
          <w:sz w:val="24"/>
          <w:szCs w:val="24"/>
          <w:lang w:val="sr-Cyrl-RS"/>
        </w:rPr>
        <w:t>Пријемно-тријажно одељење ургентне медицине:</w:t>
      </w:r>
    </w:p>
    <w:p w14:paraId="6984C499" w14:textId="77777777" w:rsidR="00104988" w:rsidRPr="00E93B9B" w:rsidRDefault="00104988" w:rsidP="00104988">
      <w:pPr>
        <w:spacing w:after="90" w:line="259" w:lineRule="auto"/>
        <w:ind w:firstLine="720"/>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У пријемно-тријажној амбуланти:</w:t>
      </w:r>
    </w:p>
    <w:p w14:paraId="25771FD7"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 са рачунаром,</w:t>
      </w:r>
    </w:p>
    <w:p w14:paraId="660D310D"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Две столице,</w:t>
      </w:r>
    </w:p>
    <w:p w14:paraId="231FB789"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w:t>
      </w:r>
    </w:p>
    <w:p w14:paraId="12D0C742"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притисак,</w:t>
      </w:r>
    </w:p>
    <w:p w14:paraId="6E78E333"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2EB10C85"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593A20DB"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Глукометар,</w:t>
      </w:r>
    </w:p>
    <w:p w14:paraId="260B69E5"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w:t>
      </w:r>
    </w:p>
    <w:p w14:paraId="1EEA4518"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1C696776"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Полица са лековима,</w:t>
      </w:r>
    </w:p>
    <w:p w14:paraId="12B2E71F"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и  ТА са  оксиметријом  и капнографијом,</w:t>
      </w:r>
    </w:p>
    <w:p w14:paraId="74594E26"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Ормар за инструменте и  лекове,</w:t>
      </w:r>
    </w:p>
    <w:p w14:paraId="2118095C"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са ларинготрахеалну интубацију,</w:t>
      </w:r>
    </w:p>
    <w:p w14:paraId="322BC426"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масакама,</w:t>
      </w:r>
    </w:p>
    <w:p w14:paraId="5410A259"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Торба са лековима за доктора-за пратњу болесника током дијагностике,</w:t>
      </w:r>
    </w:p>
    <w:p w14:paraId="1D31012F"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Боца за кисеоник,</w:t>
      </w:r>
    </w:p>
    <w:p w14:paraId="7C071B2C"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37AA628B"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1E933634" w14:textId="77777777" w:rsidR="00104988" w:rsidRPr="00E93B9B" w:rsidRDefault="00104988" w:rsidP="00104988">
      <w:pPr>
        <w:pStyle w:val="ListParagraph"/>
        <w:spacing w:after="90"/>
        <w:ind w:left="1065"/>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w:t>
      </w:r>
    </w:p>
    <w:p w14:paraId="10933C37"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простор за интервенције:</w:t>
      </w:r>
    </w:p>
    <w:p w14:paraId="7B79BCDA"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w:t>
      </w:r>
    </w:p>
    <w:p w14:paraId="084F0437"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притисак,</w:t>
      </w:r>
    </w:p>
    <w:p w14:paraId="5A615FC3"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и  ТА са  оксиметријом  и капнографијом,</w:t>
      </w:r>
    </w:p>
    <w:p w14:paraId="64A39501"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Топломер,</w:t>
      </w:r>
    </w:p>
    <w:p w14:paraId="7298270B"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Глукомер,</w:t>
      </w:r>
    </w:p>
    <w:p w14:paraId="521ECF79"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Ормар за инструменте и  лекове,</w:t>
      </w:r>
    </w:p>
    <w:p w14:paraId="030A462D"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са ларинготрахеалну интубацију,</w:t>
      </w:r>
    </w:p>
    <w:p w14:paraId="3C32F16F"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масакама,</w:t>
      </w:r>
    </w:p>
    <w:p w14:paraId="0964F4F0"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Торба са лековима за доктора-за пратњу болесника током дијагностике,</w:t>
      </w:r>
    </w:p>
    <w:p w14:paraId="01155BDB"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покретна,</w:t>
      </w:r>
    </w:p>
    <w:p w14:paraId="2B718AAB"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Боца за кисеоник,</w:t>
      </w:r>
    </w:p>
    <w:p w14:paraId="3DE19F1C"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13A1C41D"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3FED3A8B"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Неуролошки чекић,</w:t>
      </w:r>
    </w:p>
    <w:p w14:paraId="0AEBAE35"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са рачунаром на два простора за интервенцију,</w:t>
      </w:r>
    </w:p>
    <w:p w14:paraId="0E86D437"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на два простора за интервенције,</w:t>
      </w:r>
    </w:p>
    <w:p w14:paraId="6587F4DB"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за три простора за интервенције,</w:t>
      </w:r>
    </w:p>
    <w:p w14:paraId="2BC95C36" w14:textId="77777777" w:rsidR="00104988" w:rsidRPr="00E93B9B" w:rsidRDefault="00104988" w:rsidP="00104988">
      <w:pPr>
        <w:spacing w:after="90" w:line="259" w:lineRule="auto"/>
        <w:ind w:firstLine="709"/>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Аспиратор на два простора за интервенције,</w:t>
      </w:r>
    </w:p>
    <w:p w14:paraId="66E3579C"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Простор за опсервацију:</w:t>
      </w:r>
    </w:p>
    <w:p w14:paraId="3AA4ED44"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Монитор за ЕКГ и  ТА са  оксиметријом  и капнографијом за сваки кревет,</w:t>
      </w:r>
    </w:p>
    <w:p w14:paraId="642F0B43" w14:textId="77777777" w:rsidR="00104988"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Ормар з</w:t>
      </w:r>
      <w:r>
        <w:rPr>
          <w:rFonts w:ascii="Times New Roman" w:hAnsi="Times New Roman" w:cs="Times New Roman"/>
          <w:sz w:val="24"/>
          <w:szCs w:val="24"/>
          <w:lang w:val="sr-Cyrl-RS"/>
        </w:rPr>
        <w:t>а лекове,</w:t>
      </w:r>
      <w:r w:rsidRPr="00E93B9B">
        <w:rPr>
          <w:rFonts w:ascii="Times New Roman" w:hAnsi="Times New Roman" w:cs="Times New Roman"/>
          <w:sz w:val="24"/>
          <w:szCs w:val="24"/>
          <w:lang w:val="sr-Cyrl-RS"/>
        </w:rPr>
        <w:t xml:space="preserve"> </w:t>
      </w:r>
    </w:p>
    <w:p w14:paraId="7BD00711" w14:textId="77777777" w:rsidR="00104988" w:rsidRPr="00E93B9B" w:rsidRDefault="00104988" w:rsidP="00104988">
      <w:pPr>
        <w:spacing w:after="90" w:line="259"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            - Ормар за </w:t>
      </w:r>
      <w:r w:rsidRPr="00E93B9B">
        <w:rPr>
          <w:rFonts w:ascii="Times New Roman" w:hAnsi="Times New Roman" w:cs="Times New Roman"/>
          <w:sz w:val="24"/>
          <w:szCs w:val="24"/>
          <w:lang w:val="sr-Cyrl-RS"/>
        </w:rPr>
        <w:t>инструменте,</w:t>
      </w:r>
    </w:p>
    <w:p w14:paraId="76AC0F6F"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Колица за лекове,</w:t>
      </w:r>
    </w:p>
    <w:p w14:paraId="41D903B2"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Електрокардиограф,</w:t>
      </w:r>
    </w:p>
    <w:p w14:paraId="3D6F8C92"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Дефибрилатор,</w:t>
      </w:r>
    </w:p>
    <w:p w14:paraId="7B708CC2"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Прибор за ларинготрахеалну интубацију,</w:t>
      </w:r>
    </w:p>
    <w:p w14:paraId="27D4F8DF"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Амбу балон са маскама,</w:t>
      </w:r>
    </w:p>
    <w:p w14:paraId="305C495F"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Стерилизатор суви,</w:t>
      </w:r>
    </w:p>
    <w:p w14:paraId="5F778A7E" w14:textId="77777777" w:rsidR="00104988" w:rsidRPr="00E93B9B" w:rsidRDefault="00104988" w:rsidP="00104988">
      <w:pPr>
        <w:spacing w:after="90" w:line="259" w:lineRule="auto"/>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 Апарат за инхалацију,</w:t>
      </w:r>
    </w:p>
    <w:p w14:paraId="0808DA78" w14:textId="77777777" w:rsidR="00104988" w:rsidRPr="00E93B9B" w:rsidRDefault="00104988" w:rsidP="00104988">
      <w:pPr>
        <w:spacing w:after="90" w:line="259" w:lineRule="auto"/>
        <w:ind w:firstLine="708"/>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мале хируршке интервенцје,</w:t>
      </w:r>
    </w:p>
    <w:p w14:paraId="56B1E723" w14:textId="77777777" w:rsidR="00104988" w:rsidRPr="00E93B9B" w:rsidRDefault="00104988" w:rsidP="00104988">
      <w:pPr>
        <w:spacing w:after="90" w:line="259" w:lineRule="auto"/>
        <w:ind w:left="708"/>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1FD16BD" w14:textId="77777777" w:rsidR="00104988" w:rsidRPr="00E93B9B" w:rsidRDefault="00104988" w:rsidP="00104988">
      <w:pPr>
        <w:spacing w:after="90" w:line="259" w:lineRule="auto"/>
        <w:ind w:firstLine="708"/>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Седећа колица за транспорт болесника,</w:t>
      </w:r>
    </w:p>
    <w:p w14:paraId="655E0F26" w14:textId="77777777" w:rsidR="00104988" w:rsidRPr="00E93B9B" w:rsidRDefault="00104988" w:rsidP="00104988">
      <w:pPr>
        <w:spacing w:after="90" w:line="259" w:lineRule="auto"/>
        <w:ind w:firstLine="708"/>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Лежећа колица за транспорт болесника,</w:t>
      </w:r>
    </w:p>
    <w:p w14:paraId="64781160" w14:textId="77777777" w:rsidR="00104988" w:rsidRPr="00E93B9B" w:rsidRDefault="00104988" w:rsidP="00104988">
      <w:pPr>
        <w:spacing w:after="90" w:line="259" w:lineRule="auto"/>
        <w:rPr>
          <w:rFonts w:ascii="Times New Roman" w:hAnsi="Times New Roman" w:cs="Times New Roman"/>
          <w:lang w:val="sr-Cyrl-RS"/>
        </w:rPr>
      </w:pPr>
      <w:r w:rsidRPr="00E93B9B">
        <w:rPr>
          <w:rFonts w:ascii="Times New Roman" w:hAnsi="Times New Roman" w:cs="Times New Roman"/>
          <w:sz w:val="24"/>
          <w:szCs w:val="24"/>
          <w:lang w:val="sr-Cyrl-RS"/>
        </w:rPr>
        <w:t xml:space="preserve">          -  </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Параван -број паравана одговара броју кревета</w:t>
      </w:r>
    </w:p>
    <w:p w14:paraId="6D3F884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6</w:t>
      </w:r>
      <w:r w:rsidRPr="00E93B9B">
        <w:rPr>
          <w:rFonts w:ascii="Times New Roman" w:hAnsi="Times New Roman" w:cs="Times New Roman"/>
          <w:sz w:val="24"/>
          <w:szCs w:val="24"/>
          <w:lang w:val="sr-Cyrl-RS"/>
        </w:rPr>
        <w:t>) Оториноларингологија:</w:t>
      </w:r>
    </w:p>
    <w:p w14:paraId="395C2E63" w14:textId="77777777" w:rsidR="00104988" w:rsidRPr="006269C1" w:rsidRDefault="00104988" w:rsidP="00104988">
      <w:pPr>
        <w:spacing w:after="90"/>
        <w:ind w:left="600"/>
        <w:jc w:val="both"/>
        <w:rPr>
          <w:rFonts w:ascii="Times New Roman" w:hAnsi="Times New Roman" w:cs="Times New Roman"/>
          <w:color w:val="FF0000"/>
          <w:sz w:val="24"/>
          <w:szCs w:val="24"/>
          <w:lang w:val="sr-Cyrl-RS"/>
        </w:rPr>
      </w:pPr>
      <w:r w:rsidRPr="00E93B9B">
        <w:rPr>
          <w:rFonts w:ascii="Times New Roman" w:hAnsi="Times New Roman" w:cs="Times New Roman"/>
          <w:sz w:val="24"/>
          <w:szCs w:val="24"/>
          <w:lang w:val="sr-Cyrl-RS"/>
        </w:rPr>
        <w:t>а) Ординација:</w:t>
      </w:r>
      <w:r>
        <w:rPr>
          <w:rFonts w:ascii="Times New Roman" w:hAnsi="Times New Roman" w:cs="Times New Roman"/>
          <w:sz w:val="24"/>
          <w:szCs w:val="24"/>
          <w:lang w:val="sr-Cyrl-RS"/>
        </w:rPr>
        <w:t xml:space="preserve"> опрема предвиђена за ОРЛ ординацију дома здравља </w:t>
      </w:r>
    </w:p>
    <w:p w14:paraId="206C6C1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7A7BD6A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7BE650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стерилизацију и дестилацију воде,</w:t>
      </w:r>
    </w:p>
    <w:p w14:paraId="4DA879B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стерилизацију,</w:t>
      </w:r>
    </w:p>
    <w:p w14:paraId="5352D8D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за чишћење инструмената,</w:t>
      </w:r>
    </w:p>
    <w:p w14:paraId="2C54BA9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микроларингоскопију,</w:t>
      </w:r>
    </w:p>
    <w:p w14:paraId="498820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директну ларингоскопију,</w:t>
      </w:r>
    </w:p>
    <w:p w14:paraId="0650FE6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-Директоскоп за одрасле Џексонов,</w:t>
      </w:r>
    </w:p>
    <w:p w14:paraId="6C3D1C4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Директоскоп за децу Џексонов,</w:t>
      </w:r>
    </w:p>
    <w:p w14:paraId="7F72754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Електронистагмограф,</w:t>
      </w:r>
    </w:p>
    <w:p w14:paraId="650937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Синусоскоп,</w:t>
      </w:r>
    </w:p>
    <w:p w14:paraId="2DB3359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-Ототимпаноскоп са хладним светлом,</w:t>
      </w:r>
    </w:p>
    <w:p w14:paraId="4F1AFDE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-Риноендоскоп,</w:t>
      </w:r>
    </w:p>
    <w:p w14:paraId="598B54EB" w14:textId="77777777" w:rsidR="00104988" w:rsidRDefault="00104988" w:rsidP="00104988">
      <w:pPr>
        <w:spacing w:after="90"/>
        <w:ind w:left="48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-Трахеобронхоскопски сет за дијагностику и вађење страних тела у </w:t>
      </w:r>
      <w:r>
        <w:rPr>
          <w:rFonts w:ascii="Times New Roman" w:hAnsi="Times New Roman" w:cs="Times New Roman"/>
          <w:sz w:val="24"/>
          <w:szCs w:val="24"/>
          <w:lang w:val="sr-Cyrl-RS"/>
        </w:rPr>
        <w:t xml:space="preserve"> </w:t>
      </w:r>
    </w:p>
    <w:p w14:paraId="51459895" w14:textId="77777777" w:rsidR="00104988" w:rsidRPr="00E93B9B" w:rsidRDefault="00104988" w:rsidP="00104988">
      <w:pPr>
        <w:spacing w:after="90"/>
        <w:ind w:left="480"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одраслих,</w:t>
      </w:r>
    </w:p>
    <w:p w14:paraId="75FB647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-Трахеобронхоскопски сет за дијагностику и вађење страних тела у деце,</w:t>
      </w:r>
    </w:p>
    <w:p w14:paraId="484A2F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Аудиометар клинички,</w:t>
      </w:r>
    </w:p>
    <w:p w14:paraId="61076E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производњу хладног светла,</w:t>
      </w:r>
    </w:p>
    <w:p w14:paraId="7537752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Електромотор микрохируршки,</w:t>
      </w:r>
    </w:p>
    <w:p w14:paraId="6B9556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-Лампа бактерицидна,</w:t>
      </w:r>
    </w:p>
    <w:p w14:paraId="5B26E1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-Глува комора за аудиометрију,</w:t>
      </w:r>
    </w:p>
    <w:p w14:paraId="7DB709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-Лупа операциона бинокуларна са хладним светлом,</w:t>
      </w:r>
    </w:p>
    <w:p w14:paraId="71E35FD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Ринотерм,</w:t>
      </w:r>
    </w:p>
    <w:p w14:paraId="3AE16B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74F2E6C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258B57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лекове.</w:t>
      </w:r>
    </w:p>
    <w:p w14:paraId="6D9C23E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Операциона сала:</w:t>
      </w:r>
    </w:p>
    <w:p w14:paraId="1A1A247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-Столица специјална за ОРЛ интервенције,</w:t>
      </w:r>
    </w:p>
    <w:p w14:paraId="77F6CC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монополарни,</w:t>
      </w:r>
    </w:p>
    <w:p w14:paraId="51FD91E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дијатермију биполарни,</w:t>
      </w:r>
    </w:p>
    <w:p w14:paraId="07D39D8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-Микроскоп операциони ОРЛ,</w:t>
      </w:r>
    </w:p>
    <w:p w14:paraId="5C4FA7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76E06AF1" w14:textId="77777777" w:rsidR="00104988" w:rsidRPr="00EE6882" w:rsidRDefault="00104988" w:rsidP="00104988">
      <w:pPr>
        <w:spacing w:after="90"/>
        <w:ind w:left="1200"/>
        <w:jc w:val="both"/>
        <w:rPr>
          <w:rFonts w:ascii="Times New Roman" w:hAnsi="Times New Roman" w:cs="Times New Roman"/>
          <w:sz w:val="24"/>
          <w:szCs w:val="24"/>
          <w:lang w:val="sr-Cyrl-RS"/>
        </w:rPr>
      </w:pPr>
      <w:r w:rsidRPr="00EE6882">
        <w:rPr>
          <w:rFonts w:ascii="Times New Roman" w:hAnsi="Times New Roman" w:cs="Times New Roman"/>
          <w:sz w:val="24"/>
          <w:szCs w:val="24"/>
          <w:lang w:val="sr-Cyrl-RS"/>
        </w:rPr>
        <w:t xml:space="preserve">-Опрема из тач. 1-8. за операциону салу у општој хирургији. </w:t>
      </w:r>
    </w:p>
    <w:p w14:paraId="1A738A4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Офталмологија:</w:t>
      </w:r>
    </w:p>
    <w:p w14:paraId="5D8B85E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Ординација:</w:t>
      </w:r>
      <w:r>
        <w:rPr>
          <w:rFonts w:ascii="Times New Roman" w:hAnsi="Times New Roman" w:cs="Times New Roman"/>
          <w:sz w:val="24"/>
          <w:szCs w:val="24"/>
          <w:lang w:val="sr-Cyrl-RS"/>
        </w:rPr>
        <w:t xml:space="preserve"> опрему за ординацију у области офталмологије дома здравља </w:t>
      </w:r>
    </w:p>
    <w:p w14:paraId="4C9CC1C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34C338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-Кератометар по Жавелу,</w:t>
      </w:r>
    </w:p>
    <w:p w14:paraId="404EEF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-Периметар по Голдману,</w:t>
      </w:r>
    </w:p>
    <w:p w14:paraId="2F4194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Орторајтер,</w:t>
      </w:r>
    </w:p>
    <w:p w14:paraId="01EC05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-Синоптофор,</w:t>
      </w:r>
    </w:p>
    <w:p w14:paraId="56A5FA4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-Офталмоскоп индиректни са лупом,</w:t>
      </w:r>
    </w:p>
    <w:p w14:paraId="388074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Рефрактометар,</w:t>
      </w:r>
    </w:p>
    <w:p w14:paraId="330EC87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лекове.</w:t>
      </w:r>
    </w:p>
    <w:p w14:paraId="592DB38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Операциона сала:</w:t>
      </w:r>
    </w:p>
    <w:p w14:paraId="494D3F9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-Микроскоп операциони,</w:t>
      </w:r>
    </w:p>
    <w:p w14:paraId="338EA11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-Пумпа инфузиона,</w:t>
      </w:r>
    </w:p>
    <w:p w14:paraId="01C6992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операциону салу у општој хирургији.</w:t>
      </w:r>
    </w:p>
    <w:p w14:paraId="3AEEC7B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8</w:t>
      </w:r>
      <w:r w:rsidRPr="00E93B9B">
        <w:rPr>
          <w:rFonts w:ascii="Times New Roman" w:hAnsi="Times New Roman" w:cs="Times New Roman"/>
          <w:sz w:val="24"/>
          <w:szCs w:val="24"/>
          <w:lang w:val="sr-Cyrl-RS"/>
        </w:rPr>
        <w:t>) Неурологија:</w:t>
      </w:r>
    </w:p>
    <w:p w14:paraId="75714B37" w14:textId="77777777" w:rsidR="00104988" w:rsidRPr="00E93B9B" w:rsidRDefault="00104988" w:rsidP="00104988">
      <w:pPr>
        <w:shd w:val="clear" w:color="auto" w:fill="FCFCFC"/>
        <w:spacing w:after="90" w:line="360" w:lineRule="atLeast"/>
        <w:ind w:left="600"/>
        <w:rPr>
          <w:rFonts w:ascii="Segoe UI" w:eastAsia="Times New Roman" w:hAnsi="Segoe UI" w:cs="Segoe UI"/>
          <w:sz w:val="24"/>
          <w:szCs w:val="24"/>
          <w:lang w:val="sr-Cyrl-RS"/>
        </w:rPr>
      </w:pPr>
      <w:r w:rsidRPr="00E93B9B">
        <w:rPr>
          <w:rFonts w:ascii="Times New Roman" w:eastAsia="Times New Roman" w:hAnsi="Times New Roman" w:cs="Times New Roman"/>
          <w:sz w:val="24"/>
          <w:szCs w:val="24"/>
          <w:lang w:val="sr-Cyrl-RS"/>
        </w:rPr>
        <w:t>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Ординација</w:t>
      </w:r>
      <w:r w:rsidRPr="00E93B9B">
        <w:rPr>
          <w:rFonts w:ascii="Times" w:eastAsia="Times New Roman" w:hAnsi="Times" w:cs="Segoe UI"/>
          <w:sz w:val="24"/>
          <w:szCs w:val="24"/>
          <w:lang w:val="sr-Cyrl-RS"/>
        </w:rPr>
        <w:t>:</w:t>
      </w:r>
      <w:r>
        <w:rPr>
          <w:rFonts w:ascii="Times" w:eastAsia="Times New Roman" w:hAnsi="Times" w:cs="Segoe UI"/>
          <w:sz w:val="24"/>
          <w:szCs w:val="24"/>
          <w:lang w:val="sr-Cyrl-RS"/>
        </w:rPr>
        <w:t xml:space="preserve"> опрема за ординацију у области неурологије дома здравља </w:t>
      </w:r>
    </w:p>
    <w:p w14:paraId="165F7E9C" w14:textId="77777777" w:rsidR="00104988" w:rsidRPr="00E93B9B" w:rsidRDefault="00104988" w:rsidP="00104988">
      <w:pPr>
        <w:shd w:val="clear" w:color="auto" w:fill="FCFCFC"/>
        <w:spacing w:after="90" w:line="360" w:lineRule="atLeast"/>
        <w:ind w:left="600"/>
        <w:rPr>
          <w:rFonts w:ascii="Segoe UI" w:eastAsia="Times New Roman" w:hAnsi="Segoe UI" w:cs="Segoe UI"/>
          <w:sz w:val="24"/>
          <w:szCs w:val="24"/>
          <w:lang w:val="sr-Cyrl-RS"/>
        </w:rPr>
      </w:pPr>
      <w:r w:rsidRPr="00E93B9B">
        <w:rPr>
          <w:rFonts w:ascii="Times New Roman" w:eastAsia="Times New Roman" w:hAnsi="Times New Roman" w:cs="Times New Roman"/>
          <w:sz w:val="24"/>
          <w:szCs w:val="24"/>
          <w:lang w:val="sr-Cyrl-RS"/>
        </w:rPr>
        <w:t>б</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Дијагностика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терапија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интензивно лечење и нега</w:t>
      </w:r>
      <w:r w:rsidRPr="00E93B9B">
        <w:rPr>
          <w:rFonts w:ascii="Times" w:eastAsia="Times New Roman" w:hAnsi="Times" w:cs="Segoe UI"/>
          <w:sz w:val="24"/>
          <w:szCs w:val="24"/>
          <w:lang w:val="sr-Cyrl-RS"/>
        </w:rPr>
        <w:t>:</w:t>
      </w:r>
    </w:p>
    <w:p w14:paraId="6888E370"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lastRenderedPageBreak/>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Електроенцефалограф</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полиграфом,</w:t>
      </w:r>
    </w:p>
    <w:p w14:paraId="668A2570"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w:t>
      </w:r>
      <w:r w:rsidRPr="00E93B9B">
        <w:rPr>
          <w:rFonts w:ascii="Times New Roman" w:eastAsia="Times New Roman" w:hAnsi="Times New Roman" w:cs="Times New Roman"/>
          <w:sz w:val="24"/>
          <w:szCs w:val="24"/>
          <w:lang w:val="sr-Cyrl-RS"/>
        </w:rPr>
        <w:t>Ултразвучни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апарат</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Доплер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сондом</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преглед</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крвних</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судова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врата,</w:t>
      </w:r>
    </w:p>
    <w:p w14:paraId="5CCB2D27"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Ултразвучни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апарат</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колор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Доплер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сондама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преглед</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крвних</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судова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главе</w:t>
      </w:r>
      <w:r w:rsidRPr="00E93B9B">
        <w:rPr>
          <w:rFonts w:ascii="Times" w:eastAsia="Times New Roman" w:hAnsi="Times" w:cs="Segoe UI"/>
          <w:sz w:val="24"/>
          <w:szCs w:val="24"/>
          <w:lang w:val="sr-Cyrl-RS"/>
        </w:rPr>
        <w:t xml:space="preserve"> - </w:t>
      </w:r>
      <w:r w:rsidRPr="00E93B9B">
        <w:rPr>
          <w:rFonts w:ascii="Times New Roman" w:eastAsia="Times New Roman" w:hAnsi="Times New Roman" w:cs="Times New Roman"/>
          <w:sz w:val="24"/>
          <w:szCs w:val="24"/>
          <w:lang w:val="sr-Cyrl-RS"/>
        </w:rPr>
        <w:t>транскранијални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Доплер,</w:t>
      </w:r>
    </w:p>
    <w:p w14:paraId="7990077B"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Апарат</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испитивање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евоцираних</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потенцијала,</w:t>
      </w:r>
    </w:p>
    <w:p w14:paraId="257C037B"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Електромиограф,</w:t>
      </w:r>
    </w:p>
    <w:p w14:paraId="219E3AA9"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Аспиратор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вакуум</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електрични,</w:t>
      </w:r>
    </w:p>
    <w:p w14:paraId="4E3D28FB"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Апарат</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респираторну</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потпору</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инхалациону</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оксигенотерапију,</w:t>
      </w:r>
    </w:p>
    <w:p w14:paraId="1B59F8E2"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Негатоскоп,</w:t>
      </w:r>
    </w:p>
    <w:p w14:paraId="65ADA574"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Стерилизатор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суви,</w:t>
      </w:r>
    </w:p>
    <w:p w14:paraId="51B14B8D"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Монитор</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ЕКГ</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ТА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пулс,</w:t>
      </w:r>
    </w:p>
    <w:p w14:paraId="19AC3618"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Електрокардиограф</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троканални,</w:t>
      </w:r>
    </w:p>
    <w:p w14:paraId="7EA3F056"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Дефибрилатор,</w:t>
      </w:r>
    </w:p>
    <w:p w14:paraId="7248073A"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Пумпа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инфузиона,</w:t>
      </w:r>
    </w:p>
    <w:p w14:paraId="504A432A" w14:textId="77777777" w:rsidR="00104988" w:rsidRPr="00E93B9B" w:rsidRDefault="00104988" w:rsidP="00104988">
      <w:pPr>
        <w:shd w:val="clear" w:color="auto" w:fill="FCFCFC"/>
        <w:spacing w:after="90" w:line="360" w:lineRule="atLeast"/>
        <w:ind w:left="1200"/>
        <w:rPr>
          <w:rFonts w:ascii="Segoe UI" w:eastAsia="Times New Roman" w:hAnsi="Segoe UI"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Колица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лекове,</w:t>
      </w:r>
    </w:p>
    <w:p w14:paraId="4BFF8F47" w14:textId="77777777" w:rsidR="00104988" w:rsidRDefault="00104988" w:rsidP="00104988">
      <w:pPr>
        <w:shd w:val="clear" w:color="auto" w:fill="FCFCFC"/>
        <w:spacing w:after="90" w:line="360" w:lineRule="atLeast"/>
        <w:ind w:left="1200"/>
        <w:rPr>
          <w:rFonts w:ascii="Times" w:eastAsia="Times New Roman" w:hAnsi="Times" w:cs="Segoe UI"/>
          <w:sz w:val="24"/>
          <w:szCs w:val="24"/>
          <w:lang w:val="sr-Cyrl-RS"/>
        </w:rPr>
      </w:pPr>
      <w:r w:rsidRPr="00E93B9B">
        <w:rPr>
          <w:rFonts w:eastAsia="Times New Roman" w:cs="Segoe UI"/>
          <w:sz w:val="24"/>
          <w:szCs w:val="24"/>
          <w:lang w:val="sr-Cyrl-RS"/>
        </w:rPr>
        <w:t>-</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Отоман</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за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спровођење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лумбалне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пункције</w:t>
      </w:r>
      <w:r w:rsidRPr="00E93B9B">
        <w:rPr>
          <w:rFonts w:ascii="Times" w:eastAsia="Times New Roman" w:hAnsi="Times" w:cs="Segoe UI"/>
          <w:sz w:val="24"/>
          <w:szCs w:val="24"/>
          <w:lang w:val="sr-Cyrl-RS"/>
        </w:rPr>
        <w:t xml:space="preserve"> </w:t>
      </w:r>
    </w:p>
    <w:p w14:paraId="26287BA6" w14:textId="77777777" w:rsidR="00104988" w:rsidRPr="00624851" w:rsidRDefault="00104988" w:rsidP="00104988">
      <w:pPr>
        <w:shd w:val="clear" w:color="auto" w:fill="FCFCFC"/>
        <w:spacing w:after="90" w:line="360" w:lineRule="atLeast"/>
        <w:ind w:left="1200"/>
        <w:rPr>
          <w:rFonts w:ascii="Times" w:eastAsia="Times New Roman" w:hAnsi="Times" w:cs="Segoe UI"/>
          <w:sz w:val="24"/>
          <w:szCs w:val="24"/>
          <w:lang w:val="sr-Cyrl-RS"/>
        </w:rPr>
      </w:pPr>
      <w:r>
        <w:rPr>
          <w:rFonts w:ascii="Times" w:eastAsia="Times New Roman" w:hAnsi="Times" w:cs="Segoe UI"/>
          <w:sz w:val="24"/>
          <w:szCs w:val="24"/>
          <w:lang w:val="sr-Cyrl-RS"/>
        </w:rPr>
        <w:t xml:space="preserve">- манометар за </w:t>
      </w:r>
      <w:r w:rsidRPr="00E93B9B">
        <w:rPr>
          <w:rFonts w:ascii="Times New Roman" w:eastAsia="Times New Roman" w:hAnsi="Times New Roman" w:cs="Times New Roman"/>
          <w:sz w:val="24"/>
          <w:szCs w:val="24"/>
          <w:lang w:val="sr-Cyrl-RS"/>
        </w:rPr>
        <w:t>мерење</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притиска</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ликвора</w:t>
      </w:r>
      <w:r>
        <w:rPr>
          <w:rFonts w:ascii="Times New Roman" w:eastAsia="Times New Roman" w:hAnsi="Times New Roman" w:cs="Times New Roman"/>
          <w:sz w:val="24"/>
          <w:szCs w:val="24"/>
          <w:lang w:val="sr-Cyrl-RS"/>
        </w:rPr>
        <w:t>.</w:t>
      </w:r>
    </w:p>
    <w:p w14:paraId="7A1C5582" w14:textId="77777777" w:rsidR="00104988" w:rsidRPr="00E93B9B" w:rsidRDefault="00104988" w:rsidP="00104988">
      <w:pPr>
        <w:shd w:val="clear" w:color="auto" w:fill="FCFCFC"/>
        <w:spacing w:after="90" w:line="360" w:lineRule="atLeast"/>
        <w:ind w:left="600"/>
        <w:rPr>
          <w:rFonts w:ascii="Segoe UI" w:eastAsia="Times New Roman" w:hAnsi="Segoe UI" w:cs="Segoe UI"/>
          <w:sz w:val="24"/>
          <w:szCs w:val="24"/>
          <w:lang w:val="sr-Cyrl-RS"/>
        </w:rPr>
      </w:pPr>
      <w:r w:rsidRPr="00E93B9B">
        <w:rPr>
          <w:rFonts w:ascii="Times New Roman" w:eastAsia="Times New Roman" w:hAnsi="Times New Roman" w:cs="Times New Roman"/>
          <w:sz w:val="24"/>
          <w:szCs w:val="24"/>
          <w:lang w:val="sr-Cyrl-RS"/>
        </w:rPr>
        <w:t>в</w:t>
      </w:r>
      <w:r w:rsidRPr="00E93B9B">
        <w:rPr>
          <w:rFonts w:ascii="Times" w:eastAsia="Times New Roman" w:hAnsi="Times" w:cs="Segoe UI"/>
          <w:sz w:val="24"/>
          <w:szCs w:val="24"/>
          <w:lang w:val="sr-Cyrl-RS"/>
        </w:rPr>
        <w:t xml:space="preserve">) </w:t>
      </w:r>
      <w:r w:rsidRPr="00E93B9B">
        <w:rPr>
          <w:rFonts w:ascii="Times New Roman" w:eastAsia="Times New Roman" w:hAnsi="Times New Roman" w:cs="Times New Roman"/>
          <w:sz w:val="24"/>
          <w:szCs w:val="24"/>
          <w:lang w:val="sr-Cyrl-RS"/>
        </w:rPr>
        <w:t>Јединица за мождани удар</w:t>
      </w:r>
      <w:r w:rsidRPr="00E93B9B">
        <w:rPr>
          <w:rFonts w:ascii="Times" w:eastAsia="Times New Roman" w:hAnsi="Times" w:cs="Segoe UI"/>
          <w:sz w:val="24"/>
          <w:szCs w:val="24"/>
          <w:lang w:val="sr-Cyrl-RS"/>
        </w:rPr>
        <w:t>:</w:t>
      </w:r>
    </w:p>
    <w:p w14:paraId="2C0964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болничке постеље са антидекубиталним душецима,</w:t>
      </w:r>
    </w:p>
    <w:p w14:paraId="7F4E0C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мониторинг виталних функција,</w:t>
      </w:r>
    </w:p>
    <w:p w14:paraId="70451C3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инфузионе и шприц-пумпе,</w:t>
      </w:r>
    </w:p>
    <w:p w14:paraId="26579E6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апарати </w:t>
      </w:r>
      <w:r w:rsidRPr="00E93B9B">
        <w:rPr>
          <w:rFonts w:ascii="Times New Roman" w:hAnsi="Times New Roman" w:cs="Times New Roman"/>
          <w:sz w:val="24"/>
          <w:szCs w:val="24"/>
          <w:lang w:val="sr-Cyrl-RS"/>
        </w:rPr>
        <w:t>аспирацију и медицински кисеоник,</w:t>
      </w:r>
    </w:p>
    <w:p w14:paraId="0A63BE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и колица за реанимацију,</w:t>
      </w:r>
    </w:p>
    <w:p w14:paraId="2F9368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Психијатрија:</w:t>
      </w:r>
    </w:p>
    <w:p w14:paraId="450B48E2"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Ординација: опрема предвиђ</w:t>
      </w:r>
      <w:r>
        <w:rPr>
          <w:rFonts w:ascii="Times New Roman" w:hAnsi="Times New Roman" w:cs="Times New Roman"/>
          <w:sz w:val="24"/>
          <w:szCs w:val="24"/>
          <w:lang w:val="sr-Cyrl-RS"/>
        </w:rPr>
        <w:t xml:space="preserve">ена за ординацију заштите менталног здравља и  </w:t>
      </w:r>
    </w:p>
    <w:p w14:paraId="5CF7EC9A" w14:textId="77777777" w:rsidR="00104988" w:rsidRPr="006269C1" w:rsidRDefault="00104988" w:rsidP="00104988">
      <w:pPr>
        <w:spacing w:after="90"/>
        <w:ind w:left="600"/>
        <w:jc w:val="both"/>
        <w:rPr>
          <w:rFonts w:ascii="Times New Roman" w:hAnsi="Times New Roman" w:cs="Times New Roman"/>
          <w:color w:val="FF0000"/>
          <w:sz w:val="24"/>
          <w:szCs w:val="24"/>
          <w:lang w:val="sr-Cyrl-RS"/>
        </w:rPr>
      </w:pPr>
      <w:r>
        <w:rPr>
          <w:rFonts w:ascii="Times New Roman" w:hAnsi="Times New Roman" w:cs="Times New Roman"/>
          <w:sz w:val="24"/>
          <w:szCs w:val="24"/>
          <w:lang w:val="sr-Cyrl-RS"/>
        </w:rPr>
        <w:t xml:space="preserve">    дечје и адолесцентне психијатрије</w:t>
      </w:r>
    </w:p>
    <w:p w14:paraId="2E3CBC5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w:t>
      </w:r>
    </w:p>
    <w:p w14:paraId="6B1335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5AFCD5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неуролептика у ткивној течности,</w:t>
      </w:r>
    </w:p>
    <w:p w14:paraId="309A46E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са полиграфом.</w:t>
      </w:r>
    </w:p>
    <w:p w14:paraId="299E4E2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10</w:t>
      </w:r>
      <w:r w:rsidRPr="00E93B9B">
        <w:rPr>
          <w:rFonts w:ascii="Times New Roman" w:hAnsi="Times New Roman" w:cs="Times New Roman"/>
          <w:sz w:val="24"/>
          <w:szCs w:val="24"/>
          <w:lang w:val="sr-Cyrl-RS"/>
        </w:rPr>
        <w:t>) Заразне болести:</w:t>
      </w:r>
    </w:p>
    <w:p w14:paraId="3929FAC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Комплети личне заштитне опреме  нивоа биолошке заштите 3;</w:t>
      </w:r>
    </w:p>
    <w:p w14:paraId="1A86636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 Ординација: опрема предвиђена за ординацију из интерне медицине, уз још:</w:t>
      </w:r>
    </w:p>
    <w:p w14:paraId="309F7E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Лежај специјални </w:t>
      </w:r>
    </w:p>
    <w:p w14:paraId="71B9049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61F269E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2BD49FC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170344C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опремом,</w:t>
      </w:r>
    </w:p>
    <w:p w14:paraId="73716C5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61552ED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Airway,</w:t>
      </w:r>
    </w:p>
    <w:p w14:paraId="1BF3295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5A86387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На три или више инфектолошких ординација и један сет (ларингоскоп са припадајућом опремом) за интубацију, као и гасни анализатор (одређивање ацидобазног статуса артеријске крви).</w:t>
      </w:r>
    </w:p>
    <w:p w14:paraId="6A30EDB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721D7A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700194F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7BC8A7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6719D7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6571AC0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54E25EE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0B5F27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Езофаго - гастро – дуоденоскоп,</w:t>
      </w:r>
    </w:p>
    <w:p w14:paraId="5C7919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Колоно - сигмоидо – ректоскоп,</w:t>
      </w:r>
    </w:p>
    <w:p w14:paraId="2CCE82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w:t>
      </w:r>
    </w:p>
    <w:p w14:paraId="097E30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490CC47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9D8CC5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бактерицидна,</w:t>
      </w:r>
    </w:p>
    <w:p w14:paraId="5D23DC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43C766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ендотрахеалну интубацију,</w:t>
      </w:r>
    </w:p>
    <w:p w14:paraId="53BD48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са полиграфом,</w:t>
      </w:r>
    </w:p>
    <w:p w14:paraId="1F9959B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биопсију јетре,</w:t>
      </w:r>
    </w:p>
    <w:p w14:paraId="591428B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лекове.</w:t>
      </w:r>
    </w:p>
    <w:p w14:paraId="756A966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1</w:t>
      </w:r>
      <w:r w:rsidRPr="00E93B9B">
        <w:rPr>
          <w:rFonts w:ascii="Times New Roman" w:hAnsi="Times New Roman" w:cs="Times New Roman"/>
          <w:sz w:val="24"/>
          <w:szCs w:val="24"/>
          <w:lang w:val="sr-Cyrl-RS"/>
        </w:rPr>
        <w:t>) Кожне болести:</w:t>
      </w:r>
    </w:p>
    <w:p w14:paraId="151991F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Ординација:</w:t>
      </w:r>
    </w:p>
    <w:p w14:paraId="110082D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5BA79B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 две,</w:t>
      </w:r>
    </w:p>
    <w:p w14:paraId="4816245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Отоман за преглед,</w:t>
      </w:r>
    </w:p>
    <w:p w14:paraId="147E36B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Рефлектор на сталку,</w:t>
      </w:r>
    </w:p>
    <w:p w14:paraId="4905DB0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Шпатула,</w:t>
      </w:r>
    </w:p>
    <w:p w14:paraId="00B07F8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Лупа,</w:t>
      </w:r>
    </w:p>
    <w:p w14:paraId="0E1810D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4C49E80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4A586D6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p>
    <w:p w14:paraId="3D6960B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0EAFCF4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тамним пољем,</w:t>
      </w:r>
    </w:p>
    <w:p w14:paraId="09AEBF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Електрокаутер биполарни,</w:t>
      </w:r>
    </w:p>
    <w:p w14:paraId="0FFE884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криотерапију,</w:t>
      </w:r>
    </w:p>
    <w:p w14:paraId="32BFFF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0ABD02E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1023F5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ултравиолетно зрачење,</w:t>
      </w:r>
    </w:p>
    <w:p w14:paraId="4E9332C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инфрацрвено зрачење,</w:t>
      </w:r>
    </w:p>
    <w:p w14:paraId="000FB7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PUVA терапију,</w:t>
      </w:r>
    </w:p>
    <w:p w14:paraId="75FEFCE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Wood-ова,</w:t>
      </w:r>
    </w:p>
    <w:p w14:paraId="52399A4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културу гљивица,</w:t>
      </w:r>
    </w:p>
    <w:p w14:paraId="06E0E52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 биостимулативни,</w:t>
      </w:r>
    </w:p>
    <w:p w14:paraId="7CC2A0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на сталку,</w:t>
      </w:r>
    </w:p>
    <w:p w14:paraId="519D61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биопсију коже,</w:t>
      </w:r>
    </w:p>
    <w:p w14:paraId="1DB737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температуре коже,</w:t>
      </w:r>
    </w:p>
    <w:p w14:paraId="18E3A2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бактерицидна.</w:t>
      </w:r>
    </w:p>
    <w:p w14:paraId="6FDA7D2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2</w:t>
      </w:r>
      <w:r w:rsidRPr="00E93B9B">
        <w:rPr>
          <w:rFonts w:ascii="Times New Roman" w:hAnsi="Times New Roman" w:cs="Times New Roman"/>
          <w:sz w:val="24"/>
          <w:szCs w:val="24"/>
          <w:lang w:val="sr-Cyrl-RS"/>
        </w:rPr>
        <w:t>) Ортопедија:</w:t>
      </w:r>
    </w:p>
    <w:p w14:paraId="2C00D17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Ординација:</w:t>
      </w:r>
    </w:p>
    <w:p w14:paraId="367052A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мање хируршке интервенције,</w:t>
      </w:r>
    </w:p>
    <w:p w14:paraId="0E1F2E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покретна,</w:t>
      </w:r>
    </w:p>
    <w:p w14:paraId="5D59042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транспорт болесника,</w:t>
      </w:r>
    </w:p>
    <w:p w14:paraId="3B01513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имобилизацију,</w:t>
      </w:r>
    </w:p>
    <w:p w14:paraId="3C9681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гипсирање,</w:t>
      </w:r>
    </w:p>
    <w:p w14:paraId="74FD89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гипсирање специјални,</w:t>
      </w:r>
    </w:p>
    <w:p w14:paraId="3D8B4E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из тач. 1-8. за ординацију у неурологији.</w:t>
      </w:r>
    </w:p>
    <w:p w14:paraId="2454905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5B3149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 ортопедски екстензиони,</w:t>
      </w:r>
    </w:p>
    <w:p w14:paraId="0CE6E1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сечење метала,</w:t>
      </w:r>
    </w:p>
    <w:p w14:paraId="1063FA6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артроскопију,</w:t>
      </w:r>
    </w:p>
    <w:p w14:paraId="668A246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за коштану банку,</w:t>
      </w:r>
    </w:p>
    <w:p w14:paraId="5CA334D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Бушилица моторна,</w:t>
      </w:r>
    </w:p>
    <w:p w14:paraId="7C3024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оштрење инструмената,</w:t>
      </w:r>
    </w:p>
    <w:p w14:paraId="5DEF8C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Тестера моторна,</w:t>
      </w:r>
    </w:p>
    <w:p w14:paraId="49F2C0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 један основни сет инструментаријума за хирургију дугих костију, великих зглобова ( раме, лакат, кук, колено),  шаке и стопала</w:t>
      </w:r>
      <w:r w:rsidRPr="00E93B9B" w:rsidDel="00920955">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w:t>
      </w:r>
    </w:p>
    <w:p w14:paraId="00D94B7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Радиотранспарентан  операциони сто.</w:t>
      </w:r>
    </w:p>
    <w:p w14:paraId="2B2FB85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Паравани за заштиту од јонизујућег зрачења (по један за сваку операциону салу).</w:t>
      </w:r>
    </w:p>
    <w:p w14:paraId="60BED0D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Персонална заштита од јонизујућег зрачења ( заштитне наочаре, заштита за штитасту жлезду, заштитне кецеље (једноделне и дводелне</w:t>
      </w:r>
    </w:p>
    <w:p w14:paraId="135ED68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из тач. 1-10. за операциону салу у општој хирургији.</w:t>
      </w:r>
    </w:p>
    <w:p w14:paraId="385807E7"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Интензивно лечење и нег</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 опрема као за интензивно лечење и негу у општој хирургији.</w:t>
      </w:r>
    </w:p>
    <w:p w14:paraId="2433F81F"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78C2708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3</w:t>
      </w:r>
      <w:r w:rsidRPr="00E93B9B">
        <w:rPr>
          <w:rFonts w:ascii="Times New Roman" w:hAnsi="Times New Roman" w:cs="Times New Roman"/>
          <w:sz w:val="24"/>
          <w:szCs w:val="24"/>
          <w:lang w:val="sr-Cyrl-RS"/>
        </w:rPr>
        <w:t>) Урологија:</w:t>
      </w:r>
    </w:p>
    <w:p w14:paraId="566334B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w:t>
      </w:r>
    </w:p>
    <w:p w14:paraId="36EA5C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уролошке прегледе,</w:t>
      </w:r>
    </w:p>
    <w:p w14:paraId="57F206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Цистоскоп са сопственим извором светла,</w:t>
      </w:r>
    </w:p>
    <w:p w14:paraId="7AF247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Цистоскоп са ресектоскопом,</w:t>
      </w:r>
    </w:p>
    <w:p w14:paraId="3BB8A7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Уретроскоп,</w:t>
      </w:r>
    </w:p>
    <w:p w14:paraId="35FD31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као у ординацији за неурологију.</w:t>
      </w:r>
    </w:p>
    <w:p w14:paraId="4D64FC0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3626320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Цистоскоп операциони са електроресектором,</w:t>
      </w:r>
    </w:p>
    <w:p w14:paraId="725AE0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уретерореноскопију,</w:t>
      </w:r>
    </w:p>
    <w:p w14:paraId="2361CA2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6622AD">
        <w:rPr>
          <w:rFonts w:ascii="Times New Roman" w:hAnsi="Times New Roman" w:cs="Times New Roman"/>
          <w:sz w:val="24"/>
          <w:szCs w:val="24"/>
          <w:lang w:val="sr-Cyrl-RS"/>
        </w:rPr>
        <w:t>- Опрема из тач. 1-8. за операциону салу у општој хирургији.</w:t>
      </w:r>
    </w:p>
    <w:p w14:paraId="79946E4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Дијагностика и терапија:</w:t>
      </w:r>
    </w:p>
    <w:p w14:paraId="4E57007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електролитотрипсију,</w:t>
      </w:r>
    </w:p>
    <w:p w14:paraId="7AB9C6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ултразвучну електролитотрипсију,</w:t>
      </w:r>
    </w:p>
    <w:p w14:paraId="43FEEE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261E5A0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757135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132FC94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Интезивно лечење и нега: опрема као за интензивно лечење и негу у општој хирургији.</w:t>
      </w:r>
    </w:p>
    <w:p w14:paraId="2B4A6BF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w:t>
      </w:r>
      <w:r>
        <w:rPr>
          <w:rFonts w:ascii="Times New Roman" w:hAnsi="Times New Roman" w:cs="Times New Roman"/>
          <w:sz w:val="24"/>
          <w:szCs w:val="24"/>
          <w:lang w:val="sr-Cyrl-RS"/>
        </w:rPr>
        <w:t>4</w:t>
      </w:r>
      <w:r w:rsidRPr="00E93B9B">
        <w:rPr>
          <w:rFonts w:ascii="Times New Roman" w:hAnsi="Times New Roman" w:cs="Times New Roman"/>
          <w:sz w:val="24"/>
          <w:szCs w:val="24"/>
          <w:lang w:val="sr-Cyrl-RS"/>
        </w:rPr>
        <w:t>) Физикална медицина и рехабилитација:</w:t>
      </w:r>
    </w:p>
    <w:p w14:paraId="611C7FC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опрема као у ординацији за неурологију.</w:t>
      </w:r>
    </w:p>
    <w:p w14:paraId="1D5FC7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Електротерапија, фототерапија и термотерапија:</w:t>
      </w:r>
    </w:p>
    <w:p w14:paraId="7E78F0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w:t>
      </w:r>
    </w:p>
    <w:p w14:paraId="00A2E6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Диатрон - апарат за примену дијадинамичких струја,</w:t>
      </w:r>
    </w:p>
    <w:p w14:paraId="045EB7B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високофреквентних струја,</w:t>
      </w:r>
    </w:p>
    <w:p w14:paraId="40BAAA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интерферентних струја,</w:t>
      </w:r>
    </w:p>
    <w:p w14:paraId="543BCA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галванске струје,</w:t>
      </w:r>
    </w:p>
    <w:p w14:paraId="14D941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магнетотерапију,</w:t>
      </w:r>
    </w:p>
    <w:p w14:paraId="6DA4632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КТД,</w:t>
      </w:r>
    </w:p>
    <w:p w14:paraId="567BE8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микроталасну дијатермију,</w:t>
      </w:r>
    </w:p>
    <w:p w14:paraId="6A93EFC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ултравиолетно зрачење,</w:t>
      </w:r>
    </w:p>
    <w:p w14:paraId="4862D8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инфрацрвено зрачење,</w:t>
      </w:r>
    </w:p>
    <w:p w14:paraId="130813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Парафински лонац (више комада),</w:t>
      </w:r>
    </w:p>
    <w:p w14:paraId="37E174C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Парафин.</w:t>
      </w:r>
    </w:p>
    <w:p w14:paraId="5F4A27F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Кинезитерапија:</w:t>
      </w:r>
    </w:p>
    <w:p w14:paraId="3AEB62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Струњаче,</w:t>
      </w:r>
    </w:p>
    <w:p w14:paraId="732CD96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Шведске лестве,</w:t>
      </w:r>
    </w:p>
    <w:p w14:paraId="1A9E09E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Тегови, чуњеви, лопте, кесе са песком,</w:t>
      </w:r>
    </w:p>
    <w:p w14:paraId="3BEEE4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Разбој,</w:t>
      </w:r>
    </w:p>
    <w:p w14:paraId="56D0EA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Лежај медицински са промењивим нагибом,</w:t>
      </w:r>
    </w:p>
    <w:p w14:paraId="27CDB0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Точак наутички,</w:t>
      </w:r>
    </w:p>
    <w:p w14:paraId="18FC681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пронацију и супинацију,</w:t>
      </w:r>
    </w:p>
    <w:p w14:paraId="263164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Бицикл статички,</w:t>
      </w:r>
    </w:p>
    <w:p w14:paraId="4FF742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Nyling степеник,</w:t>
      </w:r>
    </w:p>
    <w:p w14:paraId="5BBD69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Ручни динамометар,</w:t>
      </w:r>
    </w:p>
    <w:p w14:paraId="0C97961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осцилаторни,</w:t>
      </w:r>
    </w:p>
    <w:p w14:paraId="2E664E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тракцију (не за децу).</w:t>
      </w:r>
    </w:p>
    <w:p w14:paraId="25CDCE3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5</w:t>
      </w:r>
      <w:r w:rsidRPr="00E93B9B">
        <w:rPr>
          <w:rFonts w:ascii="Times New Roman" w:hAnsi="Times New Roman" w:cs="Times New Roman"/>
          <w:sz w:val="24"/>
          <w:szCs w:val="24"/>
          <w:lang w:val="sr-Cyrl-RS"/>
        </w:rPr>
        <w:t>) Клиничко-биохемијск</w:t>
      </w:r>
      <w:r>
        <w:rPr>
          <w:rFonts w:ascii="Times New Roman" w:hAnsi="Times New Roman" w:cs="Times New Roman"/>
          <w:sz w:val="24"/>
          <w:szCs w:val="24"/>
          <w:lang w:val="sr-Cyrl-RS"/>
        </w:rPr>
        <w:t>а и лабораторијска дијагностика: поред опреме за лабораторијску дијагностику дома здравља има и:</w:t>
      </w:r>
    </w:p>
    <w:p w14:paraId="636D37B2" w14:textId="77777777" w:rsidR="00104988" w:rsidRPr="00E93B9B" w:rsidRDefault="00104988" w:rsidP="00104988">
      <w:pPr>
        <w:pStyle w:val="ListParagraph"/>
        <w:tabs>
          <w:tab w:val="left" w:pos="426"/>
        </w:tabs>
        <w:spacing w:after="90"/>
        <w:ind w:left="99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(-20ºЦ) - са могућношћу контролисања температуре,</w:t>
      </w:r>
    </w:p>
    <w:p w14:paraId="6FFEA371" w14:textId="77777777" w:rsidR="00104988" w:rsidRPr="00E93B9B" w:rsidRDefault="00104988" w:rsidP="00104988">
      <w:pPr>
        <w:pStyle w:val="ListParagraph"/>
        <w:tabs>
          <w:tab w:val="left" w:pos="426"/>
        </w:tabs>
        <w:spacing w:after="0"/>
        <w:ind w:left="993"/>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E93B9B">
        <w:rPr>
          <w:rFonts w:ascii="Times New Roman" w:hAnsi="Times New Roman" w:cs="Times New Roman"/>
          <w:sz w:val="24"/>
          <w:szCs w:val="24"/>
          <w:lang w:val="sr-Cyrl-RS"/>
        </w:rPr>
        <w:t xml:space="preserve"> хематолошки бројач (најмање 18 параметара),</w:t>
      </w:r>
    </w:p>
    <w:p w14:paraId="16D128F4" w14:textId="77777777" w:rsidR="00104988" w:rsidRPr="00E93B9B" w:rsidRDefault="00104988" w:rsidP="00104988">
      <w:pPr>
        <w:pStyle w:val="ListParagraph"/>
        <w:tabs>
          <w:tab w:val="left" w:pos="426"/>
        </w:tabs>
        <w:spacing w:after="90"/>
        <w:ind w:left="99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аутоматски биохемијски анализатор,</w:t>
      </w:r>
    </w:p>
    <w:p w14:paraId="711CD8B4" w14:textId="77777777" w:rsidR="00104988" w:rsidRPr="00E93B9B" w:rsidRDefault="00104988" w:rsidP="00104988">
      <w:pPr>
        <w:pStyle w:val="ListParagraph"/>
        <w:tabs>
          <w:tab w:val="left" w:pos="426"/>
        </w:tabs>
        <w:spacing w:after="90"/>
        <w:ind w:left="99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имунохемијски анализатор,</w:t>
      </w:r>
    </w:p>
    <w:p w14:paraId="7AB256D7" w14:textId="77777777" w:rsidR="00104988" w:rsidRPr="00E93B9B" w:rsidRDefault="00104988" w:rsidP="00104988">
      <w:pPr>
        <w:pStyle w:val="ListParagraph"/>
        <w:tabs>
          <w:tab w:val="left" w:pos="426"/>
        </w:tabs>
        <w:spacing w:after="90"/>
        <w:ind w:left="99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26BA7436" w14:textId="77777777" w:rsidR="00104988" w:rsidRDefault="00104988" w:rsidP="00104988">
      <w:pPr>
        <w:tabs>
          <w:tab w:val="left" w:pos="426"/>
        </w:tabs>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Pr="00E93B9B">
        <w:rPr>
          <w:rFonts w:ascii="Times New Roman" w:hAnsi="Times New Roman" w:cs="Times New Roman"/>
          <w:sz w:val="24"/>
          <w:szCs w:val="24"/>
          <w:lang w:val="sr-Cyrl-RS"/>
        </w:rPr>
        <w:t>Микробиолошка дијагностика:</w:t>
      </w:r>
      <w:r w:rsidRPr="00423806">
        <w:rPr>
          <w:rFonts w:ascii="Times New Roman" w:hAnsi="Times New Roman" w:cs="Times New Roman"/>
          <w:sz w:val="24"/>
          <w:szCs w:val="24"/>
          <w:lang w:val="sr-Latn-RS"/>
        </w:rPr>
        <w:t xml:space="preserve"> </w:t>
      </w:r>
      <w:r w:rsidRPr="00423806">
        <w:rPr>
          <w:rFonts w:ascii="Times New Roman" w:hAnsi="Times New Roman" w:cs="Times New Roman"/>
          <w:sz w:val="24"/>
          <w:szCs w:val="24"/>
          <w:lang w:val="sr-Cyrl-RS"/>
        </w:rPr>
        <w:t>опрема за микробиолошку дијагностику у заводу за лабораторијску дијагностику.</w:t>
      </w:r>
    </w:p>
    <w:p w14:paraId="5A090A11" w14:textId="77777777" w:rsidR="00104988" w:rsidRPr="00E93B9B" w:rsidRDefault="00104988" w:rsidP="00104988">
      <w:pPr>
        <w:tabs>
          <w:tab w:val="left" w:pos="426"/>
        </w:tabs>
        <w:spacing w:after="90"/>
        <w:jc w:val="both"/>
        <w:rPr>
          <w:rFonts w:ascii="Times New Roman" w:hAnsi="Times New Roman" w:cs="Times New Roman"/>
          <w:sz w:val="24"/>
          <w:szCs w:val="24"/>
          <w:lang w:val="sr-Cyrl-RS"/>
        </w:rPr>
      </w:pPr>
    </w:p>
    <w:p w14:paraId="27D40ED6" w14:textId="77777777" w:rsidR="00104988"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w:t>
      </w:r>
      <w:r>
        <w:rPr>
          <w:rFonts w:ascii="Times New Roman" w:hAnsi="Times New Roman" w:cs="Times New Roman"/>
          <w:sz w:val="24"/>
          <w:szCs w:val="24"/>
          <w:lang w:val="sr-Cyrl-RS"/>
        </w:rPr>
        <w:t>6</w:t>
      </w:r>
      <w:r w:rsidRPr="00E93B9B">
        <w:rPr>
          <w:rFonts w:ascii="Times New Roman" w:hAnsi="Times New Roman" w:cs="Times New Roman"/>
          <w:sz w:val="24"/>
          <w:szCs w:val="24"/>
          <w:lang w:val="sr-Cyrl-RS"/>
        </w:rPr>
        <w:t>) Ренд</w:t>
      </w:r>
      <w:r>
        <w:rPr>
          <w:rFonts w:ascii="Times New Roman" w:hAnsi="Times New Roman" w:cs="Times New Roman"/>
          <w:sz w:val="24"/>
          <w:szCs w:val="24"/>
          <w:lang w:val="sr-Cyrl-RS"/>
        </w:rPr>
        <w:t>ген и ултразвучна дијагностика:</w:t>
      </w:r>
    </w:p>
    <w:p w14:paraId="0D49E75C" w14:textId="77777777" w:rsidR="00104988" w:rsidRDefault="00104988" w:rsidP="00104988">
      <w:pPr>
        <w:spacing w:after="90"/>
        <w:jc w:val="both"/>
        <w:rPr>
          <w:rFonts w:ascii="Times New Roman" w:hAnsi="Times New Roman" w:cs="Times New Roman"/>
          <w:sz w:val="24"/>
          <w:szCs w:val="24"/>
          <w:lang w:val="sr-Cyrl-RS"/>
        </w:rPr>
      </w:pPr>
      <w:r w:rsidRPr="0087717E">
        <w:rPr>
          <w:rFonts w:ascii="Times New Roman" w:hAnsi="Times New Roman" w:cs="Times New Roman"/>
          <w:sz w:val="24"/>
          <w:szCs w:val="24"/>
          <w:lang w:val="sr-Cyrl-RS"/>
        </w:rPr>
        <w:t xml:space="preserve">         Поред опреме предвиђене за радиолошку и ултразвучну дијагностику у дому здравља </w:t>
      </w:r>
      <w:r>
        <w:rPr>
          <w:rFonts w:ascii="Times New Roman" w:hAnsi="Times New Roman" w:cs="Times New Roman"/>
          <w:sz w:val="24"/>
          <w:szCs w:val="24"/>
          <w:lang w:val="sr-Cyrl-RS"/>
        </w:rPr>
        <w:t>има и у</w:t>
      </w:r>
      <w:r w:rsidRPr="00E93B9B">
        <w:rPr>
          <w:rFonts w:ascii="Times New Roman" w:hAnsi="Times New Roman" w:cs="Times New Roman"/>
          <w:sz w:val="24"/>
          <w:szCs w:val="24"/>
          <w:lang w:val="sr-Cyrl-RS"/>
        </w:rPr>
        <w:t>лтразвучни апарат са сондом за преглед кукова у деце.</w:t>
      </w:r>
    </w:p>
    <w:p w14:paraId="673D7010" w14:textId="77777777" w:rsidR="00104988" w:rsidRPr="00E93B9B" w:rsidRDefault="00104988" w:rsidP="00104988">
      <w:pPr>
        <w:spacing w:after="90"/>
        <w:jc w:val="both"/>
        <w:rPr>
          <w:rFonts w:ascii="Times New Roman" w:hAnsi="Times New Roman" w:cs="Times New Roman"/>
          <w:sz w:val="24"/>
          <w:szCs w:val="24"/>
          <w:lang w:val="sr-Cyrl-RS"/>
        </w:rPr>
      </w:pPr>
    </w:p>
    <w:p w14:paraId="3B01062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 Хемодијализа:</w:t>
      </w:r>
    </w:p>
    <w:p w14:paraId="3155048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опрема као за ординацију у општој медицини.</w:t>
      </w:r>
    </w:p>
    <w:p w14:paraId="259C1932"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r>
        <w:rPr>
          <w:rFonts w:ascii="Times New Roman" w:hAnsi="Times New Roman" w:cs="Times New Roman"/>
          <w:sz w:val="24"/>
          <w:szCs w:val="24"/>
          <w:lang w:val="sr-Cyrl-RS"/>
        </w:rPr>
        <w:t xml:space="preserve"> </w:t>
      </w:r>
    </w:p>
    <w:p w14:paraId="707F5EB0" w14:textId="77777777" w:rsidR="00104988" w:rsidRPr="00E93B9B" w:rsidRDefault="00104988" w:rsidP="00104988">
      <w:pPr>
        <w:spacing w:after="90"/>
        <w:ind w:left="6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Поред </w:t>
      </w:r>
      <w:r>
        <w:rPr>
          <w:rFonts w:ascii="Times New Roman" w:hAnsi="Times New Roman" w:cs="Times New Roman"/>
          <w:color w:val="FF0000"/>
          <w:sz w:val="24"/>
          <w:szCs w:val="24"/>
          <w:lang w:val="sr-Cyrl-RS"/>
        </w:rPr>
        <w:t>о</w:t>
      </w:r>
      <w:r w:rsidRPr="0087717E">
        <w:rPr>
          <w:rFonts w:ascii="Times New Roman" w:hAnsi="Times New Roman" w:cs="Times New Roman"/>
          <w:sz w:val="24"/>
          <w:szCs w:val="24"/>
          <w:lang w:val="sr-Cyrl-RS"/>
        </w:rPr>
        <w:t xml:space="preserve">преме за хемодијализу дома здравља има </w:t>
      </w:r>
      <w:r>
        <w:rPr>
          <w:rFonts w:ascii="Times New Roman" w:hAnsi="Times New Roman" w:cs="Times New Roman"/>
          <w:sz w:val="24"/>
          <w:szCs w:val="24"/>
          <w:lang w:val="sr-Cyrl-RS"/>
        </w:rPr>
        <w:t>и:</w:t>
      </w:r>
    </w:p>
    <w:p w14:paraId="616089B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перитонеумску дијализу,</w:t>
      </w:r>
    </w:p>
    <w:p w14:paraId="4F90DE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плазмаферезу,</w:t>
      </w:r>
    </w:p>
    <w:p w14:paraId="03B92DC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хемофилтрацију,</w:t>
      </w:r>
    </w:p>
    <w:p w14:paraId="721D6D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Апарат за "On line" хемодијафилтрацију, </w:t>
      </w:r>
    </w:p>
    <w:p w14:paraId="6E0F00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Осмометар,</w:t>
      </w:r>
    </w:p>
    <w:p w14:paraId="507FF7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специјалну дијализу</w:t>
      </w:r>
      <w:r>
        <w:rPr>
          <w:rFonts w:ascii="Times New Roman" w:hAnsi="Times New Roman" w:cs="Times New Roman"/>
          <w:sz w:val="24"/>
          <w:szCs w:val="24"/>
          <w:lang w:val="sr-Cyrl-RS"/>
        </w:rPr>
        <w:t>.</w:t>
      </w:r>
    </w:p>
    <w:p w14:paraId="583BAC2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w:t>
      </w:r>
      <w:r>
        <w:rPr>
          <w:rFonts w:ascii="Times New Roman" w:hAnsi="Times New Roman" w:cs="Times New Roman"/>
          <w:sz w:val="24"/>
          <w:szCs w:val="24"/>
          <w:lang w:val="sr-Cyrl-RS"/>
        </w:rPr>
        <w:t>8</w:t>
      </w:r>
      <w:r w:rsidRPr="00E93B9B">
        <w:rPr>
          <w:rFonts w:ascii="Times New Roman" w:hAnsi="Times New Roman" w:cs="Times New Roman"/>
          <w:sz w:val="24"/>
          <w:szCs w:val="24"/>
          <w:lang w:val="sr-Cyrl-RS"/>
        </w:rPr>
        <w:t>) Онколошка заштита:</w:t>
      </w:r>
    </w:p>
    <w:p w14:paraId="044856B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као за ординацију у општој медицини.</w:t>
      </w:r>
    </w:p>
    <w:p w14:paraId="6632AE2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У просторијама за хемиотерапију:</w:t>
      </w:r>
    </w:p>
    <w:p w14:paraId="4150C11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једноканални,</w:t>
      </w:r>
    </w:p>
    <w:p w14:paraId="520BCF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2A2D7DB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2E3BEF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гермицидна покретна,</w:t>
      </w:r>
    </w:p>
    <w:p w14:paraId="4C4EBA5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Сталак за инфузију,</w:t>
      </w:r>
    </w:p>
    <w:p w14:paraId="034E5AD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Орман за лекове и санитетски материјал.</w:t>
      </w:r>
    </w:p>
    <w:p w14:paraId="6FFECFE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 Трансфузиологија:</w:t>
      </w:r>
    </w:p>
    <w:p w14:paraId="1D7AB1CE" w14:textId="77777777" w:rsidR="00104988" w:rsidRPr="009D5082"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 Пријемна ординација - </w:t>
      </w:r>
      <w:r w:rsidRPr="009D5082">
        <w:rPr>
          <w:rFonts w:ascii="Times New Roman" w:hAnsi="Times New Roman" w:cs="Times New Roman"/>
          <w:sz w:val="24"/>
          <w:szCs w:val="24"/>
          <w:lang w:val="sr-Cyrl-RS"/>
        </w:rPr>
        <w:t>опрема као за ординацију у општој медицини</w:t>
      </w:r>
      <w:r>
        <w:rPr>
          <w:rFonts w:ascii="Times New Roman" w:hAnsi="Times New Roman" w:cs="Times New Roman"/>
          <w:sz w:val="24"/>
          <w:szCs w:val="24"/>
          <w:lang w:val="sr-Cyrl-RS"/>
        </w:rPr>
        <w:t>, изузев офталмоскопа, прибора за ОРЛ прегледе, неуролошког чекића и пулсног оксиметра.</w:t>
      </w:r>
    </w:p>
    <w:p w14:paraId="0703F10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Лабораторија:</w:t>
      </w:r>
    </w:p>
    <w:p w14:paraId="3D413337"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95690E3"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w:t>
      </w:r>
    </w:p>
    <w:p w14:paraId="5901080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179D5A19"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0A961FFE"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Замрзивач до -20 °C,</w:t>
      </w:r>
    </w:p>
    <w:p w14:paraId="3C55FB83"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за крв за температуре од +4 до -20 °C,</w:t>
      </w:r>
    </w:p>
    <w:p w14:paraId="499E98D2"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и вага за узимање крви,</w:t>
      </w:r>
    </w:p>
    <w:p w14:paraId="64598E06"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Истискивач плазме,</w:t>
      </w:r>
    </w:p>
    <w:p w14:paraId="5AAA5EEF"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5508E019"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крвних група,</w:t>
      </w:r>
    </w:p>
    <w:p w14:paraId="508A00CA"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даваоца крви.</w:t>
      </w:r>
    </w:p>
    <w:p w14:paraId="594D19D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20</w:t>
      </w:r>
      <w:r w:rsidRPr="00E93B9B">
        <w:rPr>
          <w:rFonts w:ascii="Times New Roman" w:hAnsi="Times New Roman" w:cs="Times New Roman"/>
          <w:sz w:val="24"/>
          <w:szCs w:val="24"/>
          <w:lang w:val="sr-Cyrl-RS"/>
        </w:rPr>
        <w:t>) Патолошка анатомија (и судска медицина):</w:t>
      </w:r>
    </w:p>
    <w:p w14:paraId="7DE4A8B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Аутотехникон,</w:t>
      </w:r>
    </w:p>
    <w:p w14:paraId="48285D8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4F97D13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Диспензер парафински,</w:t>
      </w:r>
    </w:p>
    <w:p w14:paraId="0E41088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Микротом клизни,</w:t>
      </w:r>
    </w:p>
    <w:p w14:paraId="6FF1516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Нож микротомски,</w:t>
      </w:r>
    </w:p>
    <w:p w14:paraId="17CCA9E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Оштрач микротомских ножева са комплетом абразива,</w:t>
      </w:r>
    </w:p>
    <w:p w14:paraId="219E892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са замрзивачем,</w:t>
      </w:r>
    </w:p>
    <w:p w14:paraId="59FFE07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бојење ткивних препарата,</w:t>
      </w:r>
    </w:p>
    <w:p w14:paraId="48537D3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3000 обртаја/минут,</w:t>
      </w:r>
    </w:p>
    <w:p w14:paraId="45F7791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41EDB74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Криотом,</w:t>
      </w:r>
    </w:p>
    <w:p w14:paraId="579D210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Електрична тестера за лобању и кости,</w:t>
      </w:r>
    </w:p>
    <w:p w14:paraId="42088AD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5CC2512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обдукцију,</w:t>
      </w:r>
    </w:p>
    <w:p w14:paraId="25AF840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обдукциони,</w:t>
      </w:r>
    </w:p>
    <w:p w14:paraId="5969ECD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за лешеве,</w:t>
      </w:r>
    </w:p>
    <w:p w14:paraId="4FAFF98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2D058352" w14:textId="77777777" w:rsidR="00104988" w:rsidRPr="00E93B9B" w:rsidRDefault="00104988" w:rsidP="00104988">
      <w:pPr>
        <w:spacing w:after="90"/>
        <w:ind w:firstLine="6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(21) </w:t>
      </w:r>
      <w:r w:rsidRPr="00E93B9B">
        <w:rPr>
          <w:rFonts w:ascii="Times New Roman" w:hAnsi="Times New Roman" w:cs="Times New Roman"/>
          <w:sz w:val="24"/>
          <w:szCs w:val="24"/>
          <w:lang w:val="sr-Cyrl-RS"/>
        </w:rPr>
        <w:t>ангио сал</w:t>
      </w:r>
      <w:r>
        <w:rPr>
          <w:rFonts w:ascii="Times New Roman" w:hAnsi="Times New Roman" w:cs="Times New Roman"/>
          <w:sz w:val="24"/>
          <w:szCs w:val="24"/>
          <w:lang w:val="sr-Cyrl-RS"/>
        </w:rPr>
        <w:t>а</w:t>
      </w:r>
      <w:r w:rsidRPr="00E93B9B">
        <w:rPr>
          <w:rFonts w:ascii="Times New Roman" w:hAnsi="Times New Roman" w:cs="Times New Roman"/>
          <w:sz w:val="24"/>
          <w:szCs w:val="24"/>
          <w:lang w:val="sr-Cyrl-RS"/>
        </w:rPr>
        <w:t>:</w:t>
      </w:r>
    </w:p>
    <w:p w14:paraId="478BA63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-ЕКГ апарат</w:t>
      </w:r>
    </w:p>
    <w:p w14:paraId="5375A75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-Пацијент монитор</w:t>
      </w:r>
    </w:p>
    <w:p w14:paraId="63A1700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-Дефибрилатор</w:t>
      </w:r>
    </w:p>
    <w:p w14:paraId="4353719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-Инјектор за убризгавање контраста</w:t>
      </w:r>
    </w:p>
    <w:p w14:paraId="73399EC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-ОЦТ апарат</w:t>
      </w:r>
    </w:p>
    <w:p w14:paraId="048CE18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-ФФР и ИВУС апарат</w:t>
      </w:r>
    </w:p>
    <w:p w14:paraId="2BB3E81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-Пејсмејкер сонда</w:t>
      </w:r>
    </w:p>
    <w:p w14:paraId="2FDC304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-Интра-аортна балон пумпа</w:t>
      </w:r>
    </w:p>
    <w:p w14:paraId="2D34A67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-Заштитни параван</w:t>
      </w:r>
    </w:p>
    <w:p w14:paraId="57E26C6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-Оловне завесице</w:t>
      </w:r>
    </w:p>
    <w:p w14:paraId="2464C6F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-Оловне кецеље</w:t>
      </w:r>
    </w:p>
    <w:p w14:paraId="4930CF2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-Оковратници</w:t>
      </w:r>
    </w:p>
    <w:p w14:paraId="7087456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-Носач кецеља</w:t>
      </w:r>
    </w:p>
    <w:p w14:paraId="107EA2D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-Заштитне наочаре</w:t>
      </w:r>
    </w:p>
    <w:p w14:paraId="653ACA5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 за анестезију</w:t>
      </w:r>
    </w:p>
    <w:p w14:paraId="1B70F4C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-Прибор за анестезију</w:t>
      </w:r>
    </w:p>
    <w:p w14:paraId="576A235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-Респиратор</w:t>
      </w:r>
    </w:p>
    <w:p w14:paraId="1DDBC12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-Дозер за кисеоник</w:t>
      </w:r>
    </w:p>
    <w:p w14:paraId="128D3C7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-Инфузионе пумпе</w:t>
      </w:r>
    </w:p>
    <w:p w14:paraId="4F54CE5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-Сталак за контраст</w:t>
      </w:r>
    </w:p>
    <w:p w14:paraId="037D7D5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-Сталак за инфузију</w:t>
      </w:r>
    </w:p>
    <w:p w14:paraId="003D0A0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-Колица за материјал</w:t>
      </w:r>
    </w:p>
    <w:p w14:paraId="40B68F9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-Степенице за пацијента</w:t>
      </w:r>
    </w:p>
    <w:p w14:paraId="36AEDC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-Штампач</w:t>
      </w:r>
    </w:p>
    <w:p w14:paraId="6D5BBFB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-Разглас</w:t>
      </w:r>
    </w:p>
    <w:p w14:paraId="73D6702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-Фотокопир апарат</w:t>
      </w:r>
    </w:p>
    <w:p w14:paraId="0499432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-Рачунар </w:t>
      </w:r>
    </w:p>
    <w:p w14:paraId="06B16DC2" w14:textId="77777777" w:rsidR="00104988" w:rsidRPr="00E93B9B" w:rsidRDefault="00104988" w:rsidP="00104988">
      <w:pPr>
        <w:spacing w:after="90"/>
        <w:jc w:val="both"/>
        <w:rPr>
          <w:rFonts w:ascii="Times New Roman" w:hAnsi="Times New Roman" w:cs="Times New Roman"/>
          <w:sz w:val="24"/>
          <w:szCs w:val="24"/>
          <w:lang w:val="sr-Cyrl-RS"/>
        </w:rPr>
      </w:pPr>
    </w:p>
    <w:p w14:paraId="5FCC6F5C" w14:textId="77777777" w:rsidR="00104988" w:rsidRPr="00E93B9B" w:rsidRDefault="00104988" w:rsidP="00104988">
      <w:pPr>
        <w:spacing w:after="90"/>
        <w:jc w:val="both"/>
        <w:rPr>
          <w:rFonts w:ascii="Times New Roman" w:hAnsi="Times New Roman" w:cs="Times New Roman"/>
          <w:lang w:val="sr-Cyrl-RS"/>
        </w:rPr>
      </w:pPr>
      <w:r w:rsidRPr="00E93B9B">
        <w:rPr>
          <w:rFonts w:ascii="Times New Roman" w:hAnsi="Times New Roman" w:cs="Times New Roman"/>
          <w:sz w:val="24"/>
          <w:szCs w:val="24"/>
          <w:lang w:val="sr-Cyrl-RS"/>
        </w:rPr>
        <w:t>Општа болница у седишту управног округа којој гравитира преко 200.000 становника има следећу додатну опрему, и то у области:</w:t>
      </w:r>
    </w:p>
    <w:p w14:paraId="40D90BF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Интерне медицине:</w:t>
      </w:r>
    </w:p>
    <w:p w14:paraId="61ADD4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сондом за преглед срца – ехокардиограф,</w:t>
      </w:r>
    </w:p>
    <w:p w14:paraId="64BE52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 и конвексном сондом,</w:t>
      </w:r>
    </w:p>
    <w:p w14:paraId="747A3DB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 за ЕКГ и пулс,</w:t>
      </w:r>
    </w:p>
    <w:p w14:paraId="109E496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мониторинг компјутер,</w:t>
      </w:r>
    </w:p>
    <w:p w14:paraId="2372EF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Јонометар,</w:t>
      </w:r>
    </w:p>
    <w:p w14:paraId="0B6D11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w:t>
      </w:r>
    </w:p>
    <w:p w14:paraId="72435B7D" w14:textId="77777777" w:rsidR="00104988" w:rsidRPr="00012E4B" w:rsidRDefault="00104988" w:rsidP="00104988">
      <w:pPr>
        <w:spacing w:after="90"/>
        <w:ind w:left="1200"/>
        <w:jc w:val="both"/>
        <w:rPr>
          <w:rFonts w:ascii="Times New Roman" w:hAnsi="Times New Roman" w:cs="Times New Roman"/>
          <w:color w:val="FF0000"/>
          <w:sz w:val="24"/>
          <w:szCs w:val="24"/>
          <w:lang w:val="sr-Cyrl-RS"/>
        </w:rPr>
      </w:pPr>
      <w:r w:rsidRPr="00012E4B">
        <w:rPr>
          <w:rFonts w:ascii="Times New Roman" w:hAnsi="Times New Roman" w:cs="Times New Roman"/>
          <w:color w:val="FF0000"/>
          <w:sz w:val="24"/>
          <w:szCs w:val="24"/>
          <w:lang w:val="sr-Cyrl-RS"/>
        </w:rPr>
        <w:t xml:space="preserve">- </w:t>
      </w:r>
      <w:r w:rsidRPr="001C323C">
        <w:rPr>
          <w:rFonts w:ascii="Times New Roman" w:hAnsi="Times New Roman" w:cs="Times New Roman"/>
          <w:sz w:val="24"/>
          <w:szCs w:val="24"/>
          <w:lang w:val="sr-Cyrl-RS"/>
        </w:rPr>
        <w:t>Микроскоп бинокуларни светлосни,</w:t>
      </w:r>
    </w:p>
    <w:p w14:paraId="1D19CE2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Глукометар,</w:t>
      </w:r>
    </w:p>
    <w:p w14:paraId="0205D4C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34C0BB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Езофаго-гастро-дуоденоскоп,</w:t>
      </w:r>
    </w:p>
    <w:p w14:paraId="60EF65F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Колоно-сигмоидо-ректоскоп,</w:t>
      </w:r>
    </w:p>
    <w:p w14:paraId="5B2825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Холтер монитор за ТА.</w:t>
      </w:r>
    </w:p>
    <w:p w14:paraId="2E3843F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Опште хирургије:</w:t>
      </w:r>
    </w:p>
    <w:p w14:paraId="3F952B1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 са опремом (укључујући и ТВ ланац),</w:t>
      </w:r>
    </w:p>
    <w:p w14:paraId="58A2AD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73DC79C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инвазивно праћење ЕКГ, ТА и пулса, са оксиметријом и капнографијом,</w:t>
      </w:r>
    </w:p>
    <w:p w14:paraId="6C390D8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63C9CC0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Дечје хирургије:</w:t>
      </w:r>
    </w:p>
    <w:p w14:paraId="4FA572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(поред опреме предвиђене за ординацију и просторије за интервенције у здравственој заштити деце):</w:t>
      </w:r>
    </w:p>
    <w:p w14:paraId="1919FA5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мање интервенције,</w:t>
      </w:r>
    </w:p>
    <w:p w14:paraId="14A4EAB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покретна,</w:t>
      </w:r>
    </w:p>
    <w:p w14:paraId="15CC460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58A7E13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3B79122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2EB9CA44" w14:textId="77777777" w:rsidR="00104988"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Орман за инструменте </w:t>
      </w:r>
      <w:r w:rsidRPr="00E93B9B">
        <w:rPr>
          <w:rFonts w:ascii="Times New Roman" w:hAnsi="Times New Roman" w:cs="Times New Roman"/>
          <w:sz w:val="24"/>
          <w:szCs w:val="24"/>
          <w:lang w:val="sr-Cyrl-RS"/>
        </w:rPr>
        <w:t xml:space="preserve"> </w:t>
      </w:r>
    </w:p>
    <w:p w14:paraId="28916EB8" w14:textId="77777777" w:rsidR="00104988" w:rsidRPr="00E93B9B" w:rsidRDefault="00104988" w:rsidP="00104988">
      <w:pPr>
        <w:spacing w:after="90"/>
        <w:ind w:left="18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Ормар за </w:t>
      </w:r>
      <w:r w:rsidRPr="00E93B9B">
        <w:rPr>
          <w:rFonts w:ascii="Times New Roman" w:hAnsi="Times New Roman" w:cs="Times New Roman"/>
          <w:sz w:val="24"/>
          <w:szCs w:val="24"/>
          <w:lang w:val="sr-Cyrl-RS"/>
        </w:rPr>
        <w:t>лекове.</w:t>
      </w:r>
    </w:p>
    <w:p w14:paraId="6E513E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 опрема као за операциону салу у општој хирургији опште болнице.</w:t>
      </w:r>
    </w:p>
    <w:p w14:paraId="3DD463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Припрема и стерилизација: опрема као у општој хирургији опште болнице,</w:t>
      </w:r>
    </w:p>
    <w:p w14:paraId="1807085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Интензивно лечење и нега:</w:t>
      </w:r>
    </w:p>
    <w:p w14:paraId="60D7FE9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594FEDC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6A60F6B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оксимеријом и капнографијом,</w:t>
      </w:r>
    </w:p>
    <w:p w14:paraId="24E53F5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09BADDC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60DB86A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за инфузионе растворе и крв,</w:t>
      </w:r>
    </w:p>
    <w:p w14:paraId="60C92FD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Душек за загревање новорођенчади.</w:t>
      </w:r>
    </w:p>
    <w:p w14:paraId="213E663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Гинекологије и акушерства:</w:t>
      </w:r>
    </w:p>
    <w:p w14:paraId="71E4FF0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 са опремом (укључујући и ТВ ланац),</w:t>
      </w:r>
    </w:p>
    <w:p w14:paraId="7918E4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за крв,</w:t>
      </w:r>
    </w:p>
    <w:p w14:paraId="4AF169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2A77247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Пулсни оксиметар,</w:t>
      </w:r>
    </w:p>
    <w:p w14:paraId="37BED9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фототерапију.</w:t>
      </w:r>
    </w:p>
    <w:p w14:paraId="2FAF944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(5) Педијатрије:</w:t>
      </w:r>
    </w:p>
    <w:p w14:paraId="7DD8811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w:t>
      </w:r>
    </w:p>
    <w:p w14:paraId="75DD67F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сондама за примену у педијатрији,</w:t>
      </w:r>
    </w:p>
    <w:p w14:paraId="49EB08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Езофаго - гастро - дуоденоскоп за децу,</w:t>
      </w:r>
    </w:p>
    <w:p w14:paraId="58B34F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интезивну негу,</w:t>
      </w:r>
    </w:p>
    <w:p w14:paraId="71FBED4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Респиратор за децу телесне масе изнад 10 kg, </w:t>
      </w:r>
    </w:p>
    <w:p w14:paraId="68C9C7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реанимацију са грејачем,</w:t>
      </w:r>
    </w:p>
    <w:p w14:paraId="2003FB8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гастричну сукцију,</w:t>
      </w:r>
    </w:p>
    <w:p w14:paraId="53D5A9B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Мерач протока кисеоника са овлаживачем,</w:t>
      </w:r>
    </w:p>
    <w:p w14:paraId="46DC770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концентрације кисеоника,</w:t>
      </w:r>
    </w:p>
    <w:p w14:paraId="12CED4B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Колоно - сигмоидо - ректоскоп за децу,</w:t>
      </w:r>
    </w:p>
    <w:p w14:paraId="23C3E2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лекове.</w:t>
      </w:r>
    </w:p>
    <w:p w14:paraId="2CD7F6A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Трансфузиологије:</w:t>
      </w:r>
    </w:p>
    <w:p w14:paraId="741EF31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Коагулометар,</w:t>
      </w:r>
    </w:p>
    <w:p w14:paraId="62605B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Вакуум пумпа,</w:t>
      </w:r>
    </w:p>
    <w:p w14:paraId="259877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652B0CC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 силер,</w:t>
      </w:r>
    </w:p>
    <w:p w14:paraId="3F97241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 за кесе и боце,</w:t>
      </w:r>
    </w:p>
    <w:p w14:paraId="245127E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хематолошки са 8 параметара,</w:t>
      </w:r>
    </w:p>
    <w:p w14:paraId="5873B72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Тромбеластограм,</w:t>
      </w:r>
    </w:p>
    <w:p w14:paraId="6A4754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ламинарни,</w:t>
      </w:r>
    </w:p>
    <w:p w14:paraId="4D8B18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пољски.</w:t>
      </w:r>
    </w:p>
    <w:p w14:paraId="6C48FBE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Лабораторијске дијагностике:</w:t>
      </w:r>
    </w:p>
    <w:p w14:paraId="46F43CF5"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Микроскоп флуоресцентни</w:t>
      </w:r>
    </w:p>
    <w:p w14:paraId="22D368D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Рендген дијагностике:</w:t>
      </w:r>
    </w:p>
    <w:p w14:paraId="236987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дванаестовентилни са пулсном скопијом;</w:t>
      </w:r>
    </w:p>
    <w:p w14:paraId="227E18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С</w:t>
      </w:r>
      <w:r w:rsidRPr="00E93B9B">
        <w:rPr>
          <w:rFonts w:ascii="Times New Roman" w:hAnsi="Times New Roman" w:cs="Times New Roman"/>
          <w:sz w:val="24"/>
          <w:szCs w:val="24"/>
          <w:lang w:val="sr-Cyrl-RS"/>
        </w:rPr>
        <w:t>кенер,</w:t>
      </w:r>
    </w:p>
    <w:p w14:paraId="5A90EC4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Мамомат са јонотоматском комором,</w:t>
      </w:r>
    </w:p>
    <w:p w14:paraId="04C49E1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Нуклеарна м</w:t>
      </w:r>
      <w:r w:rsidRPr="00E93B9B">
        <w:rPr>
          <w:rFonts w:ascii="Times New Roman" w:hAnsi="Times New Roman" w:cs="Times New Roman"/>
          <w:sz w:val="24"/>
          <w:szCs w:val="24"/>
          <w:lang w:val="sr-Cyrl-RS"/>
        </w:rPr>
        <w:t>агнетна резонанца.</w:t>
      </w:r>
    </w:p>
    <w:p w14:paraId="05F15A0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Физикалне медицине и рехабилитације:</w:t>
      </w:r>
    </w:p>
    <w:p w14:paraId="1716B2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Галванска када,</w:t>
      </w:r>
    </w:p>
    <w:p w14:paraId="5CB986D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Четвороћелијске галванске купке,</w:t>
      </w:r>
    </w:p>
    <w:p w14:paraId="547607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Када са подводном масажом,</w:t>
      </w:r>
    </w:p>
    <w:p w14:paraId="4F1AB6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Хабард када,</w:t>
      </w:r>
    </w:p>
    <w:p w14:paraId="4ECD086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(10) Нуклеарне медицине:</w:t>
      </w:r>
    </w:p>
    <w:p w14:paraId="2AC8995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опрема као за ординацију у неурологији</w:t>
      </w:r>
    </w:p>
    <w:p w14:paraId="6CAF2F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p>
    <w:p w14:paraId="17AB7DD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Гама камера са рачунарском опремом,</w:t>
      </w:r>
    </w:p>
    <w:p w14:paraId="2906EBA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Мултипробе систем,</w:t>
      </w:r>
    </w:p>
    <w:p w14:paraId="098C5ED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Калибратор доза,</w:t>
      </w:r>
    </w:p>
    <w:p w14:paraId="691FDFE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Заштитни уређаји,</w:t>
      </w:r>
    </w:p>
    <w:p w14:paraId="06DEAEA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Аутоматски гама бројач,</w:t>
      </w:r>
    </w:p>
    <w:p w14:paraId="27DE82C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1E4AC9E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Бета бројач,</w:t>
      </w:r>
    </w:p>
    <w:p w14:paraId="3631828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Дензитометар.</w:t>
      </w:r>
    </w:p>
    <w:p w14:paraId="246A6C4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Пулмологије:</w:t>
      </w:r>
    </w:p>
    <w:p w14:paraId="21C8F92C"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опрема</w:t>
      </w:r>
      <w:r>
        <w:rPr>
          <w:rFonts w:ascii="Times New Roman" w:hAnsi="Times New Roman" w:cs="Times New Roman"/>
          <w:sz w:val="24"/>
          <w:szCs w:val="24"/>
          <w:lang w:val="sr-Cyrl-RS"/>
        </w:rPr>
        <w:t xml:space="preserve"> као за ординацију у пулмолошкој заштити  </w:t>
      </w:r>
    </w:p>
    <w:p w14:paraId="360BDFDB"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дома здравља</w:t>
      </w:r>
      <w:r w:rsidRPr="00E93B9B">
        <w:rPr>
          <w:rFonts w:ascii="Times New Roman" w:hAnsi="Times New Roman" w:cs="Times New Roman"/>
          <w:sz w:val="24"/>
          <w:szCs w:val="24"/>
          <w:lang w:val="sr-Cyrl-RS"/>
        </w:rPr>
        <w:t>.</w:t>
      </w:r>
    </w:p>
    <w:p w14:paraId="0097AA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556F17B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w:t>
      </w:r>
    </w:p>
    <w:p w14:paraId="21ED72D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једноканални,</w:t>
      </w:r>
    </w:p>
    <w:p w14:paraId="2D5C741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Затворени систем за плеуралне пункције,</w:t>
      </w:r>
    </w:p>
    <w:p w14:paraId="4EDF184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Бронхоскоп фибероптички,</w:t>
      </w:r>
    </w:p>
    <w:p w14:paraId="5FB27DC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5D8F56E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гермицидна,</w:t>
      </w:r>
    </w:p>
    <w:p w14:paraId="5F05336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Бодиплетизмограф,</w:t>
      </w:r>
    </w:p>
    <w:p w14:paraId="6591062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07A6C27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237E379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инхалациону и оксигено терапију.</w:t>
      </w:r>
    </w:p>
    <w:p w14:paraId="3C26EA07" w14:textId="77777777" w:rsidR="00104988" w:rsidRPr="00E93B9B" w:rsidRDefault="00104988" w:rsidP="00104988">
      <w:pPr>
        <w:spacing w:after="90"/>
        <w:ind w:left="426"/>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Ургентна медицина:</w:t>
      </w:r>
    </w:p>
    <w:p w14:paraId="3BECF066" w14:textId="77777777" w:rsidR="00104988" w:rsidRPr="00E93B9B" w:rsidRDefault="00104988" w:rsidP="00104988">
      <w:pPr>
        <w:spacing w:after="90"/>
        <w:ind w:left="184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одређивање крвне слике;</w:t>
      </w:r>
    </w:p>
    <w:p w14:paraId="0BCF5B70" w14:textId="77777777" w:rsidR="00104988" w:rsidRPr="00E93B9B" w:rsidRDefault="00104988" w:rsidP="00104988">
      <w:pPr>
        <w:spacing w:after="90"/>
        <w:ind w:left="184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2CF39E1F" w14:textId="77777777" w:rsidR="00104988" w:rsidRPr="00E93B9B" w:rsidRDefault="00104988" w:rsidP="00104988">
      <w:pPr>
        <w:spacing w:after="90"/>
        <w:ind w:left="184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неинвазивну механичку вентилацију;</w:t>
      </w:r>
    </w:p>
    <w:p w14:paraId="1905DB37" w14:textId="77777777" w:rsidR="00104988" w:rsidRDefault="00104988" w:rsidP="00104988">
      <w:pPr>
        <w:spacing w:after="90"/>
        <w:ind w:left="184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ултразвучни апарат са линеарном и конвексном сондом и сондом за </w:t>
      </w:r>
      <w:r>
        <w:rPr>
          <w:rFonts w:ascii="Times New Roman" w:hAnsi="Times New Roman" w:cs="Times New Roman"/>
          <w:sz w:val="24"/>
          <w:szCs w:val="24"/>
          <w:lang w:val="sr-Cyrl-RS"/>
        </w:rPr>
        <w:t xml:space="preserve">  </w:t>
      </w:r>
    </w:p>
    <w:p w14:paraId="10B77931" w14:textId="77777777" w:rsidR="00104988" w:rsidRPr="00E93B9B" w:rsidRDefault="00104988" w:rsidP="00104988">
      <w:pPr>
        <w:spacing w:after="90"/>
        <w:ind w:left="1843"/>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ултразвук срца.</w:t>
      </w:r>
    </w:p>
    <w:p w14:paraId="69B106B8" w14:textId="77777777" w:rsidR="00104988" w:rsidRPr="00E93B9B" w:rsidRDefault="00104988" w:rsidP="00104988">
      <w:pPr>
        <w:pStyle w:val="Heading3"/>
        <w:rPr>
          <w:lang w:val="sr-Cyrl-RS"/>
        </w:rPr>
      </w:pPr>
      <w:r w:rsidRPr="00E93B9B">
        <w:rPr>
          <w:lang w:val="sr-Cyrl-RS"/>
        </w:rPr>
        <w:t xml:space="preserve">2. Специјална болница </w:t>
      </w:r>
    </w:p>
    <w:p w14:paraId="475BAA58" w14:textId="77777777" w:rsidR="00104988" w:rsidRPr="00E93B9B" w:rsidRDefault="00104988" w:rsidP="00104988">
      <w:pPr>
        <w:rPr>
          <w:lang w:val="sr-Cyrl-RS"/>
        </w:rPr>
      </w:pPr>
    </w:p>
    <w:p w14:paraId="22A2C23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Специјална болница за интернистичке, односно хируршке области - опрема за одговарајуће области у општој болници.</w:t>
      </w:r>
    </w:p>
    <w:p w14:paraId="5901A66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Специјална болница за цереброваскуларне болести:</w:t>
      </w:r>
    </w:p>
    <w:p w14:paraId="2F5A736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w:t>
      </w:r>
    </w:p>
    <w:p w14:paraId="3C09D4B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60314C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са полиграфијом,</w:t>
      </w:r>
    </w:p>
    <w:p w14:paraId="5E4F33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1F7C0BB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74D950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4FE7B37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пријемну ординацију неурологије опште болнице.</w:t>
      </w:r>
    </w:p>
    <w:p w14:paraId="06DD83F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p>
    <w:p w14:paraId="7B1CBED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крвних судова врата,</w:t>
      </w:r>
    </w:p>
    <w:p w14:paraId="18D1768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колор Доплер са сондама за преглед крвних судова главе - транскранијални Доплер,</w:t>
      </w:r>
    </w:p>
    <w:p w14:paraId="36BDC7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евоцираних потенцијала,</w:t>
      </w:r>
    </w:p>
    <w:p w14:paraId="2990EB4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Електромиограф,</w:t>
      </w:r>
    </w:p>
    <w:p w14:paraId="379E58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w:t>
      </w:r>
    </w:p>
    <w:p w14:paraId="50B468A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Офатлмоскоп,</w:t>
      </w:r>
    </w:p>
    <w:p w14:paraId="341FBAF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рендген дијагностику и лабораторијску дијагностику опште болнице.</w:t>
      </w:r>
    </w:p>
    <w:p w14:paraId="4053751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Интензивно лечење и нега:</w:t>
      </w:r>
    </w:p>
    <w:p w14:paraId="5CBF960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3CEC280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4AC8239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ендотрахеалну интубацију,</w:t>
      </w:r>
    </w:p>
    <w:p w14:paraId="7B0AB85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-Монитор за ЕКГ, ТА и пулс, са оксиметријом и капнографијом,</w:t>
      </w:r>
    </w:p>
    <w:p w14:paraId="654EC2E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Амбу балон са маскама,</w:t>
      </w:r>
    </w:p>
    <w:p w14:paraId="199949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289B205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Физикална медицина и рехабилитација:</w:t>
      </w:r>
    </w:p>
    <w:p w14:paraId="6233B2F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Струњача,</w:t>
      </w:r>
    </w:p>
    <w:p w14:paraId="7466A5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тегова,</w:t>
      </w:r>
    </w:p>
    <w:p w14:paraId="20F62F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Велико зидно огледало,</w:t>
      </w:r>
    </w:p>
    <w:p w14:paraId="1F8B48C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масажу,</w:t>
      </w:r>
    </w:p>
    <w:p w14:paraId="3D74E81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електростимулацију,</w:t>
      </w:r>
    </w:p>
    <w:p w14:paraId="48F8B1B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примену галванске и фарадске струје,</w:t>
      </w:r>
    </w:p>
    <w:p w14:paraId="07C6A0E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Диатрон - апарат за примену дијадинамичких струја,</w:t>
      </w:r>
    </w:p>
    <w:p w14:paraId="6A16CB0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примену интерферентних струја,</w:t>
      </w:r>
    </w:p>
    <w:p w14:paraId="0778A07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краткоталасну дијатермију,</w:t>
      </w:r>
    </w:p>
    <w:p w14:paraId="39B0E0E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микроталасну дијатермију,</w:t>
      </w:r>
    </w:p>
    <w:p w14:paraId="51B0D8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ултразвучну терапију,</w:t>
      </w:r>
    </w:p>
    <w:p w14:paraId="086BDDF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за UV зрачење,</w:t>
      </w:r>
    </w:p>
    <w:p w14:paraId="2D2FE7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Лампа за IC зрачење. </w:t>
      </w:r>
    </w:p>
    <w:p w14:paraId="21C5D43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Специјална болница за плућне болести и туберкулозу:</w:t>
      </w:r>
    </w:p>
    <w:p w14:paraId="3D6B1467" w14:textId="77777777" w:rsidR="00104988" w:rsidRPr="00496BFB" w:rsidRDefault="00104988" w:rsidP="00104988">
      <w:pPr>
        <w:spacing w:after="90"/>
        <w:ind w:left="600"/>
        <w:jc w:val="both"/>
        <w:rPr>
          <w:rFonts w:ascii="Times New Roman" w:hAnsi="Times New Roman" w:cs="Times New Roman"/>
          <w:color w:val="FF0000"/>
          <w:sz w:val="24"/>
          <w:szCs w:val="24"/>
          <w:lang w:val="sr-Cyrl-RS"/>
        </w:rPr>
      </w:pPr>
      <w:r w:rsidRPr="00E93B9B">
        <w:rPr>
          <w:rFonts w:ascii="Times New Roman" w:hAnsi="Times New Roman" w:cs="Times New Roman"/>
          <w:sz w:val="24"/>
          <w:szCs w:val="24"/>
          <w:lang w:val="sr-Cyrl-RS"/>
        </w:rPr>
        <w:t>а) Опрема за пријемну ординацију -</w:t>
      </w:r>
      <w:r w:rsidRPr="00E201EE">
        <w:rPr>
          <w:rFonts w:ascii="Times New Roman" w:hAnsi="Times New Roman" w:cs="Times New Roman"/>
          <w:sz w:val="24"/>
          <w:szCs w:val="24"/>
          <w:lang w:val="sr-Cyrl-RS"/>
        </w:rPr>
        <w:t xml:space="preserve"> опрема за пријемну ординацију пулмологије у општој болници у седишту округа.</w:t>
      </w:r>
    </w:p>
    <w:p w14:paraId="4FFA85C3"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w:t>
      </w:r>
      <w:r>
        <w:rPr>
          <w:rFonts w:ascii="Times New Roman" w:hAnsi="Times New Roman" w:cs="Times New Roman"/>
          <w:sz w:val="24"/>
          <w:szCs w:val="24"/>
          <w:lang w:val="sr-Cyrl-RS"/>
        </w:rPr>
        <w:t xml:space="preserve"> нега</w:t>
      </w:r>
      <w:r w:rsidRPr="00E93B9B">
        <w:rPr>
          <w:rFonts w:ascii="Times New Roman" w:hAnsi="Times New Roman" w:cs="Times New Roman"/>
          <w:sz w:val="24"/>
          <w:szCs w:val="24"/>
          <w:lang w:val="sr-Cyrl-RS"/>
        </w:rPr>
        <w:t xml:space="preserve"> </w:t>
      </w:r>
    </w:p>
    <w:p w14:paraId="58EA7B94" w14:textId="77777777" w:rsidR="00104988" w:rsidRPr="00E201EE" w:rsidRDefault="00104988" w:rsidP="00104988">
      <w:pPr>
        <w:spacing w:after="90"/>
        <w:ind w:left="600"/>
        <w:jc w:val="both"/>
        <w:rPr>
          <w:rFonts w:ascii="Times New Roman" w:hAnsi="Times New Roman" w:cs="Times New Roman"/>
          <w:sz w:val="24"/>
          <w:szCs w:val="24"/>
          <w:lang w:val="sr-Cyrl-RS"/>
        </w:rPr>
      </w:pPr>
      <w:r w:rsidRPr="00E201EE">
        <w:rPr>
          <w:rFonts w:ascii="Times New Roman" w:hAnsi="Times New Roman" w:cs="Times New Roman"/>
          <w:sz w:val="24"/>
          <w:szCs w:val="24"/>
          <w:lang w:val="sr-Cyrl-RS"/>
        </w:rPr>
        <w:t xml:space="preserve">     Поред опреме за дијагностику и терапију предвиђене за пулмологију у општој болници у седишту округа има и :</w:t>
      </w:r>
    </w:p>
    <w:p w14:paraId="3693D2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 портабилни,</w:t>
      </w:r>
    </w:p>
    <w:p w14:paraId="600439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1D230EA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64F710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753F643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Компресивни распршивач (инхалатор) ,</w:t>
      </w:r>
    </w:p>
    <w:p w14:paraId="1BF5958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Боца са кисеоником или приступ централном разводу медицинских гасова са прибором за оксигенотерапију,</w:t>
      </w:r>
    </w:p>
    <w:p w14:paraId="3775872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Ергоспирометар (кардиопулмонарни тест оптерећења),</w:t>
      </w:r>
    </w:p>
    <w:p w14:paraId="32CE9E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дренажу,</w:t>
      </w:r>
    </w:p>
    <w:p w14:paraId="3B9E1C4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w:t>
      </w:r>
    </w:p>
    <w:p w14:paraId="3BB040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Боди плетизмограф,</w:t>
      </w:r>
    </w:p>
    <w:p w14:paraId="739A59B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037055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0789834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плеуралну пункцију,</w:t>
      </w:r>
    </w:p>
    <w:p w14:paraId="417DDE0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14BADAC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Флексибилни видеобронхоскоп,</w:t>
      </w:r>
    </w:p>
    <w:p w14:paraId="5F68CFC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Портабилни пулсни оксиметар,</w:t>
      </w:r>
    </w:p>
    <w:p w14:paraId="52F7CEF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07CB08F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идентификацију Коховог бацила.</w:t>
      </w:r>
    </w:p>
    <w:p w14:paraId="1323803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рендген дијагностику, лабораторијску и другу дијагностику као за одговарајуће области за општу болницу у седишту управног округа.</w:t>
      </w:r>
    </w:p>
    <w:p w14:paraId="53F97B7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Специјална болница за психијатријске болести:</w:t>
      </w:r>
    </w:p>
    <w:p w14:paraId="25026FC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 Пријемна ординација - опрема за пријемну психијатријску ординацију опште болнице.</w:t>
      </w:r>
    </w:p>
    <w:p w14:paraId="69860BB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 (поред опреме за рендген, ултразвучну и лабораторијску дијагностику опште болнице):</w:t>
      </w:r>
    </w:p>
    <w:p w14:paraId="567B513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са евоцираним потенцијалима,</w:t>
      </w:r>
    </w:p>
    <w:p w14:paraId="53E711C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дигитални портабл,</w:t>
      </w:r>
    </w:p>
    <w:p w14:paraId="62A2E47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Видеосистем,</w:t>
      </w:r>
    </w:p>
    <w:p w14:paraId="1E23F1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неуролептика у ткивној течности,</w:t>
      </w:r>
    </w:p>
    <w:p w14:paraId="63F7FC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литијума у ткивној течности,</w:t>
      </w:r>
    </w:p>
    <w:p w14:paraId="3B9CDCB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0BCCF60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510773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25ED03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стоматолошку ординацију дома здравља.</w:t>
      </w:r>
    </w:p>
    <w:p w14:paraId="10B298D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Специјална болница за рехабилитацију:</w:t>
      </w:r>
    </w:p>
    <w:p w14:paraId="2E9DD17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одговарајућу ординацију опште болнице.</w:t>
      </w:r>
    </w:p>
    <w:p w14:paraId="77796A8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Електротерапија:</w:t>
      </w:r>
    </w:p>
    <w:p w14:paraId="07F925B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магнетотерапију,</w:t>
      </w:r>
    </w:p>
    <w:p w14:paraId="7C27F7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микроталасну дијатермију,</w:t>
      </w:r>
    </w:p>
    <w:p w14:paraId="244921C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w:t>
      </w:r>
    </w:p>
    <w:p w14:paraId="24A24A6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лабораторијску, функционалну дијагностику, електротерапију и фототерапију опште болнице.</w:t>
      </w:r>
    </w:p>
    <w:p w14:paraId="010C38B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Термотерапија:</w:t>
      </w:r>
    </w:p>
    <w:p w14:paraId="4CE8974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Лонац пелоидни,</w:t>
      </w:r>
    </w:p>
    <w:p w14:paraId="12004D9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термотерапију,</w:t>
      </w:r>
    </w:p>
    <w:p w14:paraId="30AE8F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термотерапију опште болнице.</w:t>
      </w:r>
    </w:p>
    <w:p w14:paraId="33B0BC5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Кинезитерапија:</w:t>
      </w:r>
    </w:p>
    <w:p w14:paraId="1E36C2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Пули апарат,</w:t>
      </w:r>
    </w:p>
    <w:p w14:paraId="35C61C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Електронски екстензор,</w:t>
      </w:r>
    </w:p>
    <w:p w14:paraId="0C49473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кинези терапију опште болнице.</w:t>
      </w:r>
    </w:p>
    <w:p w14:paraId="723CF60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 Хидротерапија:</w:t>
      </w:r>
    </w:p>
    <w:p w14:paraId="27B7FCA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Турбулатор за подводну масажу.</w:t>
      </w:r>
    </w:p>
    <w:p w14:paraId="5863976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ђ) Радна терапија:</w:t>
      </w:r>
    </w:p>
    <w:p w14:paraId="7FB478B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шивење,</w:t>
      </w:r>
    </w:p>
    <w:p w14:paraId="498757E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Столица за радну терапију,</w:t>
      </w:r>
    </w:p>
    <w:p w14:paraId="6843E98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радну терапију,</w:t>
      </w:r>
    </w:p>
    <w:p w14:paraId="1063754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Справа за вежбе екстремитета,</w:t>
      </w:r>
    </w:p>
    <w:p w14:paraId="5297015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Рам за ткање,</w:t>
      </w:r>
    </w:p>
    <w:p w14:paraId="061AD9D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Штафелај за цртање,</w:t>
      </w:r>
    </w:p>
    <w:p w14:paraId="4F24F8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столарске радове,</w:t>
      </w:r>
    </w:p>
    <w:p w14:paraId="58500C1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грнчарске радове.</w:t>
      </w:r>
    </w:p>
    <w:p w14:paraId="11EBA83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 Друга опрема:</w:t>
      </w:r>
    </w:p>
    <w:p w14:paraId="18A211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Васкулатор,</w:t>
      </w:r>
    </w:p>
    <w:p w14:paraId="1C8A8B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Вакусак,</w:t>
      </w:r>
    </w:p>
    <w:p w14:paraId="0A1B5FE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хипербаричну оксигенацију,</w:t>
      </w:r>
    </w:p>
    <w:p w14:paraId="573BE90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Аеросол инхалатор,</w:t>
      </w:r>
    </w:p>
    <w:p w14:paraId="30679AE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Инвалидска колица.</w:t>
      </w:r>
    </w:p>
    <w:p w14:paraId="11AE058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лабораторијску дијагностику: опрема прописана за лабораторијску дијагностику опште болнице.</w:t>
      </w:r>
    </w:p>
    <w:p w14:paraId="5C15F62F" w14:textId="77777777" w:rsidR="00104988" w:rsidRDefault="00104988" w:rsidP="00104988">
      <w:pPr>
        <w:spacing w:after="90"/>
        <w:jc w:val="both"/>
        <w:rPr>
          <w:rFonts w:ascii="Times New Roman" w:hAnsi="Times New Roman" w:cs="Times New Roman"/>
          <w:color w:val="EE0000"/>
          <w:sz w:val="24"/>
          <w:szCs w:val="24"/>
          <w:highlight w:val="yellow"/>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6) </w:t>
      </w:r>
      <w:r w:rsidRPr="0010240D">
        <w:rPr>
          <w:rFonts w:ascii="Times New Roman" w:hAnsi="Times New Roman" w:cs="Times New Roman"/>
          <w:sz w:val="24"/>
          <w:szCs w:val="24"/>
          <w:lang w:val="sr-Cyrl-RS"/>
        </w:rPr>
        <w:t xml:space="preserve">Специјална болница која обавља и делатност нуклеарне медицине: </w:t>
      </w:r>
    </w:p>
    <w:p w14:paraId="51925E7C" w14:textId="77777777" w:rsidR="00104988" w:rsidRPr="0010240D" w:rsidRDefault="00104988" w:rsidP="00104988">
      <w:pPr>
        <w:spacing w:after="90"/>
        <w:jc w:val="both"/>
        <w:rPr>
          <w:rFonts w:ascii="Times New Roman" w:hAnsi="Times New Roman" w:cs="Times New Roman"/>
          <w:sz w:val="24"/>
          <w:szCs w:val="24"/>
          <w:lang w:val="sr-Cyrl-RS"/>
        </w:rPr>
      </w:pPr>
      <w:r w:rsidRPr="0010240D">
        <w:rPr>
          <w:rFonts w:ascii="Times New Roman" w:hAnsi="Times New Roman" w:cs="Times New Roman"/>
          <w:sz w:val="24"/>
          <w:szCs w:val="24"/>
          <w:lang w:val="sr-Cyrl-RS"/>
        </w:rPr>
        <w:t xml:space="preserve">         Поред опреме прописане за област нуклеарне медицине у општој болници има и гама камеру</w:t>
      </w:r>
      <w:r>
        <w:rPr>
          <w:rFonts w:ascii="Times New Roman" w:hAnsi="Times New Roman" w:cs="Times New Roman"/>
          <w:sz w:val="24"/>
          <w:szCs w:val="24"/>
          <w:lang w:val="sr-Cyrl-RS"/>
        </w:rPr>
        <w:t>.</w:t>
      </w:r>
    </w:p>
    <w:p w14:paraId="773FAD16" w14:textId="77777777" w:rsidR="00104988" w:rsidRPr="00E93B9B" w:rsidRDefault="00104988" w:rsidP="00104988">
      <w:pPr>
        <w:pStyle w:val="Heading3"/>
        <w:rPr>
          <w:lang w:val="sr-Cyrl-RS"/>
        </w:rPr>
      </w:pPr>
      <w:r w:rsidRPr="00E93B9B">
        <w:rPr>
          <w:lang w:val="sr-Cyrl-RS"/>
        </w:rPr>
        <w:t>3. Здравствени центар</w:t>
      </w:r>
    </w:p>
    <w:p w14:paraId="60E010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прописана за дом здравља и општу болницу.</w:t>
      </w:r>
    </w:p>
    <w:p w14:paraId="0EE0A4DE" w14:textId="77777777" w:rsidR="00104988" w:rsidRDefault="00104988" w:rsidP="00104988">
      <w:pPr>
        <w:pStyle w:val="Heading2"/>
        <w:jc w:val="left"/>
        <w:rPr>
          <w:b w:val="0"/>
          <w:color w:val="auto"/>
          <w:lang w:val="sr-Cyrl-RS"/>
        </w:rPr>
      </w:pPr>
      <w:r>
        <w:rPr>
          <w:b w:val="0"/>
          <w:color w:val="auto"/>
          <w:lang w:val="sr-Cyrl-RS"/>
        </w:rPr>
        <w:t xml:space="preserve">                                      </w:t>
      </w:r>
      <w:r w:rsidRPr="00E93B9B">
        <w:rPr>
          <w:b w:val="0"/>
          <w:color w:val="auto"/>
          <w:lang w:val="sr-Cyrl-RS"/>
        </w:rPr>
        <w:t xml:space="preserve"> В) Здравствене установе на терцијарном нивоу </w:t>
      </w:r>
    </w:p>
    <w:p w14:paraId="5B218D66" w14:textId="77777777" w:rsidR="00104988" w:rsidRPr="00892C52" w:rsidRDefault="00104988" w:rsidP="00104988">
      <w:pPr>
        <w:rPr>
          <w:lang w:val="sr-Cyrl-RS"/>
        </w:rPr>
      </w:pPr>
    </w:p>
    <w:p w14:paraId="313A5719" w14:textId="77777777" w:rsidR="00104988" w:rsidRDefault="00104988" w:rsidP="00104988">
      <w:pPr>
        <w:pStyle w:val="Heading3"/>
        <w:numPr>
          <w:ilvl w:val="0"/>
          <w:numId w:val="42"/>
        </w:numPr>
        <w:rPr>
          <w:lang w:val="sr-Cyrl-RS"/>
        </w:rPr>
      </w:pPr>
      <w:r w:rsidRPr="00E93B9B">
        <w:rPr>
          <w:lang w:val="sr-Cyrl-RS"/>
        </w:rPr>
        <w:t>Клиника</w:t>
      </w:r>
    </w:p>
    <w:p w14:paraId="262C3A24" w14:textId="77777777" w:rsidR="00104988" w:rsidRPr="00892C52" w:rsidRDefault="00104988" w:rsidP="00104988">
      <w:pPr>
        <w:pStyle w:val="ListParagraph"/>
        <w:ind w:left="420"/>
        <w:rPr>
          <w:lang w:val="sr-Cyrl-RS"/>
        </w:rPr>
      </w:pPr>
    </w:p>
    <w:p w14:paraId="09BF4BA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Поред опреме предвиђене за одговарајућу област, односно врсту здравствене установе, клиника у зависности од здравствене делатности коју обавља, има и следећу опрему, и то:</w:t>
      </w:r>
    </w:p>
    <w:p w14:paraId="0AC6E21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Клиника за здравствену заштиту деце</w:t>
      </w:r>
    </w:p>
    <w:p w14:paraId="0ADCA0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Дијагностика и лечење:</w:t>
      </w:r>
    </w:p>
    <w:p w14:paraId="4CF479FF"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Респиратор за децу телесне масе испод 10 kg, </w:t>
      </w:r>
    </w:p>
    <w:p w14:paraId="59F907B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за децу телесне масе изнад 10 kg,</w:t>
      </w:r>
    </w:p>
    <w:p w14:paraId="41AA271D"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реанимацију са грејањем,</w:t>
      </w:r>
    </w:p>
    <w:p w14:paraId="37AB546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Изолета отвореног типа са грејањем,</w:t>
      </w:r>
    </w:p>
    <w:p w14:paraId="42D10D11"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гастричну сукцију,</w:t>
      </w:r>
    </w:p>
    <w:p w14:paraId="68EF1A5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плеуралног излива,</w:t>
      </w:r>
    </w:p>
    <w:p w14:paraId="37D37625"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w:t>
      </w:r>
    </w:p>
    <w:p w14:paraId="466835CB"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Мерач протока кисеоника са овлаживачем и редукционим вентилом,</w:t>
      </w:r>
    </w:p>
    <w:p w14:paraId="26E48A1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мерење концентрације кисеоника,</w:t>
      </w:r>
    </w:p>
    <w:p w14:paraId="28931416"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-Интегрисани монитор за неинвазивно и инвазивно мерење крвног притиска</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ЕКГ-  а, броја респирација и пулсну оксиметрију</w:t>
      </w:r>
      <w:r>
        <w:rPr>
          <w:rFonts w:ascii="Times New Roman" w:hAnsi="Times New Roman" w:cs="Times New Roman"/>
          <w:sz w:val="24"/>
          <w:szCs w:val="24"/>
          <w:lang w:val="sr-Cyrl-RS"/>
        </w:rPr>
        <w:t>,</w:t>
      </w:r>
    </w:p>
    <w:p w14:paraId="2D766783"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перкутану биопсију бубрега,</w:t>
      </w:r>
    </w:p>
    <w:p w14:paraId="326DC61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бикарбонатну хемодијализу,</w:t>
      </w:r>
    </w:p>
    <w:p w14:paraId="38541381"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перитонеалну дијализу,</w:t>
      </w:r>
    </w:p>
    <w:p w14:paraId="0C7CFE7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323B5428"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плазмаферезу,</w:t>
      </w:r>
    </w:p>
    <w:p w14:paraId="2918411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вршног експиријумског протока,</w:t>
      </w:r>
    </w:p>
    <w:p w14:paraId="22862943"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телесну плетизмографију,</w:t>
      </w:r>
    </w:p>
    <w:p w14:paraId="0FE9A644"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телесну плетизмографију за децу,</w:t>
      </w:r>
    </w:p>
    <w:p w14:paraId="119C37A7"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дифузије гасова у плућима,</w:t>
      </w:r>
    </w:p>
    <w:p w14:paraId="310FB6F1"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ергомспирометрију са монитором и пулсним оксиметром,</w:t>
      </w:r>
    </w:p>
    <w:p w14:paraId="42EA1B0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функције респираторних мишића,</w:t>
      </w:r>
    </w:p>
    <w:p w14:paraId="2A1B054D"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компјутеризовани,</w:t>
      </w:r>
    </w:p>
    <w:p w14:paraId="69A7323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електроенцефалограф,</w:t>
      </w:r>
    </w:p>
    <w:p w14:paraId="4E3D45C3"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ЕЕГ,</w:t>
      </w:r>
    </w:p>
    <w:p w14:paraId="1FAA1A04"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евоцираних потенцијала,</w:t>
      </w:r>
    </w:p>
    <w:p w14:paraId="5BB4CC9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портабилни,</w:t>
      </w:r>
    </w:p>
    <w:p w14:paraId="4218AA98"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Електромиограф,</w:t>
      </w:r>
    </w:p>
    <w:p w14:paraId="475573D7"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пехаметрију једњака,</w:t>
      </w:r>
    </w:p>
    <w:p w14:paraId="3449EB27"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манометарско испитивање езофагусног свинктера,</w:t>
      </w:r>
    </w:p>
    <w:p w14:paraId="12CF0E2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Извор хладног светла,</w:t>
      </w:r>
    </w:p>
    <w:p w14:paraId="2C5F105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Бронхоскоп флексибилни фибер - оптички: педијатријски 3,6 mm, стандардни 4,6 mm, ултратанки 2,2 mm,</w:t>
      </w:r>
    </w:p>
    <w:p w14:paraId="5601A99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Мерач протока кисеоника са овлаживачем и редукционим вентилом,</w:t>
      </w:r>
    </w:p>
    <w:p w14:paraId="18D438F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за бронхоскопију,</w:t>
      </w:r>
    </w:p>
    <w:p w14:paraId="2099075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Дванаестоконални ЕКГ апарат</w:t>
      </w:r>
    </w:p>
    <w:p w14:paraId="29BA3D6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Езофагогастродуоденоскоп за децу,</w:t>
      </w:r>
    </w:p>
    <w:p w14:paraId="68D2CB9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Колоносигморектоскоп за децу,</w:t>
      </w:r>
    </w:p>
    <w:p w14:paraId="79D8857D"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Мобилни ултразвучни апарат,</w:t>
      </w:r>
    </w:p>
    <w:p w14:paraId="02860A5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Мобилни рендген апарат,</w:t>
      </w:r>
    </w:p>
    <w:p w14:paraId="6B4878A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са могућношћу за терапију инхалационим азот моноксидом,</w:t>
      </w:r>
    </w:p>
    <w:p w14:paraId="5649D44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уза спровођење контролисане хипотремије,</w:t>
      </w:r>
    </w:p>
    <w:p w14:paraId="69623D8D"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интубацију,</w:t>
      </w:r>
    </w:p>
    <w:p w14:paraId="78E0312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Сет за реанимацију,</w:t>
      </w:r>
    </w:p>
    <w:p w14:paraId="4BCB54D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5283106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Лабораторијска дијагностика:</w:t>
      </w:r>
    </w:p>
    <w:p w14:paraId="0918234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инвертни,</w:t>
      </w:r>
    </w:p>
    <w:p w14:paraId="7E0DD3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за 22 хематолошка параметра,</w:t>
      </w:r>
    </w:p>
    <w:p w14:paraId="736D24A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Спектрофлуориметар,</w:t>
      </w:r>
    </w:p>
    <w:p w14:paraId="3D23C0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имуноелектрофорезу,</w:t>
      </w:r>
    </w:p>
    <w:p w14:paraId="1F974AF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електрофокусирање,</w:t>
      </w:r>
    </w:p>
    <w:p w14:paraId="0A247C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високонапонску електрофорезу,</w:t>
      </w:r>
    </w:p>
    <w:p w14:paraId="34D8EEE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капиларну електрофорезу,</w:t>
      </w:r>
    </w:p>
    <w:p w14:paraId="0152023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гасни са масеним спектрометром,</w:t>
      </w:r>
    </w:p>
    <w:p w14:paraId="422BB9D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PCR апарат,</w:t>
      </w:r>
    </w:p>
    <w:p w14:paraId="2285605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 плоча за денатурацију нуклеинских киселина на температури 92 °C - 95 °C за PCR технику,</w:t>
      </w:r>
    </w:p>
    <w:p w14:paraId="71CE033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Лиофилизатор,</w:t>
      </w:r>
    </w:p>
    <w:p w14:paraId="075DF00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Колектор фракциони,</w:t>
      </w:r>
    </w:p>
    <w:p w14:paraId="39CE2C6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358A994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Дензитометар,</w:t>
      </w:r>
    </w:p>
    <w:p w14:paraId="212615A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Стерилна комора са ламинарним протоком,</w:t>
      </w:r>
    </w:p>
    <w:p w14:paraId="4D1A572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Генератор водоника,</w:t>
      </w:r>
    </w:p>
    <w:p w14:paraId="068D593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са CO </w:t>
      </w:r>
      <w:r w:rsidRPr="00E93B9B">
        <w:rPr>
          <w:rFonts w:ascii="Times New Roman" w:hAnsi="Times New Roman" w:cs="Times New Roman"/>
          <w:sz w:val="24"/>
          <w:szCs w:val="24"/>
          <w:vertAlign w:val="subscript"/>
          <w:lang w:val="sr-Cyrl-RS"/>
        </w:rPr>
        <w:t>2,</w:t>
      </w:r>
    </w:p>
    <w:p w14:paraId="77A37C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цитофлуориметрију,</w:t>
      </w:r>
    </w:p>
    <w:p w14:paraId="55E185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серолошку дијагностику вируса, паразита и бактерија,</w:t>
      </w:r>
    </w:p>
    <w:p w14:paraId="47C0D8E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обраду хемокултура компјутеризовани,</w:t>
      </w:r>
    </w:p>
    <w:p w14:paraId="4C4E50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брзу идентификацију бактерија и брзи тест осетљивости,</w:t>
      </w:r>
    </w:p>
    <w:p w14:paraId="7372B03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стерилни рад,</w:t>
      </w:r>
    </w:p>
    <w:p w14:paraId="11DE07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температуру 37 °C,</w:t>
      </w:r>
    </w:p>
    <w:p w14:paraId="0DC0F0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температуру 42 °C,</w:t>
      </w:r>
    </w:p>
    <w:p w14:paraId="3DCA33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подлога,</w:t>
      </w:r>
    </w:p>
    <w:p w14:paraId="1124CBD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контаминираног материјала,</w:t>
      </w:r>
    </w:p>
    <w:p w14:paraId="4BAC199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са температуром до -80 °C,</w:t>
      </w:r>
    </w:p>
    <w:p w14:paraId="245EC20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Сто за асептичан рад,</w:t>
      </w:r>
    </w:p>
    <w:p w14:paraId="62471A6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прављење леда,</w:t>
      </w:r>
    </w:p>
    <w:p w14:paraId="5CCDC02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Полароид камера,</w:t>
      </w:r>
    </w:p>
    <w:p w14:paraId="5C51A25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Аутоклав,</w:t>
      </w:r>
    </w:p>
    <w:p w14:paraId="42CD94F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Трансилуминатор UV,</w:t>
      </w:r>
    </w:p>
    <w:p w14:paraId="63D955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рачунар,</w:t>
      </w:r>
    </w:p>
    <w:p w14:paraId="23C2186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климатизацију.</w:t>
      </w:r>
    </w:p>
    <w:p w14:paraId="682FD15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Микробиолошка дијагностика:</w:t>
      </w:r>
    </w:p>
    <w:p w14:paraId="0D7E8B84" w14:textId="77777777" w:rsidR="00104988" w:rsidRPr="001A1F80"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Бактериологија, паразитологија, микологија</w:t>
      </w:r>
      <w:r>
        <w:rPr>
          <w:rFonts w:ascii="Times New Roman" w:hAnsi="Times New Roman" w:cs="Times New Roman"/>
          <w:sz w:val="24"/>
          <w:szCs w:val="24"/>
          <w:lang w:val="sr-Cyrl-RS"/>
        </w:rPr>
        <w:t xml:space="preserve">, вирусологија, молекуларна микробиолошка дијагностика – </w:t>
      </w:r>
      <w:r w:rsidRPr="00102794">
        <w:rPr>
          <w:rFonts w:ascii="Times New Roman" w:hAnsi="Times New Roman" w:cs="Times New Roman"/>
          <w:sz w:val="24"/>
          <w:szCs w:val="24"/>
          <w:lang w:val="sr-Cyrl-RS"/>
        </w:rPr>
        <w:t>опрема као за  завод за лабораторијску дијагностику.</w:t>
      </w:r>
    </w:p>
    <w:p w14:paraId="4ABAEE1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Трансфузиологија</w:t>
      </w:r>
    </w:p>
    <w:p w14:paraId="004BD4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Петалфуга,</w:t>
      </w:r>
    </w:p>
    <w:p w14:paraId="7836234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за микроплоче,</w:t>
      </w:r>
    </w:p>
    <w:p w14:paraId="4FF45E4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за картице,</w:t>
      </w:r>
    </w:p>
    <w:p w14:paraId="6CD2431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Сепаратор крвних ћелија,</w:t>
      </w:r>
    </w:p>
    <w:p w14:paraId="59643C5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Радиолошка и ултразвучна дијагностика</w:t>
      </w:r>
    </w:p>
    <w:p w14:paraId="756AD88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Магнетна резонанца,</w:t>
      </w:r>
    </w:p>
    <w:p w14:paraId="1F026CF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покретни,</w:t>
      </w:r>
    </w:p>
    <w:p w14:paraId="3B1C291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Апарат за ангиокардиографију из два правца са опремом за катетеризације, дигитални ангиограф и апарат за инвазивно електрофизиолошко испитивање срца и крвних судова.</w:t>
      </w:r>
    </w:p>
    <w:p w14:paraId="4261F30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 Патохистолошка дијагностика:</w:t>
      </w:r>
    </w:p>
    <w:p w14:paraId="42B56E45" w14:textId="77777777" w:rsidR="00104988" w:rsidRPr="00E93B9B" w:rsidRDefault="00104988" w:rsidP="00104988">
      <w:pPr>
        <w:spacing w:after="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-Електронско-микроскопска лабораторија (електронски микроскоп, електронско-микроскопски микротом и пратећи лабораторијски материјал),</w:t>
      </w:r>
    </w:p>
    <w:p w14:paraId="45542A47" w14:textId="77777777" w:rsidR="00104988" w:rsidRPr="00E93B9B" w:rsidRDefault="00104988" w:rsidP="00104988">
      <w:pPr>
        <w:spacing w:after="0"/>
        <w:ind w:left="28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декалцинацију,</w:t>
      </w:r>
    </w:p>
    <w:p w14:paraId="48E6BE22" w14:textId="77777777" w:rsidR="00104988" w:rsidRPr="00E93B9B" w:rsidRDefault="00104988" w:rsidP="00104988">
      <w:pPr>
        <w:spacing w:after="90"/>
        <w:ind w:left="28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Фотоапарат са микрообјективом и телеобјективом и стативом,</w:t>
      </w:r>
    </w:p>
    <w:p w14:paraId="5718FE1C" w14:textId="77777777" w:rsidR="00104988" w:rsidRPr="00E93B9B" w:rsidRDefault="00104988" w:rsidP="00104988">
      <w:pPr>
        <w:spacing w:after="90"/>
        <w:ind w:left="28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-Истраживачки микроскопи са фотоапаратима, додацима за фазни контраст, флуоресцентну микроскопију и поларизационо светло.</w:t>
      </w:r>
    </w:p>
    <w:p w14:paraId="74D957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ђ) Операциона сала</w:t>
      </w:r>
    </w:p>
    <w:p w14:paraId="50F545B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операционог стола (heater/cooler),</w:t>
      </w:r>
    </w:p>
    <w:p w14:paraId="6C801C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Апарати и инструменти за лапароскопску хирургију,</w:t>
      </w:r>
    </w:p>
    <w:p w14:paraId="09D51BD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 са сопственим извором светла,</w:t>
      </w:r>
    </w:p>
    <w:p w14:paraId="4F9A5C2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Балон дилататори за једњак свих величина,</w:t>
      </w:r>
    </w:p>
    <w:p w14:paraId="6FCD20F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неонаталну хирургију,</w:t>
      </w:r>
    </w:p>
    <w:p w14:paraId="2B76D9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пластичну хирургију,</w:t>
      </w:r>
    </w:p>
    <w:p w14:paraId="0974BDC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операциони,</w:t>
      </w:r>
    </w:p>
    <w:p w14:paraId="5EA044C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Наочаре за увеличавање,</w:t>
      </w:r>
    </w:p>
    <w:p w14:paraId="457B011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Мешграфт,</w:t>
      </w:r>
    </w:p>
    <w:p w14:paraId="1AE6EE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Нож жилет,</w:t>
      </w:r>
    </w:p>
    <w:p w14:paraId="2845A4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Нож хамби,</w:t>
      </w:r>
    </w:p>
    <w:p w14:paraId="12B96B2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Дерматом електрични,</w:t>
      </w:r>
    </w:p>
    <w:p w14:paraId="6E50B8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Плочице за трансплантат коже,</w:t>
      </w:r>
    </w:p>
    <w:p w14:paraId="29C5871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Столица за хирурга,</w:t>
      </w:r>
    </w:p>
    <w:p w14:paraId="19DD47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операциони,</w:t>
      </w:r>
    </w:p>
    <w:p w14:paraId="591ACB7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микрохируршке операције,</w:t>
      </w:r>
    </w:p>
    <w:p w14:paraId="73FB85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операционог поља,</w:t>
      </w:r>
    </w:p>
    <w:p w14:paraId="134E4A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3D9AD1B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 Хируршки интензивна терапија</w:t>
      </w:r>
    </w:p>
    <w:p w14:paraId="776CDD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Беби терм,</w:t>
      </w:r>
    </w:p>
    <w:p w14:paraId="26851C3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реанимациони за новорођенче са грејачем,</w:t>
      </w:r>
    </w:p>
    <w:p w14:paraId="5B99679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са кардио верзијом,</w:t>
      </w:r>
    </w:p>
    <w:p w14:paraId="2727E95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Колица за ургентну терапију,</w:t>
      </w:r>
    </w:p>
    <w:p w14:paraId="413089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за инфузионе растворе и крв.</w:t>
      </w:r>
    </w:p>
    <w:p w14:paraId="7E04944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ж) Опрема за кардиохирургију</w:t>
      </w:r>
    </w:p>
    <w:p w14:paraId="10B9220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кардиохирургију,</w:t>
      </w:r>
    </w:p>
    <w:p w14:paraId="295AAC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Стернотон на електрични погон,</w:t>
      </w:r>
    </w:p>
    <w:p w14:paraId="168C011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Чеоно светло,</w:t>
      </w:r>
    </w:p>
    <w:p w14:paraId="1412481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 и грејач крви,</w:t>
      </w:r>
    </w:p>
    <w:p w14:paraId="1C645C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513B3CD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вантелесни крвоток,</w:t>
      </w:r>
    </w:p>
    <w:p w14:paraId="689992C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66A1404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са пулсним оксиметром портабл,</w:t>
      </w:r>
    </w:p>
    <w:p w14:paraId="532C998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анестезију са пулмоматом,</w:t>
      </w:r>
    </w:p>
    <w:p w14:paraId="710B65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електрокардиографски за праћење ТА са два модула, са мерењем температуре, оксиметријом и капнографијом,</w:t>
      </w:r>
    </w:p>
    <w:p w14:paraId="5D5310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хемоглобина и хематокрита,</w:t>
      </w:r>
    </w:p>
    <w:p w14:paraId="56A002E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539B79F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Хемохрон - апарат за одређивање активног времена коагулације,</w:t>
      </w:r>
    </w:p>
    <w:p w14:paraId="0EA28E6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Пумпе инфузионе,</w:t>
      </w:r>
    </w:p>
    <w:p w14:paraId="0D3D326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операционог стола (heater/cooler),</w:t>
      </w:r>
    </w:p>
    <w:p w14:paraId="7FC343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климатизацију.</w:t>
      </w:r>
    </w:p>
    <w:p w14:paraId="00EE4FF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 Трансплантација костне сржи:</w:t>
      </w:r>
    </w:p>
    <w:p w14:paraId="517D644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Хематолошки изолатор,</w:t>
      </w:r>
    </w:p>
    <w:p w14:paraId="527C090D"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Вертикални ламинарни проток - кабинет за растварање лекова, припрему </w:t>
      </w:r>
      <w:r>
        <w:rPr>
          <w:rFonts w:ascii="Times New Roman" w:hAnsi="Times New Roman" w:cs="Times New Roman"/>
          <w:sz w:val="24"/>
          <w:szCs w:val="24"/>
          <w:lang w:val="sr-Cyrl-RS"/>
        </w:rPr>
        <w:t xml:space="preserve">  </w:t>
      </w:r>
    </w:p>
    <w:p w14:paraId="7B740B31" w14:textId="77777777" w:rsidR="00104988" w:rsidRPr="00E93B9B" w:rsidRDefault="00104988" w:rsidP="00104988">
      <w:pPr>
        <w:spacing w:after="90"/>
        <w:ind w:left="120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инфузионих раствора и обраду костне сржи,</w:t>
      </w:r>
    </w:p>
    <w:p w14:paraId="2DDE3D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озон,</w:t>
      </w:r>
    </w:p>
    <w:p w14:paraId="41FC7E4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једноканални,</w:t>
      </w:r>
    </w:p>
    <w:p w14:paraId="0E86520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Микропипете по Ependorff-у: 5-50 ml, 50-200 ml, 200-1000 ml,</w:t>
      </w:r>
    </w:p>
    <w:p w14:paraId="52067CC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Ормари за чување лабораторијског посуђа и хемикалија и радна површина за лабораторију за криобиологију.</w:t>
      </w:r>
    </w:p>
    <w:p w14:paraId="5DEE107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 Физикална медицина и рехабилитација - одговарајућа опрема предвиђена за дом здравља, односно општу болницу.</w:t>
      </w:r>
    </w:p>
    <w:p w14:paraId="10FAC98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Клиника за гинекологију и акушерство:</w:t>
      </w:r>
    </w:p>
    <w:p w14:paraId="0012E6A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Гинекологија, инфертилитет и ендокринологија:</w:t>
      </w:r>
    </w:p>
    <w:p w14:paraId="7027C35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w:t>
      </w:r>
    </w:p>
    <w:p w14:paraId="407D30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колор Доплер са сондама за преглед генито-уринарног система,</w:t>
      </w:r>
    </w:p>
    <w:p w14:paraId="1DBA94F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редестилацију воде,</w:t>
      </w:r>
    </w:p>
    <w:p w14:paraId="19F181E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криопрезервацију гамета и ембриона,</w:t>
      </w:r>
    </w:p>
    <w:p w14:paraId="611046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реверзну осмозу са омекшивачем,</w:t>
      </w:r>
    </w:p>
    <w:p w14:paraId="486A3A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прање пипета и осталог прибора,</w:t>
      </w:r>
    </w:p>
    <w:p w14:paraId="2E5CEDA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3000 обртаја/минут,</w:t>
      </w:r>
    </w:p>
    <w:p w14:paraId="3E1717C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16F933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бројање сперматозоида,</w:t>
      </w:r>
    </w:p>
    <w:p w14:paraId="7142EE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стони,</w:t>
      </w:r>
    </w:p>
    <w:p w14:paraId="2FB7C1E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Инкубатор са CO </w:t>
      </w:r>
      <w:r w:rsidRPr="00E93B9B">
        <w:rPr>
          <w:rFonts w:ascii="Times New Roman" w:hAnsi="Times New Roman" w:cs="Times New Roman"/>
          <w:sz w:val="24"/>
          <w:szCs w:val="24"/>
          <w:vertAlign w:val="subscript"/>
          <w:lang w:val="sr-Cyrl-RS"/>
        </w:rPr>
        <w:t>2,</w:t>
      </w:r>
    </w:p>
    <w:p w14:paraId="3796DC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стерилни рад,</w:t>
      </w:r>
    </w:p>
    <w:p w14:paraId="31A2EB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Микроманипулатор за интрацитоплазматске ињекције,</w:t>
      </w:r>
    </w:p>
    <w:p w14:paraId="523A7E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инвертни,</w:t>
      </w:r>
    </w:p>
    <w:p w14:paraId="290116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видео уређајем,</w:t>
      </w:r>
    </w:p>
    <w:p w14:paraId="29C720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Негатоскоп,</w:t>
      </w:r>
    </w:p>
    <w:p w14:paraId="5725909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Пиштољ за сушење пипета и осталог прибора,</w:t>
      </w:r>
    </w:p>
    <w:p w14:paraId="572943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за аспирацију овоцита,</w:t>
      </w:r>
    </w:p>
    <w:p w14:paraId="651A0F5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Регулатор протока угљен-диоксида преклопни,</w:t>
      </w:r>
    </w:p>
    <w:p w14:paraId="33CB8BF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са монитором и ТВ ланцем,</w:t>
      </w:r>
    </w:p>
    <w:p w14:paraId="22C488C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68BEEC5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хистеросалпингографију,</w:t>
      </w:r>
    </w:p>
    <w:p w14:paraId="7F7CAC9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Електронски бројач сперматозоида,</w:t>
      </w:r>
    </w:p>
    <w:p w14:paraId="6CF66D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Сет за интраутерину инсеминацију,</w:t>
      </w:r>
    </w:p>
    <w:p w14:paraId="44C94FD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инраперитонелну инсеминацију,</w:t>
      </w:r>
    </w:p>
    <w:p w14:paraId="7A07E79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Комограф,</w:t>
      </w:r>
    </w:p>
    <w:p w14:paraId="1C4D07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Сетови за ембриотрансфер,</w:t>
      </w:r>
    </w:p>
    <w:p w14:paraId="5229F7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оптика,</w:t>
      </w:r>
    </w:p>
    <w:p w14:paraId="2F16AD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стони.</w:t>
      </w:r>
    </w:p>
    <w:p w14:paraId="14054E4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Акушерство:</w:t>
      </w:r>
    </w:p>
    <w:p w14:paraId="2A97F7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Порођајна сала:</w:t>
      </w:r>
    </w:p>
    <w:p w14:paraId="22FB9B9D"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Сонопринтери,</w:t>
      </w:r>
    </w:p>
    <w:p w14:paraId="298DA469"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сондама за преглед генито-уринарног система,</w:t>
      </w:r>
    </w:p>
    <w:p w14:paraId="39E929D6"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портабилни.</w:t>
      </w:r>
    </w:p>
    <w:p w14:paraId="40F6BA7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Неонатологија:</w:t>
      </w:r>
    </w:p>
    <w:p w14:paraId="545CBB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Билирубинометар транскутани,</w:t>
      </w:r>
    </w:p>
    <w:p w14:paraId="04A34D1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Хаубе за примену кисеоника у креветићу,</w:t>
      </w:r>
    </w:p>
    <w:p w14:paraId="07D24AB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Лампе за фототерапију,</w:t>
      </w:r>
    </w:p>
    <w:p w14:paraId="29885D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Мерачи протока кисеоника са овлаживачем и редукционим вентилом,</w:t>
      </w:r>
    </w:p>
    <w:p w14:paraId="6F77618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гасова транскутани,</w:t>
      </w:r>
    </w:p>
    <w:p w14:paraId="51E609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кардио-пулмоналне функције новорођенчета,</w:t>
      </w:r>
    </w:p>
    <w:p w14:paraId="00FD007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Назални СРАР апарат,</w:t>
      </w:r>
    </w:p>
    <w:p w14:paraId="05079B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Оксигенометар,</w:t>
      </w:r>
    </w:p>
    <w:p w14:paraId="0FE5D8F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 транскутани,</w:t>
      </w:r>
    </w:p>
    <w:p w14:paraId="7FC1620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Протокометри,</w:t>
      </w:r>
    </w:p>
    <w:p w14:paraId="38DB003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Респиратори за децу телесне масе испод 10 kg,</w:t>
      </w:r>
    </w:p>
    <w:p w14:paraId="44A32CB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са малим ларингоскопима,</w:t>
      </w:r>
    </w:p>
    <w:p w14:paraId="42F67AC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трајну дренажу,</w:t>
      </w:r>
    </w:p>
    <w:p w14:paraId="04D14DD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Столови за преповијање новорођенчади.</w:t>
      </w:r>
    </w:p>
    <w:p w14:paraId="6CA4A66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Операциона сала и интензивно лечење и нега:</w:t>
      </w:r>
    </w:p>
    <w:p w14:paraId="03914B3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анестезију са аутоматском вентилацијом плућа, аспирацијом и капнографијом,</w:t>
      </w:r>
    </w:p>
    <w:p w14:paraId="78001A1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Ембриоскоп,</w:t>
      </w:r>
    </w:p>
    <w:p w14:paraId="36F576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крви,</w:t>
      </w:r>
    </w:p>
    <w:p w14:paraId="01E0B0D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Хистероскоп са пратећом опремом,</w:t>
      </w:r>
    </w:p>
    <w:p w14:paraId="23EC6E1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Извор светла за ендоскопске инструменте,</w:t>
      </w:r>
    </w:p>
    <w:p w14:paraId="404911C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 са додацима за ендоскопске операције,</w:t>
      </w:r>
    </w:p>
    <w:p w14:paraId="4E3ABA9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Лупа операциона,</w:t>
      </w:r>
    </w:p>
    <w:p w14:paraId="3E15AD9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микрохируршке операције,</w:t>
      </w:r>
    </w:p>
    <w:p w14:paraId="60B064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операциони,</w:t>
      </w:r>
    </w:p>
    <w:p w14:paraId="6A1301E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покретни,</w:t>
      </w:r>
    </w:p>
    <w:p w14:paraId="763C2E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за прање инструмената,</w:t>
      </w:r>
    </w:p>
    <w:p w14:paraId="7DCD874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Оксиметар пулсни,</w:t>
      </w:r>
    </w:p>
    <w:p w14:paraId="50CA8E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Тубоскоп,</w:t>
      </w:r>
    </w:p>
    <w:p w14:paraId="05B9311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 бајк,</w:t>
      </w:r>
    </w:p>
    <w:p w14:paraId="2C9C1B9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Ћелијски термотранспортер,</w:t>
      </w:r>
    </w:p>
    <w:p w14:paraId="7BDA3A9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7E07173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Клиника за психијатрију (и заштиту менталног здравља) - опрема за неурологију опште болнице и за специјалну болницу за психијатријске болести.</w:t>
      </w:r>
    </w:p>
    <w:p w14:paraId="71134B3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Клиника за кардиоваскуларне болести:</w:t>
      </w:r>
    </w:p>
    <w:p w14:paraId="0C393E8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Кардиологија:</w:t>
      </w:r>
    </w:p>
    <w:p w14:paraId="0B2131F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инвазивно праћење ЕКГ, ТА и пулс, са оксиметријом и капнографијом,</w:t>
      </w:r>
    </w:p>
    <w:p w14:paraId="13859D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Кардијални Доплер компјутер,</w:t>
      </w:r>
    </w:p>
    <w:p w14:paraId="07E6E5E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мониторинг компјутер,</w:t>
      </w:r>
    </w:p>
    <w:p w14:paraId="400E6A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бележење касних потенцијала,</w:t>
      </w:r>
    </w:p>
    <w:p w14:paraId="0423B71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електронске контроле,</w:t>
      </w:r>
    </w:p>
    <w:p w14:paraId="6934339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регистровање езофагеалног електрограма,</w:t>
      </w:r>
    </w:p>
    <w:p w14:paraId="12ACFFB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интракардиолошка електрофизиолошка испитивања,</w:t>
      </w:r>
    </w:p>
    <w:p w14:paraId="11DA64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интракардиолошку електричну аблацију,</w:t>
      </w:r>
    </w:p>
    <w:p w14:paraId="025E84F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компјутеризовани интракардијални мапинг,</w:t>
      </w:r>
    </w:p>
    <w:p w14:paraId="7F2063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са електрокардиографским монитором,</w:t>
      </w:r>
    </w:p>
    <w:p w14:paraId="189443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оксигенотерапију,</w:t>
      </w:r>
    </w:p>
    <w:p w14:paraId="0AFE52A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ергометрију-ерго бицикл или покретна трака са електрокардиографским монитором и писачем.</w:t>
      </w:r>
    </w:p>
    <w:p w14:paraId="59B4D68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Кардиоваскуларна хирургија:</w:t>
      </w:r>
    </w:p>
    <w:p w14:paraId="09971CC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w:t>
      </w:r>
    </w:p>
    <w:p w14:paraId="05373A4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32C2D2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анестезију са аутоматском вентилацијом плућа, аспирацијом и капнографијом,</w:t>
      </w:r>
    </w:p>
    <w:p w14:paraId="7712D1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анестезију,</w:t>
      </w:r>
    </w:p>
    <w:p w14:paraId="280CE90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екстракорпорални крвоток,</w:t>
      </w:r>
    </w:p>
    <w:p w14:paraId="1254DA0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Монитор за инванзивно праћење ЕКГ, ТА и пулса, са оксиметријом и капнографијом,</w:t>
      </w:r>
    </w:p>
    <w:p w14:paraId="5C3E387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5A09A80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са електрокардиографским монитором,</w:t>
      </w:r>
    </w:p>
    <w:p w14:paraId="3F7F79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Интракардијални дефибрилатор,</w:t>
      </w:r>
    </w:p>
    <w:p w14:paraId="1861E12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7E0762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Пиштољ за затезање пластичних трака,</w:t>
      </w:r>
    </w:p>
    <w:p w14:paraId="7C5A66F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са ТВ ланцем портабилни,</w:t>
      </w:r>
    </w:p>
    <w:p w14:paraId="332E1BC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w:t>
      </w:r>
    </w:p>
    <w:p w14:paraId="0AEC84B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Катетер за ангиоскопију,</w:t>
      </w:r>
    </w:p>
    <w:p w14:paraId="2EAC887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Доплер катетер,</w:t>
      </w:r>
    </w:p>
    <w:p w14:paraId="2BFC46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Дигитрон,</w:t>
      </w:r>
    </w:p>
    <w:p w14:paraId="082C4D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Катетер типа Милар,</w:t>
      </w:r>
    </w:p>
    <w:p w14:paraId="269B32B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Катетер за интраваскуларну ехокардиологију,</w:t>
      </w:r>
    </w:p>
    <w:p w14:paraId="2AF45F8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минутног волумена,</w:t>
      </w:r>
    </w:p>
    <w:p w14:paraId="7C00C25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стерилизацију,</w:t>
      </w:r>
    </w:p>
    <w:p w14:paraId="442C3B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срца – ехокардиограф,</w:t>
      </w:r>
    </w:p>
    <w:p w14:paraId="6FEDCAE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за интраваскуларну капнографију,</w:t>
      </w:r>
    </w:p>
    <w:p w14:paraId="108EE1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великих крвних судова,</w:t>
      </w:r>
    </w:p>
    <w:p w14:paraId="545F92B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4 температуре,</w:t>
      </w:r>
    </w:p>
    <w:p w14:paraId="718C6D9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Оксиметар са кожним пробама,</w:t>
      </w:r>
    </w:p>
    <w:p w14:paraId="335618E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Мешач гасова за оксигенатор,</w:t>
      </w:r>
    </w:p>
    <w:p w14:paraId="0905E29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41D23C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39623AD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топлу и хладну воду,</w:t>
      </w:r>
    </w:p>
    <w:p w14:paraId="0877098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 репетитор хемодинамских функција,</w:t>
      </w:r>
    </w:p>
    <w:p w14:paraId="59B5D40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Интрааортна балон пумпа,</w:t>
      </w:r>
    </w:p>
    <w:p w14:paraId="2F9371F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вештачку комору,</w:t>
      </w:r>
    </w:p>
    <w:p w14:paraId="4688331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w:t>
      </w:r>
    </w:p>
    <w:p w14:paraId="721D378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регионалног можданог протока,</w:t>
      </w:r>
    </w:p>
    <w:p w14:paraId="65E7E9A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крвних судова мозга - транскранијални Доплер,</w:t>
      </w:r>
    </w:p>
    <w:p w14:paraId="0CFC24C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Температурне сонде за мерење езофагеалне температуре,</w:t>
      </w:r>
    </w:p>
    <w:p w14:paraId="401CCA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Бронхоскоп фибероптички,</w:t>
      </w:r>
    </w:p>
    <w:p w14:paraId="2BA2BD7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1D4C76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Душек за грејање пацијената,</w:t>
      </w:r>
    </w:p>
    <w:p w14:paraId="19602E5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крви,</w:t>
      </w:r>
    </w:p>
    <w:p w14:paraId="19DDA97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интраоперативно мерење QТ интервала,</w:t>
      </w:r>
    </w:p>
    <w:p w14:paraId="67BA7A5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интраоперативне анализе електростимулације.</w:t>
      </w:r>
    </w:p>
    <w:p w14:paraId="77F3519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Уколико у оквиру клинике постоји хибридна операциона сала, опрема је следећа:</w:t>
      </w:r>
    </w:p>
    <w:p w14:paraId="4C8DD15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-Фиксни ангиографски систем (Ц-лук или роботски ангиограф) са могућношћу 2Д и 3Д приказа, fusion imaging, road mapping</w:t>
      </w:r>
    </w:p>
    <w:p w14:paraId="77A5CFF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-Стерилни операциони услови:</w:t>
      </w:r>
    </w:p>
    <w:p w14:paraId="2F277E1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-Операциони сто</w:t>
      </w:r>
    </w:p>
    <w:p w14:paraId="191CDF8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-Анестезија</w:t>
      </w:r>
    </w:p>
    <w:p w14:paraId="03B8B14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-Инструментариј</w:t>
      </w:r>
    </w:p>
    <w:p w14:paraId="5F7522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-Филтрација ваздуха (ламинарни ток)</w:t>
      </w:r>
    </w:p>
    <w:p w14:paraId="2BA7DD82" w14:textId="77777777" w:rsidR="00104988" w:rsidRPr="00E93B9B" w:rsidRDefault="00104988" w:rsidP="00104988">
      <w:pPr>
        <w:tabs>
          <w:tab w:val="left" w:pos="720"/>
          <w:tab w:val="left" w:pos="1440"/>
          <w:tab w:val="left" w:pos="2160"/>
          <w:tab w:val="left" w:pos="2880"/>
          <w:tab w:val="left" w:pos="3600"/>
          <w:tab w:val="left" w:pos="5440"/>
        </w:tabs>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-Стандард за велике операције</w:t>
      </w:r>
      <w:r>
        <w:rPr>
          <w:rFonts w:ascii="Times New Roman" w:hAnsi="Times New Roman" w:cs="Times New Roman"/>
          <w:sz w:val="24"/>
          <w:szCs w:val="24"/>
          <w:lang w:val="sr-Cyrl-RS"/>
        </w:rPr>
        <w:tab/>
      </w:r>
    </w:p>
    <w:p w14:paraId="61E9921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-Интегрисани системи за навигацију и планирање:</w:t>
      </w:r>
    </w:p>
    <w:p w14:paraId="5895D88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-3Д recon</w:t>
      </w:r>
    </w:p>
    <w:p w14:paraId="07A106B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ab/>
        <w:t>-CT-like imaging</w:t>
      </w:r>
    </w:p>
    <w:p w14:paraId="478B797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Клиника за ортопедско-хируршке болести:</w:t>
      </w:r>
    </w:p>
    <w:p w14:paraId="4CC0968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крви,</w:t>
      </w:r>
    </w:p>
    <w:p w14:paraId="135BF5B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Антидекубитор,</w:t>
      </w:r>
    </w:p>
    <w:p w14:paraId="49EE2F3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монополарни,</w:t>
      </w:r>
    </w:p>
    <w:p w14:paraId="5195501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биполарни,</w:t>
      </w:r>
    </w:p>
    <w:p w14:paraId="682EE57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Јастук пластични специјални,</w:t>
      </w:r>
    </w:p>
    <w:p w14:paraId="6A25CEE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прање оперативног поља под притиском,</w:t>
      </w:r>
    </w:p>
    <w:p w14:paraId="477FA1D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Електрични и пнеуматски системи за сечење и бушење коштаних структура,</w:t>
      </w:r>
    </w:p>
    <w:p w14:paraId="06700C0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- 2 основна сета инструментаријума за хирургију дугих костију и великих зглобова (раме, лакат, кук, колено),</w:t>
      </w:r>
    </w:p>
    <w:p w14:paraId="138AED8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- 2 основна сета инструментаријума за хирургију кичменог стуба и карлице,</w:t>
      </w:r>
    </w:p>
    <w:p w14:paraId="53C6D3E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2 основна сета инструментаријума за хирургију шаке и стопала,</w:t>
      </w:r>
    </w:p>
    <w:p w14:paraId="0DBBC41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Сетови за ревизиону хирургију</w:t>
      </w:r>
      <w:r w:rsidRPr="00E93B9B" w:rsidDel="008B49D3">
        <w:rPr>
          <w:rFonts w:ascii="Times New Roman" w:hAnsi="Times New Roman" w:cs="Times New Roman"/>
          <w:sz w:val="24"/>
          <w:szCs w:val="24"/>
          <w:lang w:val="sr-Cyrl-RS"/>
        </w:rPr>
        <w:t xml:space="preserve"> </w:t>
      </w:r>
    </w:p>
    <w:p w14:paraId="775EA6A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ултрафилтрацију ваздуха,</w:t>
      </w:r>
    </w:p>
    <w:p w14:paraId="052B6D7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сечење метала,</w:t>
      </w:r>
    </w:p>
    <w:p w14:paraId="6E14501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операциони са видео системом,</w:t>
      </w:r>
    </w:p>
    <w:p w14:paraId="1C52647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Специјални додаци за операциони сто за хирургију рамена, кука, колена, кичменог стуба, карлице и шаке,</w:t>
      </w:r>
    </w:p>
    <w:p w14:paraId="1FE513D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Турникеи двоструки,</w:t>
      </w:r>
    </w:p>
    <w:p w14:paraId="32377E3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Извор хладног светла и хладно светло,</w:t>
      </w:r>
    </w:p>
    <w:p w14:paraId="15F2E78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Коагулатори биполарни,</w:t>
      </w:r>
    </w:p>
    <w:p w14:paraId="22A8886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инструмената за микрохируршке операције,</w:t>
      </w:r>
    </w:p>
    <w:p w14:paraId="3684810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Дерматом апарат,</w:t>
      </w:r>
    </w:p>
    <w:p w14:paraId="14578FB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инвазивно праћење ЕКГ, ТА и пулс, са оксиметријом и капнографијом,</w:t>
      </w:r>
    </w:p>
    <w:p w14:paraId="7E3117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биполарни,</w:t>
      </w:r>
    </w:p>
    <w:p w14:paraId="3C634AA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w:t>
      </w:r>
    </w:p>
    <w:p w14:paraId="4833F57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C5C6EF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Стимулатор нервни електрични перифернис,</w:t>
      </w:r>
    </w:p>
    <w:p w14:paraId="5119849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температуре трансплантата,</w:t>
      </w:r>
    </w:p>
    <w:p w14:paraId="5B00A20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42547BB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"patch graft" ,</w:t>
      </w:r>
    </w:p>
    <w:p w14:paraId="3E1C37B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оштрење инструмената,</w:t>
      </w:r>
    </w:p>
    <w:p w14:paraId="5B930FF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континуирану пасивну покретљивост зглобова,</w:t>
      </w:r>
    </w:p>
    <w:p w14:paraId="33D893C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16AA2EB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-80 °C</w:t>
      </w:r>
      <w:r>
        <w:rPr>
          <w:rFonts w:ascii="Times New Roman" w:hAnsi="Times New Roman" w:cs="Times New Roman"/>
          <w:sz w:val="24"/>
          <w:szCs w:val="24"/>
          <w:lang w:val="sr-Cyrl-RS"/>
        </w:rPr>
        <w:t>,</w:t>
      </w:r>
    </w:p>
    <w:p w14:paraId="19CEA16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Радиотранспарентан операциони сто,</w:t>
      </w:r>
    </w:p>
    <w:p w14:paraId="2713E45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Паравани за заштиту од рендген зрачења (по један за сваку операциону салу),</w:t>
      </w:r>
    </w:p>
    <w:p w14:paraId="412B75E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Артроскоп</w:t>
      </w:r>
      <w:r>
        <w:rPr>
          <w:rFonts w:ascii="Times New Roman" w:hAnsi="Times New Roman" w:cs="Times New Roman"/>
          <w:sz w:val="24"/>
          <w:szCs w:val="24"/>
          <w:lang w:val="sr-Cyrl-RS"/>
        </w:rPr>
        <w:t>,</w:t>
      </w:r>
    </w:p>
    <w:p w14:paraId="3B56333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sidRPr="00E93B9B">
        <w:rPr>
          <w:rFonts w:ascii="Times New Roman" w:hAnsi="Times New Roman" w:cs="Times New Roman"/>
          <w:sz w:val="24"/>
          <w:szCs w:val="24"/>
          <w:lang w:val="sr-Cyrl-RS"/>
        </w:rPr>
        <w:tab/>
        <w:t xml:space="preserve"> Неуромониторинг.</w:t>
      </w:r>
    </w:p>
    <w:p w14:paraId="74F8D10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интраоперативно спашавање крви</w:t>
      </w:r>
    </w:p>
    <w:p w14:paraId="0878BF6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Клиника за онкологију и радиологију:</w:t>
      </w:r>
    </w:p>
    <w:p w14:paraId="1B53D0F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Мамомат са јонотоматском комором,</w:t>
      </w:r>
    </w:p>
    <w:p w14:paraId="7984B24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Мамограф са комором за аутоматско развијање филмова,</w:t>
      </w:r>
    </w:p>
    <w:p w14:paraId="72B8351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колор Доплер са ректалним и вагиналним сондама и уређајем за вођену биопсију,</w:t>
      </w:r>
    </w:p>
    <w:p w14:paraId="1FDAAC5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ангиографски са "С" руком за интервентне процедуре,</w:t>
      </w:r>
    </w:p>
    <w:p w14:paraId="2311995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Мамомат са уређајем за вођену биопсију,</w:t>
      </w:r>
    </w:p>
    <w:p w14:paraId="7534400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CT-скенер,</w:t>
      </w:r>
    </w:p>
    <w:p w14:paraId="7089007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сцинтиграфију,</w:t>
      </w:r>
    </w:p>
    <w:p w14:paraId="52E3D0C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Линеарни акцелератор - апарат за транскутану радиотерапију,</w:t>
      </w:r>
    </w:p>
    <w:p w14:paraId="08CD9D1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Уређаји за компјутерско планирање зрачења,</w:t>
      </w:r>
    </w:p>
    <w:p w14:paraId="53104EA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комплементарно унутрашње зрачење,</w:t>
      </w:r>
    </w:p>
    <w:p w14:paraId="33A71C1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прављење мулажа,</w:t>
      </w:r>
    </w:p>
    <w:p w14:paraId="2CED5EA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Симулатор за радиотерапију,</w:t>
      </w:r>
    </w:p>
    <w:p w14:paraId="2954B3F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Компјутерски програм за 2 D планирање радиотерапије,</w:t>
      </w:r>
    </w:p>
    <w:p w14:paraId="3187C96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дозиметрију: напрстак јонизационе коморе, електрометар и плекси фантом,</w:t>
      </w:r>
    </w:p>
    <w:p w14:paraId="4146CF6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Водени фантом аутоматски,</w:t>
      </w:r>
    </w:p>
    <w:p w14:paraId="5490ACB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Магнетна резонанца,</w:t>
      </w:r>
    </w:p>
    <w:p w14:paraId="4D3DD4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5802707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70A120B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гермицидна покретна,</w:t>
      </w:r>
    </w:p>
    <w:p w14:paraId="707172C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Антидекубитор,</w:t>
      </w:r>
    </w:p>
    <w:p w14:paraId="4B4E572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опреме за стерилни блок,</w:t>
      </w:r>
    </w:p>
    <w:p w14:paraId="17713E1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-80 °C,</w:t>
      </w:r>
    </w:p>
    <w:p w14:paraId="6E66EB0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Суви термостат,</w:t>
      </w:r>
    </w:p>
    <w:p w14:paraId="7D53C8C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Блатофлекс.</w:t>
      </w:r>
    </w:p>
    <w:p w14:paraId="124B6F84" w14:textId="77777777" w:rsidR="00104988" w:rsidRPr="00F128BA"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клиника самостално обавља делатност нуклеарне медицине: </w:t>
      </w:r>
      <w:r w:rsidRPr="00F128BA">
        <w:rPr>
          <w:rFonts w:ascii="Times New Roman" w:hAnsi="Times New Roman" w:cs="Times New Roman"/>
          <w:sz w:val="24"/>
          <w:szCs w:val="24"/>
          <w:lang w:val="sr-Cyrl-RS"/>
        </w:rPr>
        <w:t>минимум опрема прописана за област нуклеарне медицине у општој болници.</w:t>
      </w:r>
    </w:p>
    <w:p w14:paraId="7301C4FC" w14:textId="77777777" w:rsidR="00104988" w:rsidRPr="00A64839" w:rsidRDefault="00104988" w:rsidP="00104988">
      <w:pPr>
        <w:spacing w:after="90"/>
        <w:jc w:val="both"/>
        <w:rPr>
          <w:rFonts w:ascii="Times New Roman" w:hAnsi="Times New Roman" w:cs="Times New Roman"/>
          <w:color w:val="FF0000"/>
          <w:sz w:val="24"/>
          <w:szCs w:val="24"/>
          <w:lang w:val="sr-Cyrl-RS"/>
        </w:rPr>
      </w:pPr>
      <w:r w:rsidRPr="00E93B9B">
        <w:rPr>
          <w:rFonts w:ascii="Times New Roman" w:hAnsi="Times New Roman" w:cs="Times New Roman"/>
          <w:sz w:val="24"/>
          <w:szCs w:val="24"/>
          <w:lang w:val="sr-Cyrl-RS"/>
        </w:rPr>
        <w:t>(7) Клиника за неонатологију - одговарајућа опрема предвиђена за клинику за здравствену заштиту деце</w:t>
      </w:r>
      <w:r>
        <w:rPr>
          <w:rFonts w:ascii="Times New Roman" w:hAnsi="Times New Roman" w:cs="Times New Roman"/>
          <w:sz w:val="24"/>
          <w:szCs w:val="24"/>
          <w:lang w:val="sr-Cyrl-RS"/>
        </w:rPr>
        <w:t xml:space="preserve">, </w:t>
      </w:r>
      <w:r w:rsidRPr="00102794">
        <w:rPr>
          <w:rFonts w:ascii="Times New Roman" w:hAnsi="Times New Roman" w:cs="Times New Roman"/>
          <w:sz w:val="24"/>
          <w:szCs w:val="24"/>
          <w:lang w:val="sr-Cyrl-RS"/>
        </w:rPr>
        <w:t>односно неонатологије клинике за гинекологију и акушерство.</w:t>
      </w:r>
    </w:p>
    <w:p w14:paraId="25EEF3E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Клиника за реуматологију - одговарајућа опрема предвиђена за дијагностику, терапију, лабораторијску дијагностику, радиолошку и ултразвучну дијагностику и интензивно лечење и негу у општој болници.</w:t>
      </w:r>
    </w:p>
    <w:p w14:paraId="5B10B90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Клиника за плућне болести и туберколозу:</w:t>
      </w:r>
    </w:p>
    <w:p w14:paraId="2B96BA3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опрема предвиђена за ординацију за пулмологију</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у општој болници, односно специјалној болници за плућне болести и туберколозу.</w:t>
      </w:r>
    </w:p>
    <w:p w14:paraId="5072180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440FEA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дренажу плеуралних излива,</w:t>
      </w:r>
    </w:p>
    <w:p w14:paraId="31A8FD8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Компресивни распршивач (инхалатор),</w:t>
      </w:r>
    </w:p>
    <w:p w14:paraId="3B12F21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Боца са кисеоником или приступ централном разводу медицинских гасова са прибором за оксигенотерапију,</w:t>
      </w:r>
    </w:p>
    <w:p w14:paraId="60DF4D1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за инвазивну и неивазивну вентилацију,</w:t>
      </w:r>
    </w:p>
    <w:p w14:paraId="719CCC7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Вибромасер,</w:t>
      </w:r>
    </w:p>
    <w:p w14:paraId="275D912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инвазивни и неинвазивни мониторинг виталних функција, укључујући мерење средњег артеријског и централног венског притиска</w:t>
      </w:r>
    </w:p>
    <w:p w14:paraId="4B976D5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Комора за CO </w:t>
      </w:r>
      <w:r w:rsidRPr="00E93B9B">
        <w:rPr>
          <w:rFonts w:ascii="Times New Roman" w:hAnsi="Times New Roman" w:cs="Times New Roman"/>
          <w:sz w:val="24"/>
          <w:szCs w:val="24"/>
          <w:vertAlign w:val="subscript"/>
          <w:lang w:val="sr-Cyrl-RS"/>
        </w:rPr>
        <w:t>2,</w:t>
      </w:r>
    </w:p>
    <w:p w14:paraId="0B4ACE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Клизећи микротом,</w:t>
      </w:r>
    </w:p>
    <w:p w14:paraId="4FEC04F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Криотом,</w:t>
      </w:r>
    </w:p>
    <w:p w14:paraId="2C8702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Оштрач микротомних ножева,</w:t>
      </w:r>
    </w:p>
    <w:p w14:paraId="526D08A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ергоспирометрију - ерго бицикл или покретна трака са електрокардиографским монитором, анализом концентрације респирацијских гасова и мерењем дисајних волумена,</w:t>
      </w:r>
    </w:p>
    <w:p w14:paraId="3BF2584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кинези терапију,</w:t>
      </w:r>
    </w:p>
    <w:p w14:paraId="5B321CB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Спирометар,</w:t>
      </w:r>
    </w:p>
    <w:p w14:paraId="2C84B92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Боди плетизмограф</w:t>
      </w:r>
    </w:p>
    <w:p w14:paraId="7ABEEB3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дифузијског капацитета плућа,</w:t>
      </w:r>
    </w:p>
    <w:p w14:paraId="0953BBF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Транскутани капнометар и оксиметар или капнограф</w:t>
      </w:r>
    </w:p>
    <w:p w14:paraId="6C5D96F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 транскутани,</w:t>
      </w:r>
    </w:p>
    <w:p w14:paraId="5D75651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Полисомнограф /минимално  уређај за лимитирану полисомнографију,</w:t>
      </w:r>
    </w:p>
    <w:p w14:paraId="7BB3D16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асистирани кашаљ,</w:t>
      </w:r>
    </w:p>
    <w:p w14:paraId="3C7684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вакум електрични,</w:t>
      </w:r>
    </w:p>
    <w:p w14:paraId="29C0B32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мишићне снаге респираторних мишића,</w:t>
      </w:r>
    </w:p>
    <w:p w14:paraId="60A506E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Флексибилни видеобронхоскоп.</w:t>
      </w:r>
    </w:p>
    <w:p w14:paraId="3606A6C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Операциона сала:</w:t>
      </w:r>
    </w:p>
    <w:p w14:paraId="383A135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2704B6A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Нож електрохируршки,</w:t>
      </w:r>
    </w:p>
    <w:p w14:paraId="7AE06B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0E7E774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анестезију са аутоматском вентилацијом плућа, аспирацијом и капнографијом,</w:t>
      </w:r>
    </w:p>
    <w:p w14:paraId="24B18A6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интубацију за ласерску хирургију трахеје,</w:t>
      </w:r>
    </w:p>
    <w:p w14:paraId="4A163A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аспирацију,</w:t>
      </w:r>
    </w:p>
    <w:p w14:paraId="51C483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7AE794C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21447A6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Пумпа инфузиона</w:t>
      </w:r>
    </w:p>
    <w:p w14:paraId="5B198E7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дренажу,</w:t>
      </w:r>
    </w:p>
    <w:p w14:paraId="7E7BA0D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67D6D6C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Клиника за рехабилитацију:</w:t>
      </w:r>
    </w:p>
    <w:p w14:paraId="37FAC62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одговарајућу ординацију у истој области опште болнице.</w:t>
      </w:r>
    </w:p>
    <w:p w14:paraId="2A904D3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7CEEED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магнетотерапију,</w:t>
      </w:r>
    </w:p>
    <w:p w14:paraId="7512974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микроталасну дијатермију,</w:t>
      </w:r>
    </w:p>
    <w:p w14:paraId="6541BB9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Ласер,</w:t>
      </w:r>
    </w:p>
    <w:p w14:paraId="25C61FA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лабораторијску, функционалну дијагностику, електротерапију и фототерапију у општој болници.</w:t>
      </w:r>
    </w:p>
    <w:p w14:paraId="3CB9A31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Термотерапија</w:t>
      </w:r>
      <w:r>
        <w:rPr>
          <w:rFonts w:ascii="Times New Roman" w:hAnsi="Times New Roman" w:cs="Times New Roman"/>
          <w:sz w:val="24"/>
          <w:szCs w:val="24"/>
          <w:lang w:val="sr-Cyrl-RS"/>
        </w:rPr>
        <w:t>, кинези терапија, хидротерапија, радна терапија и друга опрема  као у специјалној болници у рехабилитацију.</w:t>
      </w:r>
    </w:p>
    <w:p w14:paraId="38B347A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Клиника за стоматологију - опрема предвиђена за завод за стоматологију и друга специфична опрема у зависности од броја и врсте стоматолошких области из којих обавља здравствену делатност, а за оралну и максилофацијалну хирургију, и пародонтологију - и опрема предвиђена за операциону салу опште хирургије.</w:t>
      </w:r>
    </w:p>
    <w:p w14:paraId="50D0D3BE" w14:textId="77777777" w:rsidR="00104988" w:rsidRPr="00F128BA" w:rsidRDefault="00104988" w:rsidP="00104988">
      <w:pPr>
        <w:spacing w:after="90"/>
        <w:jc w:val="both"/>
        <w:rPr>
          <w:rFonts w:ascii="Times New Roman" w:hAnsi="Times New Roman" w:cs="Times New Roman"/>
          <w:sz w:val="24"/>
          <w:szCs w:val="24"/>
          <w:lang w:val="sr-Cyrl-RS"/>
        </w:rPr>
      </w:pPr>
      <w:r w:rsidRPr="00F128BA">
        <w:rPr>
          <w:rFonts w:ascii="Times New Roman" w:hAnsi="Times New Roman" w:cs="Times New Roman"/>
          <w:sz w:val="24"/>
          <w:szCs w:val="24"/>
          <w:lang w:val="sr-Cyrl-RS"/>
        </w:rPr>
        <w:t>Уколико клиника самостално обавља делатност нуклеарне медицине: минимум опрема прописана за област нуклеарне медицине у општој болници.</w:t>
      </w:r>
    </w:p>
    <w:p w14:paraId="76580673" w14:textId="77777777" w:rsidR="00104988" w:rsidRPr="00D74DE5"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Уколико клиника самостално обавља делатност генетичке лабораторије има следећу </w:t>
      </w:r>
      <w:r w:rsidRPr="00D74DE5">
        <w:rPr>
          <w:rFonts w:ascii="Times New Roman" w:hAnsi="Times New Roman" w:cs="Times New Roman"/>
          <w:sz w:val="24"/>
          <w:szCs w:val="24"/>
          <w:lang w:val="sr-Cyrl-RS"/>
        </w:rPr>
        <w:t>опрему:</w:t>
      </w:r>
    </w:p>
    <w:p w14:paraId="29FC4F3B" w14:textId="77777777" w:rsidR="00104988" w:rsidRPr="00D74DE5"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1.</w:t>
      </w:r>
      <w:r w:rsidRPr="00D74DE5">
        <w:rPr>
          <w:rFonts w:ascii="Times New Roman" w:hAnsi="Times New Roman" w:cs="Times New Roman"/>
          <w:sz w:val="24"/>
          <w:szCs w:val="24"/>
          <w:lang w:val="sr-Cyrl-RS"/>
        </w:rPr>
        <w:tab/>
        <w:t>Платформа за секвенцирање нове генерације или Апарат за капилану електрофорезу (генетички анализатор) или Апаратура за microarray методологију тј. aCGH (анализа „молекуларног кариотипа“) или Real time PCR апарат</w:t>
      </w:r>
    </w:p>
    <w:p w14:paraId="4F78622D" w14:textId="77777777" w:rsidR="00104988" w:rsidRPr="00D74DE5"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2.</w:t>
      </w:r>
      <w:r w:rsidRPr="00D74DE5">
        <w:rPr>
          <w:rFonts w:ascii="Times New Roman" w:hAnsi="Times New Roman" w:cs="Times New Roman"/>
          <w:sz w:val="24"/>
          <w:szCs w:val="24"/>
          <w:lang w:val="sr-Cyrl-RS"/>
        </w:rPr>
        <w:tab/>
        <w:t>PCR кабинет, односно BSL2 кабинет</w:t>
      </w:r>
    </w:p>
    <w:p w14:paraId="585B26B9" w14:textId="77777777" w:rsidR="00104988" w:rsidRPr="00D74DE5"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3.</w:t>
      </w:r>
      <w:r w:rsidRPr="00D74DE5">
        <w:rPr>
          <w:rFonts w:ascii="Times New Roman" w:hAnsi="Times New Roman" w:cs="Times New Roman"/>
          <w:sz w:val="24"/>
          <w:szCs w:val="24"/>
          <w:lang w:val="sr-Cyrl-RS"/>
        </w:rPr>
        <w:tab/>
        <w:t>Уређај за одређивање концентрације нуклеинских киселина (UV-фотометарија, флуриметрија или слично)</w:t>
      </w:r>
    </w:p>
    <w:p w14:paraId="3BE960E6" w14:textId="77777777" w:rsidR="00104988" w:rsidRPr="00D74DE5"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4.</w:t>
      </w:r>
      <w:r w:rsidRPr="00D74DE5">
        <w:rPr>
          <w:rFonts w:ascii="Times New Roman" w:hAnsi="Times New Roman" w:cs="Times New Roman"/>
          <w:sz w:val="24"/>
          <w:szCs w:val="24"/>
          <w:lang w:val="sr-Cyrl-RS"/>
        </w:rPr>
        <w:tab/>
        <w:t>Центрифуге</w:t>
      </w:r>
    </w:p>
    <w:p w14:paraId="03371B4B" w14:textId="77777777" w:rsidR="00104988" w:rsidRPr="00D74DE5"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5.</w:t>
      </w:r>
      <w:r w:rsidRPr="00D74DE5">
        <w:rPr>
          <w:rFonts w:ascii="Times New Roman" w:hAnsi="Times New Roman" w:cs="Times New Roman"/>
          <w:sz w:val="24"/>
          <w:szCs w:val="24"/>
          <w:lang w:val="sr-Cyrl-RS"/>
        </w:rPr>
        <w:tab/>
        <w:t>Фрижидери</w:t>
      </w:r>
    </w:p>
    <w:p w14:paraId="741EC783" w14:textId="77777777" w:rsidR="00104988" w:rsidRPr="00E93B9B" w:rsidRDefault="00104988" w:rsidP="00104988">
      <w:pPr>
        <w:spacing w:after="90"/>
        <w:jc w:val="both"/>
        <w:rPr>
          <w:rFonts w:ascii="Times New Roman" w:hAnsi="Times New Roman" w:cs="Times New Roman"/>
          <w:sz w:val="24"/>
          <w:szCs w:val="24"/>
          <w:lang w:val="sr-Cyrl-RS"/>
        </w:rPr>
      </w:pPr>
      <w:r w:rsidRPr="00D74DE5">
        <w:rPr>
          <w:rFonts w:ascii="Times New Roman" w:hAnsi="Times New Roman" w:cs="Times New Roman"/>
          <w:sz w:val="24"/>
          <w:szCs w:val="24"/>
          <w:lang w:val="sr-Cyrl-RS"/>
        </w:rPr>
        <w:t>Уколико клиника самостално обавља анализе цитогенетике, има следећу опрему:</w:t>
      </w:r>
    </w:p>
    <w:p w14:paraId="5BD8E06E"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Светлосни микроскоп</w:t>
      </w:r>
    </w:p>
    <w:p w14:paraId="2A26C5D6"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Фазно контрастни микроскоп</w:t>
      </w:r>
    </w:p>
    <w:p w14:paraId="2C806F78"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Инвертни микроскоп</w:t>
      </w:r>
    </w:p>
    <w:p w14:paraId="5641286F"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Комора за култивацију ћелија</w:t>
      </w:r>
    </w:p>
    <w:p w14:paraId="1CB8FC00"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Систем за фотодокументацију / софтвер за анализу</w:t>
      </w:r>
    </w:p>
    <w:p w14:paraId="7FA83F06" w14:textId="77777777" w:rsidR="00104988" w:rsidRPr="00E93B9B"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Центрифуге</w:t>
      </w:r>
    </w:p>
    <w:p w14:paraId="7486BDC4" w14:textId="77777777" w:rsidR="00104988" w:rsidRDefault="00104988" w:rsidP="00104988">
      <w:pPr>
        <w:pStyle w:val="ListParagraph"/>
        <w:numPr>
          <w:ilvl w:val="0"/>
          <w:numId w:val="19"/>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Водена купатила / термо – блокови</w:t>
      </w:r>
    </w:p>
    <w:p w14:paraId="702AFA51" w14:textId="77777777" w:rsidR="00104988" w:rsidRPr="002F31B8" w:rsidRDefault="00104988" w:rsidP="00104988">
      <w:pPr>
        <w:spacing w:after="90"/>
        <w:jc w:val="both"/>
        <w:rPr>
          <w:rFonts w:ascii="Times New Roman" w:hAnsi="Times New Roman" w:cs="Times New Roman"/>
          <w:sz w:val="24"/>
          <w:szCs w:val="24"/>
          <w:lang w:val="sr-Cyrl-RS"/>
        </w:rPr>
      </w:pPr>
    </w:p>
    <w:p w14:paraId="3BD1E7D8" w14:textId="77777777" w:rsidR="00104988" w:rsidRDefault="00104988" w:rsidP="00104988">
      <w:pPr>
        <w:pStyle w:val="Heading3"/>
        <w:numPr>
          <w:ilvl w:val="0"/>
          <w:numId w:val="42"/>
        </w:numPr>
        <w:rPr>
          <w:lang w:val="sr-Cyrl-RS"/>
        </w:rPr>
      </w:pPr>
      <w:r w:rsidRPr="00E93B9B">
        <w:rPr>
          <w:lang w:val="sr-Cyrl-RS"/>
        </w:rPr>
        <w:t xml:space="preserve">Институт </w:t>
      </w:r>
    </w:p>
    <w:p w14:paraId="7EB80B07" w14:textId="77777777" w:rsidR="00104988" w:rsidRPr="002F31B8" w:rsidRDefault="00104988" w:rsidP="00104988">
      <w:pPr>
        <w:pStyle w:val="ListParagraph"/>
        <w:ind w:left="420"/>
        <w:rPr>
          <w:lang w:val="sr-Cyrl-RS"/>
        </w:rPr>
      </w:pPr>
    </w:p>
    <w:p w14:paraId="758C0945" w14:textId="77777777" w:rsidR="00104988" w:rsidRPr="00E93B9B" w:rsidRDefault="00104988" w:rsidP="00104988">
      <w:pPr>
        <w:spacing w:after="90"/>
        <w:jc w:val="both"/>
        <w:rPr>
          <w:rFonts w:ascii="Times New Roman" w:hAnsi="Times New Roman" w:cs="Times New Roman"/>
          <w:sz w:val="24"/>
          <w:szCs w:val="24"/>
          <w:lang w:val="sr-Cyrl-RS"/>
        </w:rPr>
      </w:pPr>
      <w:r w:rsidRPr="00F128BA">
        <w:rPr>
          <w:rFonts w:ascii="Times New Roman" w:hAnsi="Times New Roman" w:cs="Times New Roman"/>
          <w:bCs/>
          <w:sz w:val="24"/>
          <w:szCs w:val="24"/>
          <w:lang w:val="sr-Cyrl-RS"/>
        </w:rPr>
        <w:t>Институт</w:t>
      </w:r>
      <w:r w:rsidRPr="00F128BA">
        <w:rPr>
          <w:rFonts w:ascii="Times New Roman" w:hAnsi="Times New Roman" w:cs="Times New Roman"/>
          <w:sz w:val="24"/>
          <w:szCs w:val="24"/>
          <w:lang w:val="sr-Cyrl-RS"/>
        </w:rPr>
        <w:t xml:space="preserve"> и</w:t>
      </w:r>
      <w:r w:rsidRPr="00E93B9B">
        <w:rPr>
          <w:rFonts w:ascii="Times New Roman" w:hAnsi="Times New Roman" w:cs="Times New Roman"/>
          <w:sz w:val="24"/>
          <w:szCs w:val="24"/>
          <w:lang w:val="sr-Cyrl-RS"/>
        </w:rPr>
        <w:t>ма опрему предвиђену овом листом за одговарајуће области опште болнице и клинике, односно друге здравствене установе.</w:t>
      </w:r>
    </w:p>
    <w:p w14:paraId="184C947B" w14:textId="77777777" w:rsidR="00104988" w:rsidRPr="00E93B9B" w:rsidRDefault="00104988" w:rsidP="00104988">
      <w:pPr>
        <w:spacing w:after="90"/>
        <w:jc w:val="both"/>
        <w:rPr>
          <w:rFonts w:ascii="Times New Roman" w:hAnsi="Times New Roman" w:cs="Times New Roman"/>
          <w:sz w:val="24"/>
          <w:szCs w:val="24"/>
          <w:lang w:val="sr-Cyrl-RS"/>
        </w:rPr>
      </w:pPr>
      <w:r w:rsidRPr="002F31B8">
        <w:rPr>
          <w:rFonts w:ascii="Times New Roman" w:hAnsi="Times New Roman" w:cs="Times New Roman"/>
          <w:sz w:val="24"/>
          <w:szCs w:val="24"/>
          <w:lang w:val="sr-Cyrl-RS"/>
        </w:rPr>
        <w:t>Институт за јавно здравље</w:t>
      </w:r>
      <w:r w:rsidRPr="00E93B9B">
        <w:rPr>
          <w:rFonts w:ascii="Times New Roman" w:hAnsi="Times New Roman" w:cs="Times New Roman"/>
          <w:sz w:val="24"/>
          <w:szCs w:val="24"/>
          <w:lang w:val="sr-Cyrl-RS"/>
        </w:rPr>
        <w:t xml:space="preserve"> поред опреме предвиђене за завод за јавно здравље има и додатну опрему:</w:t>
      </w:r>
    </w:p>
    <w:p w14:paraId="4CE8E24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Хигијена и хумана екологија:</w:t>
      </w:r>
    </w:p>
    <w:p w14:paraId="1D3D0B4B"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гасни са масеним детекторима,</w:t>
      </w:r>
    </w:p>
    <w:p w14:paraId="49E705C0"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Хроматограф течни са масеним детектором,</w:t>
      </w:r>
    </w:p>
    <w:p w14:paraId="3ED477DC"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Спектрометар апсорпциони атомски,</w:t>
      </w:r>
    </w:p>
    <w:p w14:paraId="7806F5FB"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одређивање гасова у ваздуху портабилни,</w:t>
      </w:r>
    </w:p>
    <w:p w14:paraId="3E178DD4"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емисије димних гасова,</w:t>
      </w:r>
    </w:p>
    <w:p w14:paraId="28A8CA5F"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Монитори за одређивање гасова и честица у ваздуху,</w:t>
      </w:r>
    </w:p>
    <w:p w14:paraId="6E685582"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Јонски хроматограф,</w:t>
      </w:r>
    </w:p>
    <w:p w14:paraId="33A54281"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Индукована куплована плазма,</w:t>
      </w:r>
    </w:p>
    <w:p w14:paraId="65F52674"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мерење буке</w:t>
      </w:r>
    </w:p>
    <w:p w14:paraId="08D116F2" w14:textId="77777777" w:rsidR="00104988" w:rsidRPr="00E93B9B" w:rsidRDefault="00104988" w:rsidP="00104988">
      <w:pPr>
        <w:spacing w:after="90"/>
        <w:ind w:left="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Микроталасна пећница.</w:t>
      </w:r>
    </w:p>
    <w:p w14:paraId="5869FD7B" w14:textId="77777777" w:rsidR="00104988" w:rsidRPr="00E93B9B" w:rsidRDefault="00104988" w:rsidP="00104988">
      <w:pPr>
        <w:spacing w:after="90"/>
        <w:jc w:val="both"/>
        <w:rPr>
          <w:rFonts w:ascii="Times New Roman" w:hAnsi="Times New Roman" w:cs="Times New Roman"/>
          <w:sz w:val="24"/>
          <w:szCs w:val="24"/>
          <w:lang w:val="sr-Cyrl-RS"/>
        </w:rPr>
      </w:pPr>
      <w:r w:rsidRPr="002F31B8">
        <w:rPr>
          <w:rFonts w:ascii="Times New Roman" w:hAnsi="Times New Roman" w:cs="Times New Roman"/>
          <w:bCs/>
          <w:sz w:val="24"/>
          <w:szCs w:val="24"/>
          <w:lang w:val="sr-Cyrl-RS"/>
        </w:rPr>
        <w:t>Институт за трансфузију крви</w:t>
      </w:r>
      <w:r w:rsidRPr="00E93B9B">
        <w:rPr>
          <w:rFonts w:ascii="Times New Roman" w:hAnsi="Times New Roman" w:cs="Times New Roman"/>
          <w:sz w:val="24"/>
          <w:szCs w:val="24"/>
          <w:lang w:val="sr-Cyrl-RS"/>
        </w:rPr>
        <w:t xml:space="preserve"> поред опреме предвиђене за завод за трансфузију крви има и додатну опрему:</w:t>
      </w:r>
    </w:p>
    <w:p w14:paraId="752E410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електрофокусирање,</w:t>
      </w:r>
    </w:p>
    <w:p w14:paraId="0A81B89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електрофорезу,</w:t>
      </w:r>
    </w:p>
    <w:p w14:paraId="2D92FC8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гасни,</w:t>
      </w:r>
    </w:p>
    <w:p w14:paraId="7AEE9D0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течни,</w:t>
      </w:r>
    </w:p>
    <w:p w14:paraId="2F0C365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Агрегометар,</w:t>
      </w:r>
    </w:p>
    <w:p w14:paraId="028E9FF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прање лабораторијског посуђа,</w:t>
      </w:r>
    </w:p>
    <w:p w14:paraId="349BD58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за тромбоците,</w:t>
      </w:r>
    </w:p>
    <w:p w14:paraId="595C174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интраоперативно спашавање крви,</w:t>
      </w:r>
    </w:p>
    <w:p w14:paraId="3CF5F135" w14:textId="77777777" w:rsidR="00104988"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интраоперативно спашавање крви.</w:t>
      </w:r>
    </w:p>
    <w:p w14:paraId="4233661B"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48E0EA35" w14:textId="77777777" w:rsidR="00104988" w:rsidRDefault="00104988" w:rsidP="00104988">
      <w:pPr>
        <w:pStyle w:val="Heading3"/>
        <w:numPr>
          <w:ilvl w:val="0"/>
          <w:numId w:val="42"/>
        </w:numPr>
        <w:rPr>
          <w:lang w:val="sr-Cyrl-RS"/>
        </w:rPr>
      </w:pPr>
      <w:r w:rsidRPr="00E93B9B">
        <w:rPr>
          <w:lang w:val="sr-Cyrl-RS"/>
        </w:rPr>
        <w:t xml:space="preserve">Клиничко болнички центар </w:t>
      </w:r>
    </w:p>
    <w:p w14:paraId="7785C945" w14:textId="77777777" w:rsidR="00104988" w:rsidRPr="002F31B8" w:rsidRDefault="00104988" w:rsidP="00104988">
      <w:pPr>
        <w:pStyle w:val="ListParagraph"/>
        <w:ind w:left="420"/>
        <w:rPr>
          <w:lang w:val="sr-Cyrl-RS"/>
        </w:rPr>
      </w:pPr>
    </w:p>
    <w:p w14:paraId="628749FC" w14:textId="77777777" w:rsidR="00104988"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Клиничко-болнички центар има опрему предвиђену овом листом за одговарајуће области опште болнице у седишту управног округа којој гравитира 200.000 становника, а најмање у једној области за клинику.</w:t>
      </w:r>
    </w:p>
    <w:p w14:paraId="7B2E345E" w14:textId="77777777" w:rsidR="00104988" w:rsidRPr="00E93B9B" w:rsidRDefault="00104988" w:rsidP="00104988">
      <w:pPr>
        <w:spacing w:after="90"/>
        <w:ind w:firstLine="720"/>
        <w:jc w:val="both"/>
        <w:rPr>
          <w:rFonts w:ascii="Times New Roman" w:hAnsi="Times New Roman" w:cs="Times New Roman"/>
          <w:sz w:val="24"/>
          <w:szCs w:val="24"/>
          <w:lang w:val="sr-Cyrl-RS"/>
        </w:rPr>
      </w:pPr>
    </w:p>
    <w:p w14:paraId="369BE299" w14:textId="77777777" w:rsidR="00104988" w:rsidRDefault="00104988" w:rsidP="00104988">
      <w:pPr>
        <w:pStyle w:val="Heading3"/>
        <w:numPr>
          <w:ilvl w:val="0"/>
          <w:numId w:val="42"/>
        </w:numPr>
        <w:rPr>
          <w:lang w:val="sr-Cyrl-RS"/>
        </w:rPr>
      </w:pPr>
      <w:r w:rsidRPr="00E93B9B">
        <w:rPr>
          <w:lang w:val="sr-Cyrl-RS"/>
        </w:rPr>
        <w:t xml:space="preserve">Клинички центар </w:t>
      </w:r>
    </w:p>
    <w:p w14:paraId="1550E984" w14:textId="77777777" w:rsidR="00104988" w:rsidRPr="002F31B8" w:rsidRDefault="00104988" w:rsidP="00104988">
      <w:pPr>
        <w:pStyle w:val="ListParagraph"/>
        <w:ind w:left="420"/>
        <w:rPr>
          <w:lang w:val="sr-Cyrl-RS"/>
        </w:rPr>
      </w:pPr>
    </w:p>
    <w:p w14:paraId="5C1B2FF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Клинички центар има следећу опрему, и то у области:</w:t>
      </w:r>
    </w:p>
    <w:p w14:paraId="1A0AF2D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(1-10) Здравствене заштите деце и омладине, гинекологије и акушерства, психијатрије, кардиоваскуларних болести, ортопедско-хируршких болести, онкологије и радиологије, неонатологије, реуматологије, плућних болести и туберкулозе, и рехабилитације - опрему предвиђену овом листом за одговарајућу клинику.</w:t>
      </w:r>
    </w:p>
    <w:p w14:paraId="3113D89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У области ургентне медицине, универзитетски клинички центар у Центру за пријем и збрињавање ургентних стања у пријемно-тријажном одељењу има опрему прописану за исто одељење опште болнице са 500 и више постеља.</w:t>
      </w:r>
    </w:p>
    <w:p w14:paraId="6169A7B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осталим областима из којих обавља здравствену делатност, клинички центар (поред опреме предвиђене овом листом за одговарајућу клинику, институт, односно другу здравствену установу) има и следећу додатну опрему, и то у области:</w:t>
      </w:r>
    </w:p>
    <w:p w14:paraId="2D542FE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Болести дигестивног система:</w:t>
      </w:r>
    </w:p>
    <w:p w14:paraId="11BDDC7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амбуланта - опрема за пријемну ординацију опште хирургије у општој болници.</w:t>
      </w:r>
    </w:p>
    <w:p w14:paraId="3BBFF2F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4DD89B8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Мерач за неуромишићне блокаде,</w:t>
      </w:r>
    </w:p>
    <w:p w14:paraId="09D2C9C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Душек за загревање одраслих на операционом столу,</w:t>
      </w:r>
    </w:p>
    <w:p w14:paraId="7692D0C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интраоперативни,</w:t>
      </w:r>
    </w:p>
    <w:p w14:paraId="7960FA3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са ТВ ланцем интраоперативни,</w:t>
      </w:r>
    </w:p>
    <w:p w14:paraId="186C4DE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оперативну ендоскопију,</w:t>
      </w:r>
    </w:p>
    <w:p w14:paraId="0DF6424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 хируршки,</w:t>
      </w:r>
    </w:p>
    <w:p w14:paraId="3B58AA8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Кавитрон-дигестор ултразвучни,</w:t>
      </w:r>
    </w:p>
    <w:p w14:paraId="5393D57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Коагулатор органски,</w:t>
      </w:r>
    </w:p>
    <w:p w14:paraId="6971F65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Коагулатор инфрацрвени,</w:t>
      </w:r>
    </w:p>
    <w:p w14:paraId="5403A6C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Коагулатор на принципу топлог ваздуха,</w:t>
      </w:r>
    </w:p>
    <w:p w14:paraId="2B228F0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Крио-сонда интраоперативна,</w:t>
      </w:r>
    </w:p>
    <w:p w14:paraId="67D55B0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Апарат за венско-венски bypass, </w:t>
      </w:r>
    </w:p>
    <w:p w14:paraId="7F12F05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аутотрансфузију,</w:t>
      </w:r>
    </w:p>
    <w:p w14:paraId="149A312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7A5CD4B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Интензивно лечење и нега:</w:t>
      </w:r>
    </w:p>
    <w:p w14:paraId="5659AD7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495FF28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00E76E5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49810F3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w:t>
      </w:r>
    </w:p>
    <w:p w14:paraId="77329F3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6C137A5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 са електрокардиографским монитором.</w:t>
      </w:r>
    </w:p>
    <w:p w14:paraId="424948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Дијагностика:</w:t>
      </w:r>
    </w:p>
    <w:p w14:paraId="1074070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 терапију,</w:t>
      </w:r>
    </w:p>
    <w:p w14:paraId="4E3F714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72E8F49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Езофаго-гастро-дуоденоскоп,</w:t>
      </w:r>
    </w:p>
    <w:p w14:paraId="6DFD7D6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Колоно-сигмоидо-ректоскоп,</w:t>
      </w:r>
    </w:p>
    <w:p w14:paraId="30C1E6F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w:t>
      </w:r>
    </w:p>
    <w:p w14:paraId="19C64AE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Ендовидео гастроскоп,</w:t>
      </w:r>
    </w:p>
    <w:p w14:paraId="67344A1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Ендовидео дуоденоскоп са холедоскопом,</w:t>
      </w:r>
    </w:p>
    <w:p w14:paraId="5C0B742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Ендовидео колоноскоп,</w:t>
      </w:r>
    </w:p>
    <w:p w14:paraId="3E74CD0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Ултрасонограф - ултразвучни апарат ендоскопски,</w:t>
      </w:r>
    </w:p>
    <w:p w14:paraId="21EB120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колор Доплер са сондама за преглед абдомена,</w:t>
      </w:r>
    </w:p>
    <w:p w14:paraId="521ECFF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031CE62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монометарско испитивање езофагусног сфинктера,</w:t>
      </w:r>
    </w:p>
    <w:p w14:paraId="06B68BE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дуоденалног сока,</w:t>
      </w:r>
    </w:p>
    <w:p w14:paraId="24223B6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504D62A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електролита,</w:t>
      </w:r>
    </w:p>
    <w:p w14:paraId="43CF855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Небулизатор,</w:t>
      </w:r>
    </w:p>
    <w:p w14:paraId="0B3C225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Грејач крви,</w:t>
      </w:r>
    </w:p>
    <w:p w14:paraId="1CFE507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метаболичких функција транскутани,</w:t>
      </w:r>
    </w:p>
    <w:p w14:paraId="63622F3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израду парафинских полуга у вакууму,</w:t>
      </w:r>
    </w:p>
    <w:p w14:paraId="48BB059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обраду ткива,</w:t>
      </w:r>
    </w:p>
    <w:p w14:paraId="49D3125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Криокат - апарат за биопсију "ex tempore",</w:t>
      </w:r>
    </w:p>
    <w:p w14:paraId="4173067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Микротом,</w:t>
      </w:r>
    </w:p>
    <w:p w14:paraId="74CCF1C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Ултрамикротом,</w:t>
      </w:r>
    </w:p>
    <w:p w14:paraId="75644F9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бојење ткивних препарата,</w:t>
      </w:r>
    </w:p>
    <w:p w14:paraId="244EF84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049879B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68822FD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6000 обртаја/минут.</w:t>
      </w:r>
    </w:p>
    <w:p w14:paraId="6572BE3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Ендокриних болести, дијабетеса и болести метаболизма:</w:t>
      </w:r>
    </w:p>
    <w:p w14:paraId="7DF960FB"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амбуланта - опрема за интернистичку ординацију опште болнице.</w:t>
      </w:r>
    </w:p>
    <w:p w14:paraId="630A85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25A4034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централну венску катетеризацију,</w:t>
      </w:r>
    </w:p>
    <w:p w14:paraId="201DFB1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Дропери инфузиони,</w:t>
      </w:r>
    </w:p>
    <w:p w14:paraId="3937058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индиректну калориметрију,</w:t>
      </w:r>
    </w:p>
    <w:p w14:paraId="0EDB501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CAPD,</w:t>
      </w:r>
    </w:p>
    <w:p w14:paraId="0E9CC34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припрему ткива за трансплантацију острваца панкреаса,</w:t>
      </w:r>
    </w:p>
    <w:p w14:paraId="2EFD09E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имунофлуоресцентни,</w:t>
      </w:r>
    </w:p>
    <w:p w14:paraId="3C7103A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Инвазивни хемодинамски мониторинг,</w:t>
      </w:r>
    </w:p>
    <w:p w14:paraId="56A72F9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66D94D4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Интензивно лечење и нега: опрема за интензивно лечење и негу за болести дигестивног система.</w:t>
      </w:r>
    </w:p>
    <w:p w14:paraId="3975A6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Дијагностика:</w:t>
      </w:r>
    </w:p>
    <w:p w14:paraId="71837DA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Панкреас "вештачки",</w:t>
      </w:r>
    </w:p>
    <w:p w14:paraId="5C78A1B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перфузиона,</w:t>
      </w:r>
    </w:p>
    <w:p w14:paraId="1AE019A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Декстрометар,</w:t>
      </w:r>
    </w:p>
    <w:p w14:paraId="2246174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инсулинска,</w:t>
      </w:r>
    </w:p>
    <w:p w14:paraId="75F6F9C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криопрезервацију,</w:t>
      </w:r>
    </w:p>
    <w:p w14:paraId="1ED9D12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индиректну калориметрију,</w:t>
      </w:r>
    </w:p>
    <w:p w14:paraId="2539173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за одређивање хормона на микротитарским плочама - вишеканални аутоматски,</w:t>
      </w:r>
    </w:p>
    <w:p w14:paraId="1A3D4BB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6000 обртаја/минут,</w:t>
      </w:r>
    </w:p>
    <w:p w14:paraId="3C8F5D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6305373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Гама бројач,</w:t>
      </w:r>
    </w:p>
    <w:p w14:paraId="5A2484B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магнета,</w:t>
      </w:r>
    </w:p>
    <w:p w14:paraId="46040F6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Евапоратор циркулишући,</w:t>
      </w:r>
    </w:p>
    <w:p w14:paraId="24CF179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Виброфакс,</w:t>
      </w:r>
    </w:p>
    <w:p w14:paraId="37C7DDE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Мултимиксер,</w:t>
      </w:r>
    </w:p>
    <w:p w14:paraId="0998EB0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Вакуум пумпа са испирањем,</w:t>
      </w:r>
    </w:p>
    <w:p w14:paraId="4A7CDB3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Флуориметар,</w:t>
      </w:r>
    </w:p>
    <w:p w14:paraId="32F2698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18C741C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одређивање крвне слике,</w:t>
      </w:r>
    </w:p>
    <w:p w14:paraId="2F32373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 за ЕКГ и пулс,</w:t>
      </w:r>
    </w:p>
    <w:p w14:paraId="347C47D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сондом за Доплер ехотомографију,</w:t>
      </w:r>
    </w:p>
    <w:p w14:paraId="1EDCD24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ацидобазног стања,</w:t>
      </w:r>
    </w:p>
    <w:p w14:paraId="187CD3F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HPLC,</w:t>
      </w:r>
    </w:p>
    <w:p w14:paraId="07DBF46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стандардну хроматографију,</w:t>
      </w:r>
    </w:p>
    <w:p w14:paraId="1C3C1F8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Монитор континуираног on-line мерење глукозе, </w:t>
      </w:r>
    </w:p>
    <w:p w14:paraId="499297D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 за ТА.</w:t>
      </w:r>
    </w:p>
    <w:p w14:paraId="17D91C5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Хематологије:</w:t>
      </w:r>
    </w:p>
    <w:p w14:paraId="7F20A5F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интернистичку ординацију опште болнице.</w:t>
      </w:r>
    </w:p>
    <w:p w14:paraId="228B102E" w14:textId="77777777" w:rsidR="00104988" w:rsidRPr="00E93B9B" w:rsidRDefault="00104988" w:rsidP="00104988">
      <w:pPr>
        <w:spacing w:after="90"/>
        <w:ind w:left="1200"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w:t>
      </w:r>
    </w:p>
    <w:p w14:paraId="4BF8717A"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Бројач крвних елемената аутоматски,</w:t>
      </w:r>
    </w:p>
    <w:p w14:paraId="15263B13"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Аутоматски систем за коагулацију крви,</w:t>
      </w:r>
    </w:p>
    <w:p w14:paraId="76B51500"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1BF39DAF"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компјутеризовани,</w:t>
      </w:r>
    </w:p>
    <w:p w14:paraId="6BF4FFA3"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анализу хромозома,</w:t>
      </w:r>
    </w:p>
    <w:p w14:paraId="310011D8"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скенирање хромозома,</w:t>
      </w:r>
    </w:p>
    <w:p w14:paraId="6AB9483C"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Мултифор систем,</w:t>
      </w:r>
    </w:p>
    <w:p w14:paraId="61150B8C"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Мултитемп,</w:t>
      </w:r>
    </w:p>
    <w:p w14:paraId="7F68ED52"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77655F77"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Фибринтајмер,</w:t>
      </w:r>
    </w:p>
    <w:p w14:paraId="070C6207"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01195B85"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Cobe spectra ћелијски систем, </w:t>
      </w:r>
    </w:p>
    <w:p w14:paraId="44D8C0E7"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Facs calibur,</w:t>
      </w:r>
    </w:p>
    <w:p w14:paraId="4A6D319D"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Пећница микроталасна са тефлонским аутоклавима,</w:t>
      </w:r>
    </w:p>
    <w:p w14:paraId="5A153537"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трансплантацију матичних ћелија,</w:t>
      </w:r>
    </w:p>
    <w:p w14:paraId="7AA76F5F" w14:textId="77777777" w:rsidR="00104988" w:rsidRPr="00E93B9B" w:rsidRDefault="00104988" w:rsidP="00104988">
      <w:pPr>
        <w:spacing w:after="90"/>
        <w:ind w:left="993" w:firstLine="633"/>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04687B0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Алергологије и имунологије:</w:t>
      </w:r>
    </w:p>
    <w:p w14:paraId="3744D4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пријемну ординацију у области интерне медицине у општој болници.</w:t>
      </w:r>
    </w:p>
    <w:p w14:paraId="66A9349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p>
    <w:p w14:paraId="0453F41B"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5000 обртаја/минут,</w:t>
      </w:r>
    </w:p>
    <w:p w14:paraId="23C86276"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59761A9D"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22E7D965"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инвертни,</w:t>
      </w:r>
    </w:p>
    <w:p w14:paraId="338BC1CC"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проточну цитофлоуриметрију,</w:t>
      </w:r>
    </w:p>
    <w:p w14:paraId="13967B3D"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Криотом,</w:t>
      </w:r>
    </w:p>
    <w:p w14:paraId="0F029B9E"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редестилацију воде,</w:t>
      </w:r>
    </w:p>
    <w:p w14:paraId="7218C8AC"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 проточни,</w:t>
      </w:r>
    </w:p>
    <w:p w14:paraId="3BD76B3E"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5239EDA2"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135E3DF7"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 радиоактивности (гама бројач, бета бројач),</w:t>
      </w:r>
    </w:p>
    <w:p w14:paraId="217BE59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ћелијске културе,</w:t>
      </w:r>
    </w:p>
    <w:p w14:paraId="2924199E"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стерилан рад,</w:t>
      </w:r>
    </w:p>
    <w:p w14:paraId="68F77F9D"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култивисање микроаерофила и анаероба,</w:t>
      </w:r>
    </w:p>
    <w:p w14:paraId="79E7933B"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Опрема за пребацивање ћелијске културе за фиглере,</w:t>
      </w:r>
    </w:p>
    <w:p w14:paraId="44083F89"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имуноелектрофорезу,</w:t>
      </w:r>
    </w:p>
    <w:p w14:paraId="0B7A436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Нефелометар,</w:t>
      </w:r>
    </w:p>
    <w:p w14:paraId="6C78E869"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7578F91B"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Турбидиметар,</w:t>
      </w:r>
    </w:p>
    <w:p w14:paraId="3CF96F7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имуноблот,</w:t>
      </w:r>
    </w:p>
    <w:p w14:paraId="48368019"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имуноглобулина,</w:t>
      </w:r>
    </w:p>
    <w:p w14:paraId="6DDD24AF"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прање лабораторијског посуђа,</w:t>
      </w:r>
    </w:p>
    <w:p w14:paraId="57D5331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- 70 °C ,</w:t>
      </w:r>
    </w:p>
    <w:p w14:paraId="29164B15"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- 20 °C ,</w:t>
      </w:r>
    </w:p>
    <w:p w14:paraId="574B27E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79471A31"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Бодиплетизмограф,</w:t>
      </w:r>
    </w:p>
    <w:p w14:paraId="37C4B001"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lang w:val="sr-Cyrl-RS"/>
        </w:rPr>
        <w:t xml:space="preserve"> </w:t>
      </w:r>
      <w:r>
        <w:rPr>
          <w:lang w:val="sr-Cyrl-RS"/>
        </w:rPr>
        <w:t xml:space="preserve">- </w:t>
      </w:r>
      <w:r w:rsidRPr="00E93B9B">
        <w:rPr>
          <w:rFonts w:ascii="Times New Roman" w:hAnsi="Times New Roman" w:cs="Times New Roman"/>
          <w:sz w:val="24"/>
          <w:szCs w:val="24"/>
          <w:lang w:val="sr-Cyrl-RS"/>
        </w:rPr>
        <w:t>Спирометар са системом за бронхопровокацију,</w:t>
      </w:r>
    </w:p>
    <w:p w14:paraId="0FA0E6E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Аеросол инхалатор,</w:t>
      </w:r>
    </w:p>
    <w:p w14:paraId="2AC75C9A" w14:textId="77777777" w:rsidR="00104988" w:rsidRPr="00E93B9B" w:rsidRDefault="00104988" w:rsidP="00104988">
      <w:pPr>
        <w:tabs>
          <w:tab w:val="left" w:pos="567"/>
        </w:tabs>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ендотрахеалну интубацију.</w:t>
      </w:r>
    </w:p>
    <w:p w14:paraId="3D383F4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Заразних болести:</w:t>
      </w:r>
    </w:p>
    <w:p w14:paraId="31DFB37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-Комплети личне заштитне опреме  нивоа биолошке заштите 3;</w:t>
      </w:r>
    </w:p>
    <w:p w14:paraId="6DF5036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одговарајућу ординацију опште болнице.</w:t>
      </w:r>
    </w:p>
    <w:p w14:paraId="6B901C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12ABAA53"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5EB1EB05"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6A9219D9"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портабилни,</w:t>
      </w:r>
    </w:p>
    <w:p w14:paraId="01F67D6A"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68360E57"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ликворску манометрију,</w:t>
      </w:r>
    </w:p>
    <w:p w14:paraId="7CD120B5"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мерење венског притиска,</w:t>
      </w:r>
    </w:p>
    <w:p w14:paraId="7DE0AF52"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линеарном,конвексном сондом и кардиолошка сонда или посебан апарат за ехокардиографију,</w:t>
      </w:r>
    </w:p>
    <w:p w14:paraId="2FB2C876"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Бронхоскоп фибероптички,</w:t>
      </w:r>
    </w:p>
    <w:p w14:paraId="78C1317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Фаринголарингоскоп ригидни,</w:t>
      </w:r>
    </w:p>
    <w:p w14:paraId="26932022"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w:t>
      </w:r>
    </w:p>
    <w:p w14:paraId="75448EE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622AB929"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1C0E4F4F"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оксигенотерапију,</w:t>
      </w:r>
    </w:p>
    <w:p w14:paraId="6C055560"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Аеросол инхалатор,</w:t>
      </w:r>
    </w:p>
    <w:p w14:paraId="23A92F40"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Ултразвучни небулизатор за индукцију спутума,</w:t>
      </w:r>
    </w:p>
    <w:p w14:paraId="2C8668F7"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флуоресцентна,</w:t>
      </w:r>
    </w:p>
    <w:p w14:paraId="3B75A6D8"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На сваких 10 кревета у интензивном лечењу и нези један апарат за дијализу/хемофилтрацију, </w:t>
      </w:r>
    </w:p>
    <w:p w14:paraId="2B8E818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установама које имају одељења за лечење тропских болести лична заштитна опрема нивоа биолошке заштите 4,</w:t>
      </w:r>
    </w:p>
    <w:p w14:paraId="150B5EA7"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 установама које имају одељења за лечење тропских болести опрема за деконтаминацију особља и опреме која је била у контакту са оболелима.</w:t>
      </w:r>
    </w:p>
    <w:p w14:paraId="703ADAE5"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Лабораторијска дијагностика:</w:t>
      </w:r>
    </w:p>
    <w:p w14:paraId="1CEC862B"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Микробиологија:</w:t>
      </w:r>
    </w:p>
    <w:p w14:paraId="38E3E69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хранљивих подлога,</w:t>
      </w:r>
    </w:p>
    <w:p w14:paraId="1A119622"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заразног материјала,</w:t>
      </w:r>
    </w:p>
    <w:p w14:paraId="2FB94C14"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72A857CE"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Лампа </w:t>
      </w:r>
      <w:r>
        <w:rPr>
          <w:rFonts w:ascii="Times New Roman" w:hAnsi="Times New Roman" w:cs="Times New Roman"/>
          <w:sz w:val="24"/>
          <w:szCs w:val="24"/>
          <w:lang w:val="sr-Cyrl-RS"/>
        </w:rPr>
        <w:t>г</w:t>
      </w:r>
      <w:r w:rsidRPr="00E93B9B">
        <w:rPr>
          <w:rFonts w:ascii="Times New Roman" w:hAnsi="Times New Roman" w:cs="Times New Roman"/>
          <w:sz w:val="24"/>
          <w:szCs w:val="24"/>
          <w:lang w:val="sr-Cyrl-RS"/>
        </w:rPr>
        <w:t>ермицидна,</w:t>
      </w:r>
    </w:p>
    <w:p w14:paraId="3F3D710C"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3326B2E6"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Електрична жаруља или бренер на бутан гас за стерилизацију еза,</w:t>
      </w:r>
    </w:p>
    <w:p w14:paraId="6EA9FDB7"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0A773F5C"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са уграђеним светлом,</w:t>
      </w:r>
    </w:p>
    <w:p w14:paraId="1BC652DD"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2265A2BB"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3020AD7C"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70AC47CF"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6000 обртаја/минут,</w:t>
      </w:r>
    </w:p>
    <w:p w14:paraId="1C4BC145"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Аглутиноскоп,</w:t>
      </w:r>
    </w:p>
    <w:p w14:paraId="21422B4A"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Ротатор,</w:t>
      </w:r>
    </w:p>
    <w:p w14:paraId="02838AB5" w14:textId="77777777" w:rsidR="00104988" w:rsidRPr="00E93B9B" w:rsidRDefault="00104988" w:rsidP="00104988">
      <w:pPr>
        <w:spacing w:after="90"/>
        <w:ind w:left="1134"/>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прање лабораторијског посуђа,</w:t>
      </w:r>
    </w:p>
    <w:p w14:paraId="0B6CE68C"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разливање хранљивих подлога,</w:t>
      </w:r>
    </w:p>
    <w:p w14:paraId="6BD54374"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са CO </w:t>
      </w:r>
      <w:r w:rsidRPr="00E93B9B">
        <w:rPr>
          <w:rFonts w:ascii="Times New Roman" w:hAnsi="Times New Roman" w:cs="Times New Roman"/>
          <w:sz w:val="24"/>
          <w:szCs w:val="24"/>
          <w:vertAlign w:val="subscript"/>
          <w:lang w:val="sr-Cyrl-RS"/>
        </w:rPr>
        <w:t>2,</w:t>
      </w:r>
    </w:p>
    <w:p w14:paraId="6F89AB9E"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Лонац анаеробни,</w:t>
      </w:r>
    </w:p>
    <w:p w14:paraId="0F89D273"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компјутеризовано инкубирање и праћење раста хемокултура,</w:t>
      </w:r>
    </w:p>
    <w:p w14:paraId="355B379B"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заштиту од радиоактивног зрачења,</w:t>
      </w:r>
    </w:p>
    <w:p w14:paraId="07710722"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компјутеризовано одређивање минималних инхибиторних концентрација (MIC) ,</w:t>
      </w:r>
    </w:p>
    <w:p w14:paraId="162B6451"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компјутеризовану детекцију микобактерија,</w:t>
      </w:r>
    </w:p>
    <w:p w14:paraId="19B43D69"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32A4B1A6"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аутоматска прецизна за мерење масе до 1000 g ,</w:t>
      </w:r>
    </w:p>
    <w:p w14:paraId="733FF23C"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Пехаметар,</w:t>
      </w:r>
    </w:p>
    <w:p w14:paraId="773CEC31"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Saus-ов филтер,</w:t>
      </w:r>
    </w:p>
    <w:p w14:paraId="773E1280"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асептични рад.</w:t>
      </w:r>
    </w:p>
    <w:p w14:paraId="2358BEB3"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Паразитологија:</w:t>
      </w:r>
    </w:p>
    <w:p w14:paraId="1E9898CB"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5F2A6D53"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79B0F139"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Стрип ридер,</w:t>
      </w:r>
    </w:p>
    <w:p w14:paraId="14232360"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2310E388"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6000 обртаја/минут,</w:t>
      </w:r>
    </w:p>
    <w:p w14:paraId="59F5A116"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3F31AA2D"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6F5A4A60"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75E43065"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4E2185B5"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Трихиноскопски компресор са 30 поља,</w:t>
      </w:r>
    </w:p>
    <w:p w14:paraId="771343B2"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Микропипете са 8 канала аутоматске,</w:t>
      </w:r>
    </w:p>
    <w:p w14:paraId="391906CA"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Пипете са 12 канала аутоматске,</w:t>
      </w:r>
    </w:p>
    <w:p w14:paraId="1026486E"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27B55DA8"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73D6CA9F"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електрична.</w:t>
      </w:r>
    </w:p>
    <w:p w14:paraId="122838BD"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Радиоимунологија:</w:t>
      </w:r>
    </w:p>
    <w:p w14:paraId="2C15719E"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4DB494C3"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23BBD8EE"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787DDF00" w14:textId="77777777" w:rsidR="00104988" w:rsidRPr="00E93B9B" w:rsidRDefault="00104988" w:rsidP="00104988">
      <w:pPr>
        <w:spacing w:after="90"/>
        <w:ind w:left="709"/>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0FE0FA3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Центрифуга са 6000 обртаја/минут,</w:t>
      </w:r>
    </w:p>
    <w:p w14:paraId="44EBC32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вортекс,</w:t>
      </w:r>
    </w:p>
    <w:p w14:paraId="23AAB1B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Мућкалица електрична,</w:t>
      </w:r>
    </w:p>
    <w:p w14:paraId="666FBD2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Вакуум пумпа.</w:t>
      </w:r>
    </w:p>
    <w:p w14:paraId="67B9341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Вирусологија:</w:t>
      </w:r>
    </w:p>
    <w:p w14:paraId="470F96B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температуру 37 °C,</w:t>
      </w:r>
    </w:p>
    <w:p w14:paraId="3C16C8B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са CO </w:t>
      </w:r>
      <w:r w:rsidRPr="00E93B9B">
        <w:rPr>
          <w:rFonts w:ascii="Times New Roman" w:hAnsi="Times New Roman" w:cs="Times New Roman"/>
          <w:sz w:val="24"/>
          <w:szCs w:val="24"/>
          <w:vertAlign w:val="subscript"/>
          <w:lang w:val="sr-Cyrl-RS"/>
        </w:rPr>
        <w:t>2,</w:t>
      </w:r>
    </w:p>
    <w:p w14:paraId="511E2E0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Грејна плоча,</w:t>
      </w:r>
    </w:p>
    <w:p w14:paraId="0DD99D51"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7074D1D0"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4CA20AE7"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Замрзивач од -70 до -80 °C,</w:t>
      </w:r>
    </w:p>
    <w:p w14:paraId="7F8920F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4AC1ECB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 са ротатором,</w:t>
      </w:r>
    </w:p>
    <w:p w14:paraId="0CA3B5D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магнетна,</w:t>
      </w:r>
    </w:p>
    <w:p w14:paraId="7F841F98"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вортекс,</w:t>
      </w:r>
    </w:p>
    <w:p w14:paraId="0ABCFB4A"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Сецкалица електрична,</w:t>
      </w:r>
    </w:p>
    <w:p w14:paraId="0F00FD1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3000 обртаја/минут,</w:t>
      </w:r>
    </w:p>
    <w:p w14:paraId="33FAC9A1"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3715F0A4"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10000 - 25000 обртаја/минут,</w:t>
      </w:r>
    </w:p>
    <w:p w14:paraId="5FBDA48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Ултрацентрифуга,</w:t>
      </w:r>
    </w:p>
    <w:p w14:paraId="095DF743"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Ротатор,</w:t>
      </w:r>
    </w:p>
    <w:p w14:paraId="74E3707F"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Соникатор ултразвучни,</w:t>
      </w:r>
    </w:p>
    <w:p w14:paraId="545FA9F4"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7507CC2E"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инвертни,</w:t>
      </w:r>
    </w:p>
    <w:p w14:paraId="4730F90C"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флуоросцентни,</w:t>
      </w:r>
    </w:p>
    <w:p w14:paraId="3CCF106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Вакуум пумпа,</w:t>
      </w:r>
    </w:p>
    <w:p w14:paraId="6EB557D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3DF6FEA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47947E79"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асептичан рад,</w:t>
      </w:r>
    </w:p>
    <w:p w14:paraId="26C4C312"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Електропипетор,</w:t>
      </w:r>
    </w:p>
    <w:p w14:paraId="657C5E95"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w:t>
      </w:r>
    </w:p>
    <w:p w14:paraId="6F455A2F"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Елиса процесор,</w:t>
      </w:r>
    </w:p>
    <w:p w14:paraId="52A1B808"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RIA дијагностику ,</w:t>
      </w:r>
    </w:p>
    <w:p w14:paraId="211DE798" w14:textId="77777777" w:rsidR="00104988" w:rsidRPr="00E93B9B" w:rsidRDefault="00104988" w:rsidP="00104988">
      <w:pPr>
        <w:spacing w:after="90"/>
        <w:ind w:left="567"/>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филтрацију,</w:t>
      </w:r>
    </w:p>
    <w:p w14:paraId="134A802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Амлификатор (опрема за PCR). </w:t>
      </w:r>
    </w:p>
    <w:p w14:paraId="2C22E1A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Неурологије:</w:t>
      </w:r>
    </w:p>
    <w:p w14:paraId="5138D30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Припремна ординација - опрема за неурологију опште болнице.</w:t>
      </w:r>
    </w:p>
    <w:p w14:paraId="0C04DFA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3204EC4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крвних судова врата,</w:t>
      </w:r>
    </w:p>
    <w:p w14:paraId="01E914C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-Ултразвучни апарат колор Доплер са сондама за преглед крвних судова главе - транскранијални Доплер,</w:t>
      </w:r>
    </w:p>
    <w:p w14:paraId="65CE8D2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видео мониторинг епилепсија и спавања,</w:t>
      </w:r>
    </w:p>
    <w:p w14:paraId="4009E4D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Фотоактивни стимулатор – тајмер,</w:t>
      </w:r>
    </w:p>
    <w:p w14:paraId="569DDF0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евоцираних потенцијала,</w:t>
      </w:r>
    </w:p>
    <w:p w14:paraId="018118B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Колица VSG за реанимацију, </w:t>
      </w:r>
    </w:p>
    <w:p w14:paraId="509DAE7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бронхијални шински,</w:t>
      </w:r>
    </w:p>
    <w:p w14:paraId="4C3A2B5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Антидекубитор,</w:t>
      </w:r>
    </w:p>
    <w:p w14:paraId="6E9CE14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изоелектричко фокусирање,</w:t>
      </w:r>
    </w:p>
    <w:p w14:paraId="137B174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Western блот,</w:t>
      </w:r>
    </w:p>
    <w:p w14:paraId="743867A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кортикалну електро стимулацију,</w:t>
      </w:r>
    </w:p>
    <w:p w14:paraId="32ECD38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концентрације лекова у ткивној течности,</w:t>
      </w:r>
    </w:p>
    <w:p w14:paraId="427C7B1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плазмаферезу,</w:t>
      </w:r>
    </w:p>
    <w:p w14:paraId="3C8B54B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са полиграфом/телеметријом.</w:t>
      </w:r>
    </w:p>
    <w:p w14:paraId="483E844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в) </w:t>
      </w:r>
      <w:r>
        <w:rPr>
          <w:rFonts w:ascii="Times New Roman" w:hAnsi="Times New Roman" w:cs="Times New Roman"/>
          <w:sz w:val="24"/>
          <w:szCs w:val="24"/>
          <w:lang w:val="sr-Cyrl-RS"/>
        </w:rPr>
        <w:t>Ј</w:t>
      </w:r>
      <w:r w:rsidRPr="00E93B9B">
        <w:rPr>
          <w:rFonts w:ascii="Times New Roman" w:hAnsi="Times New Roman" w:cs="Times New Roman"/>
          <w:sz w:val="24"/>
          <w:szCs w:val="24"/>
          <w:lang w:val="sr-Cyrl-RS"/>
        </w:rPr>
        <w:t>единица за мождани удар, поред опреме за јединицу за мождани удар</w:t>
      </w:r>
      <w:r>
        <w:rPr>
          <w:rFonts w:ascii="Times New Roman" w:hAnsi="Times New Roman" w:cs="Times New Roman"/>
          <w:sz w:val="24"/>
          <w:szCs w:val="24"/>
          <w:lang w:val="sr-Cyrl-RS"/>
        </w:rPr>
        <w:t xml:space="preserve"> у општој болници</w:t>
      </w:r>
      <w:r w:rsidRPr="00E93B9B">
        <w:rPr>
          <w:rFonts w:ascii="Times New Roman" w:hAnsi="Times New Roman" w:cs="Times New Roman"/>
          <w:sz w:val="24"/>
          <w:szCs w:val="24"/>
          <w:lang w:val="sr-Cyrl-RS"/>
        </w:rPr>
        <w:t xml:space="preserve"> има и:</w:t>
      </w:r>
    </w:p>
    <w:p w14:paraId="2165FC7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централни мониторинг,</w:t>
      </w:r>
    </w:p>
    <w:p w14:paraId="609395E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неинвазивна вентилација,</w:t>
      </w:r>
    </w:p>
    <w:p w14:paraId="18E9D67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ЦТ, ЦТ ангиографија и ЦТ перфузија,</w:t>
      </w:r>
    </w:p>
    <w:p w14:paraId="5DD58B7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ултразвучна дијагностика крвних судова.</w:t>
      </w:r>
    </w:p>
    <w:p w14:paraId="645528B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Кожних болести (поред опреме за ординацију за кожне и венеричне болести у општој болници):</w:t>
      </w:r>
    </w:p>
    <w:p w14:paraId="320769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w:t>
      </w:r>
    </w:p>
    <w:p w14:paraId="616B9F4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 Доплер за преглед дубоких венских судова екстремитета,</w:t>
      </w:r>
    </w:p>
    <w:p w14:paraId="78CA283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поларизациони,</w:t>
      </w:r>
    </w:p>
    <w:p w14:paraId="7E7542A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Микротом клизни са ножевима,</w:t>
      </w:r>
    </w:p>
    <w:p w14:paraId="738C0DB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Криокат - апарат за биопсију "ex tempore", </w:t>
      </w:r>
    </w:p>
    <w:p w14:paraId="5EF6ECB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површинска рендген зрачења,</w:t>
      </w:r>
    </w:p>
    <w:p w14:paraId="41E4DE9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сталку,</w:t>
      </w:r>
    </w:p>
    <w:p w14:paraId="043CD93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Осцилометар,</w:t>
      </w:r>
    </w:p>
    <w:p w14:paraId="2D66FFC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63706B5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6AD2927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2B4AB3D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6BE2A88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 Неурохирургије:</w:t>
      </w:r>
    </w:p>
    <w:p w14:paraId="716755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w:t>
      </w:r>
      <w:r>
        <w:rPr>
          <w:rFonts w:ascii="Times New Roman" w:hAnsi="Times New Roman" w:cs="Times New Roman"/>
          <w:sz w:val="24"/>
          <w:szCs w:val="24"/>
          <w:lang w:val="sr-Cyrl-RS"/>
        </w:rPr>
        <w:t>ема за ординацију за општу хирургију</w:t>
      </w:r>
      <w:r w:rsidRPr="00E93B9B">
        <w:rPr>
          <w:rFonts w:ascii="Times New Roman" w:hAnsi="Times New Roman" w:cs="Times New Roman"/>
          <w:sz w:val="24"/>
          <w:szCs w:val="24"/>
          <w:lang w:val="sr-Cyrl-RS"/>
        </w:rPr>
        <w:t>.</w:t>
      </w:r>
    </w:p>
    <w:p w14:paraId="2453538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2BB8CCA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w:t>
      </w:r>
    </w:p>
    <w:p w14:paraId="6B8FA4E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00B6901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Микроскоп операциони са ТВ и видео системом,</w:t>
      </w:r>
    </w:p>
    <w:p w14:paraId="76C23ED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14F15CF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 хируршки угљендиоксидни - ND : Yag контактни ласер са прикључком за ендоскоп,</w:t>
      </w:r>
    </w:p>
    <w:p w14:paraId="0A88C1E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Ендоскоп за неурохиругију са инструментима и додацима,</w:t>
      </w:r>
    </w:p>
    <w:p w14:paraId="3B83A80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анестезију са аутоматском вентилацијом плућа, аспирацијом и копнографијом,</w:t>
      </w:r>
    </w:p>
    <w:p w14:paraId="44D166E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 са оксиметријом и капнографијом,</w:t>
      </w:r>
    </w:p>
    <w:p w14:paraId="3065E11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4F79378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монополарни,</w:t>
      </w:r>
    </w:p>
    <w:p w14:paraId="785304E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биполарни,</w:t>
      </w:r>
    </w:p>
    <w:p w14:paraId="23F04F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Фреза,</w:t>
      </w:r>
    </w:p>
    <w:p w14:paraId="552916F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Столица са аутоматским спуштањем и подизањем,</w:t>
      </w:r>
    </w:p>
    <w:p w14:paraId="2462B86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Трепан,</w:t>
      </w:r>
    </w:p>
    <w:p w14:paraId="7A4A1E5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дигиталну ангиографију,</w:t>
      </w:r>
    </w:p>
    <w:p w14:paraId="087BBDC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стереотаксичну неурохирургију,</w:t>
      </w:r>
    </w:p>
    <w:p w14:paraId="0E2CA65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Стимулатор нервни за регионалну анестезију,</w:t>
      </w:r>
    </w:p>
    <w:p w14:paraId="61F6BED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Душек за загревање новорођенчета,</w:t>
      </w:r>
    </w:p>
    <w:p w14:paraId="5203E00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Дефибрилатор,</w:t>
      </w:r>
    </w:p>
    <w:p w14:paraId="79B7110F" w14:textId="77777777" w:rsidR="00104988" w:rsidRPr="00E93B9B" w:rsidRDefault="00104988" w:rsidP="00104988">
      <w:pPr>
        <w:spacing w:after="90"/>
        <w:ind w:left="1800"/>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оксигенотерапију за одрасле и децу,</w:t>
      </w:r>
    </w:p>
    <w:p w14:paraId="7F16717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инвазивно праћење ЕКГ, ТА и пулса, са оксиметријом и капнографијом,</w:t>
      </w:r>
    </w:p>
    <w:p w14:paraId="1B0B0C2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мерење интракранијалног притиска,</w:t>
      </w:r>
    </w:p>
    <w:p w14:paraId="11DD7FF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испитивање евоцираних потенцијала,</w:t>
      </w:r>
    </w:p>
    <w:p w14:paraId="7982299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за откривање ваздушне емболије,</w:t>
      </w:r>
    </w:p>
    <w:p w14:paraId="1182C5C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кортикалну електростимулацију,</w:t>
      </w:r>
    </w:p>
    <w:p w14:paraId="60E9114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волуметријска,</w:t>
      </w:r>
    </w:p>
    <w:p w14:paraId="6848589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 капи,</w:t>
      </w:r>
    </w:p>
    <w:p w14:paraId="3A7B482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Шприц пумпа,</w:t>
      </w:r>
    </w:p>
    <w:p w14:paraId="268B31C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инфузиона,</w:t>
      </w:r>
    </w:p>
    <w:p w14:paraId="450212B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хипотермију,</w:t>
      </w:r>
    </w:p>
    <w:p w14:paraId="7B9595E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Антидекубитор,</w:t>
      </w:r>
    </w:p>
    <w:p w14:paraId="34A4B66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2DF7690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стерилизатор,</w:t>
      </w:r>
    </w:p>
    <w:p w14:paraId="078463C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Респиратор за тарнспорт болесника,</w:t>
      </w:r>
    </w:p>
    <w:p w14:paraId="7CF4419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Специфични држачи за главу (Mayfild), </w:t>
      </w:r>
    </w:p>
    <w:p w14:paraId="4184896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хируршки ултрасонични,</w:t>
      </w:r>
    </w:p>
    <w:p w14:paraId="14982EE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интраоперативну церебралну ултрасонографију,</w:t>
      </w:r>
    </w:p>
    <w:p w14:paraId="2D4D134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са ТВ ланцем портабилни,</w:t>
      </w:r>
    </w:p>
    <w:p w14:paraId="00E8D10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епидуроскопију - сет за ендоскопску дијагностику и третман епидуралног болног синдрома,</w:t>
      </w:r>
    </w:p>
    <w:p w14:paraId="7EA7AB4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за перкутану дисцектомију,</w:t>
      </w:r>
    </w:p>
    <w:p w14:paraId="01634D7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стереотаксичку радиохирургију,</w:t>
      </w:r>
    </w:p>
    <w:p w14:paraId="599F9EE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портабилни,</w:t>
      </w:r>
    </w:p>
    <w:p w14:paraId="5BA0DBF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Респиратори за одрасле и децу,</w:t>
      </w:r>
    </w:p>
    <w:p w14:paraId="452461C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телесне масе болесника у кревету,</w:t>
      </w:r>
    </w:p>
    <w:p w14:paraId="1FC9276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Сетови за стандардне и микрохируршке операције,</w:t>
      </w:r>
    </w:p>
    <w:p w14:paraId="02FA69A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перкутану радиофреквентну ризотомију Gasser-овог ганглиона,</w:t>
      </w:r>
    </w:p>
    <w:p w14:paraId="5BB3D21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перкутану хордотомију.</w:t>
      </w:r>
    </w:p>
    <w:p w14:paraId="1C90369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Дијагностика:</w:t>
      </w:r>
    </w:p>
    <w:p w14:paraId="638C2FF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шестовентилни са ТВ ланцем и пулсном скопијом,</w:t>
      </w:r>
    </w:p>
    <w:p w14:paraId="1418745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Буки сто са плафонским стативом и уређајем за томографију,</w:t>
      </w:r>
    </w:p>
    <w:p w14:paraId="0933F92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са линеарном и конвексном сондом,</w:t>
      </w:r>
    </w:p>
    <w:p w14:paraId="29E96AC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развијање рендген филмова,</w:t>
      </w:r>
    </w:p>
    <w:p w14:paraId="7AB28E4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инсталација за дигиталну церебралну артериографију,</w:t>
      </w:r>
    </w:p>
    <w:p w14:paraId="2F089A1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Магнетна резонанца,</w:t>
      </w:r>
    </w:p>
    <w:p w14:paraId="780C915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"Off line" анализу ЕЕГ снимака са монитором ,</w:t>
      </w:r>
    </w:p>
    <w:p w14:paraId="1531864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24-часовно кабл телеметријско ЕЕГ снимање са видео снимањем и могућношћу снимања 2 пацијента,</w:t>
      </w:r>
    </w:p>
    <w:p w14:paraId="27F96EC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Систем за "Off line" анализу кабл телеметријског видео снимка по типу "Split screen", </w:t>
      </w:r>
    </w:p>
    <w:p w14:paraId="271B43A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-Електроенцефалограф дигитални са монитором за интраоперативну употребу,</w:t>
      </w:r>
    </w:p>
    <w:p w14:paraId="5BFF071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 портабилни,</w:t>
      </w:r>
    </w:p>
    <w:p w14:paraId="61C05B7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Електростимулатор за интраоперативну стимулацију нерава,</w:t>
      </w:r>
    </w:p>
    <w:p w14:paraId="2B80E69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колор Доплер са сондама за преглед крвних судова главе - транскранијални Доплер,</w:t>
      </w:r>
    </w:p>
    <w:p w14:paraId="0B1A7E2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антишок терапију,</w:t>
      </w:r>
    </w:p>
    <w:p w14:paraId="1266757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аутоматско убризгавање контрастних средстава,</w:t>
      </w:r>
    </w:p>
    <w:p w14:paraId="7FB4FAC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ангиографски дигитални,</w:t>
      </w:r>
    </w:p>
    <w:p w14:paraId="5D06302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CT – скенер, </w:t>
      </w:r>
    </w:p>
    <w:p w14:paraId="51727CD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Скенер спирални,</w:t>
      </w:r>
    </w:p>
    <w:p w14:paraId="302B5BA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убризгавање контрастног средства за скенер спирални,</w:t>
      </w:r>
    </w:p>
    <w:p w14:paraId="0A680DE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суво ласерско развијање рендген филмова.</w:t>
      </w:r>
    </w:p>
    <w:p w14:paraId="54EB2B6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 Пластичне и реконструктивне хирургије:</w:t>
      </w:r>
    </w:p>
    <w:p w14:paraId="5CEC838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w:t>
      </w:r>
      <w:r>
        <w:rPr>
          <w:rFonts w:ascii="Times New Roman" w:hAnsi="Times New Roman" w:cs="Times New Roman"/>
          <w:sz w:val="24"/>
          <w:szCs w:val="24"/>
          <w:lang w:val="sr-Cyrl-RS"/>
        </w:rPr>
        <w:t>рема за ординацију у општој хирургији</w:t>
      </w:r>
      <w:r w:rsidRPr="00E93B9B">
        <w:rPr>
          <w:rFonts w:ascii="Times New Roman" w:hAnsi="Times New Roman" w:cs="Times New Roman"/>
          <w:sz w:val="24"/>
          <w:szCs w:val="24"/>
          <w:lang w:val="sr-Cyrl-RS"/>
        </w:rPr>
        <w:t>.</w:t>
      </w:r>
    </w:p>
    <w:p w14:paraId="787FAB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 (поред опреме за операциону салу у општој хирургији опште болнице):</w:t>
      </w:r>
    </w:p>
    <w:p w14:paraId="54E1B5A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монополарни,</w:t>
      </w:r>
    </w:p>
    <w:p w14:paraId="7202447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биполарни,</w:t>
      </w:r>
    </w:p>
    <w:p w14:paraId="5C08AA8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Дерматом са дерма брадером,</w:t>
      </w:r>
    </w:p>
    <w:p w14:paraId="538299B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Када са лифтом (за опекотине),</w:t>
      </w:r>
    </w:p>
    <w:p w14:paraId="5450D74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операционог поља,</w:t>
      </w:r>
    </w:p>
    <w:p w14:paraId="3C60978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портабилни,</w:t>
      </w:r>
    </w:p>
    <w:p w14:paraId="60A2588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операциони,</w:t>
      </w:r>
    </w:p>
    <w:p w14:paraId="4F2C2E1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Лупа наочари,</w:t>
      </w:r>
    </w:p>
    <w:p w14:paraId="6CF1989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Извор хладног светла,</w:t>
      </w:r>
    </w:p>
    <w:p w14:paraId="0B77264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Електростимулатор нерава,</w:t>
      </w:r>
    </w:p>
    <w:p w14:paraId="75045AC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Рефлектор на стативу,</w:t>
      </w:r>
    </w:p>
    <w:p w14:paraId="431AFD6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7D7816F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шински за придржавање екстремитета за операциону салу за опекотине,</w:t>
      </w:r>
    </w:p>
    <w:p w14:paraId="03168EB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операциони са даљинским командовањем позиције и преклапања,</w:t>
      </w:r>
    </w:p>
    <w:p w14:paraId="136E2CA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04B37CD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-Колица са покретном траком за преношење пацијената,</w:t>
      </w:r>
    </w:p>
    <w:p w14:paraId="74C8950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Дерматом електрични са наставцима.</w:t>
      </w:r>
    </w:p>
    <w:p w14:paraId="4E0AEA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Интезивна нега и терапија:</w:t>
      </w:r>
    </w:p>
    <w:p w14:paraId="13E103B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3A585EB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6B37820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4B83382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Пумпе инфузионе,</w:t>
      </w:r>
    </w:p>
    <w:p w14:paraId="040F120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513478A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Пумпа инфузиона,</w:t>
      </w:r>
    </w:p>
    <w:p w14:paraId="6505892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идентификацију крвних судова портабилни (за интензивно лечење и негу),</w:t>
      </w:r>
    </w:p>
    <w:p w14:paraId="206B083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за негу опечених,</w:t>
      </w:r>
    </w:p>
    <w:p w14:paraId="4525F8A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Шатор кисеонички,</w:t>
      </w:r>
    </w:p>
    <w:p w14:paraId="5CC1B32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респираторну потпору, инхалациону и оксигено терапију,</w:t>
      </w:r>
    </w:p>
    <w:p w14:paraId="0E02C2C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w:t>
      </w:r>
    </w:p>
    <w:p w14:paraId="1AF6029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-Термостат,</w:t>
      </w:r>
    </w:p>
    <w:p w14:paraId="6ACE0F3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Глукометар,</w:t>
      </w:r>
    </w:p>
    <w:p w14:paraId="7E2B22FF" w14:textId="77777777" w:rsidR="00104988"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 вакуум електрични.</w:t>
      </w:r>
    </w:p>
    <w:p w14:paraId="57EA8573" w14:textId="77777777" w:rsidR="00104988" w:rsidRPr="00E93B9B" w:rsidRDefault="00104988" w:rsidP="00104988">
      <w:pPr>
        <w:spacing w:after="90"/>
        <w:ind w:left="1800"/>
        <w:jc w:val="both"/>
        <w:rPr>
          <w:rFonts w:ascii="Times New Roman" w:hAnsi="Times New Roman" w:cs="Times New Roman"/>
          <w:sz w:val="24"/>
          <w:szCs w:val="24"/>
          <w:lang w:val="sr-Cyrl-RS"/>
        </w:rPr>
      </w:pPr>
    </w:p>
    <w:p w14:paraId="5B0E6D8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 Оториноларингологије:</w:t>
      </w:r>
    </w:p>
    <w:p w14:paraId="538C012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ординацију у области ОРЛ опште болнице.</w:t>
      </w:r>
    </w:p>
    <w:p w14:paraId="3D15D2D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09477F5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Рино-фаринго-ларинго фибер</w:t>
      </w:r>
      <w:r>
        <w:rPr>
          <w:rFonts w:ascii="Times New Roman" w:hAnsi="Times New Roman" w:cs="Times New Roman"/>
          <w:sz w:val="24"/>
          <w:szCs w:val="24"/>
          <w:lang w:val="sr-Cyrl-RS"/>
        </w:rPr>
        <w:t>о</w:t>
      </w:r>
      <w:r w:rsidRPr="00E93B9B">
        <w:rPr>
          <w:rFonts w:ascii="Times New Roman" w:hAnsi="Times New Roman" w:cs="Times New Roman"/>
          <w:sz w:val="24"/>
          <w:szCs w:val="24"/>
          <w:lang w:val="sr-Cyrl-RS"/>
        </w:rPr>
        <w:t>скоп,</w:t>
      </w:r>
    </w:p>
    <w:p w14:paraId="16ED0DA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за синусоскопију,</w:t>
      </w:r>
    </w:p>
    <w:p w14:paraId="1F3108A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ларингоскопски за микроларингоскопију,</w:t>
      </w:r>
    </w:p>
    <w:p w14:paraId="37267BE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езофагоскопски за дијагностику и интервенције,</w:t>
      </w:r>
    </w:p>
    <w:p w14:paraId="5A6B7F4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Телеларингофарингоскоп ригидни,</w:t>
      </w:r>
    </w:p>
    <w:p w14:paraId="68FF333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Строболарингоскоп,</w:t>
      </w:r>
    </w:p>
    <w:p w14:paraId="215BBB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Видеомикро ларингоскоп,</w:t>
      </w:r>
    </w:p>
    <w:p w14:paraId="5737583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Фотоларингоскоп,</w:t>
      </w:r>
    </w:p>
    <w:p w14:paraId="013FBB6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 - ТВ видео камера систем за ендоскопска снимања,</w:t>
      </w:r>
    </w:p>
    <w:p w14:paraId="05042EB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визуелизацију гласа и говора,</w:t>
      </w:r>
    </w:p>
    <w:p w14:paraId="0C80D7F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Сетови за рехабилитацију деце оштећеног слуха,</w:t>
      </w:r>
    </w:p>
    <w:p w14:paraId="45EA91A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промонторијумски тест,</w:t>
      </w:r>
    </w:p>
    <w:p w14:paraId="52E3A47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Програматор слушних апарата компјутеризовани,</w:t>
      </w:r>
    </w:p>
    <w:p w14:paraId="02288C7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хируршку рехабилитацију гласа и говора са протезом,</w:t>
      </w:r>
    </w:p>
    <w:p w14:paraId="68A1B66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ларинксних функција компјутеризовани.</w:t>
      </w:r>
    </w:p>
    <w:p w14:paraId="1EDE787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Операциона сала:</w:t>
      </w:r>
    </w:p>
    <w:p w14:paraId="57C033D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производњу хладног светла (фонтана),</w:t>
      </w:r>
    </w:p>
    <w:p w14:paraId="0390907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Електронеурограф,</w:t>
      </w:r>
    </w:p>
    <w:p w14:paraId="5C02561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Електронеуростимулатор,</w:t>
      </w:r>
    </w:p>
    <w:p w14:paraId="60AE2AD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14AE5C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Ултразвучни апарат за развијање сијалолита.</w:t>
      </w:r>
    </w:p>
    <w:p w14:paraId="0021CDB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 Офталмологије:</w:t>
      </w:r>
    </w:p>
    <w:p w14:paraId="2BDDB14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ординацију у области офталмологије опште болнице.</w:t>
      </w:r>
    </w:p>
    <w:p w14:paraId="72E7F6A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интензивно лечење и нега:</w:t>
      </w:r>
    </w:p>
    <w:p w14:paraId="47EE031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w:t>
      </w:r>
    </w:p>
    <w:p w14:paraId="10F9599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 екстрактор,</w:t>
      </w:r>
    </w:p>
    <w:p w14:paraId="48EF576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Адаптометар,</w:t>
      </w:r>
    </w:p>
    <w:p w14:paraId="20F8672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Мезаптометар,</w:t>
      </w:r>
    </w:p>
    <w:p w14:paraId="7499219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Електротонограф,</w:t>
      </w:r>
    </w:p>
    <w:p w14:paraId="31ABB94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ултразвук у А и Б слици,</w:t>
      </w:r>
    </w:p>
    <w:p w14:paraId="23F00E5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Фундус камера,</w:t>
      </w:r>
    </w:p>
    <w:p w14:paraId="4B63243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Електроретинограф,</w:t>
      </w:r>
    </w:p>
    <w:p w14:paraId="3571B23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окулографију,</w:t>
      </w:r>
    </w:p>
    <w:p w14:paraId="65CFC0F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Факоемулзификатор.</w:t>
      </w:r>
    </w:p>
    <w:p w14:paraId="6E2A0E9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Операциона сала:</w:t>
      </w:r>
    </w:p>
    <w:p w14:paraId="5E7F327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дијатермију биполарни,</w:t>
      </w:r>
    </w:p>
    <w:p w14:paraId="50BFD74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 за ЕКГ, ТА и пулс,</w:t>
      </w:r>
    </w:p>
    <w:p w14:paraId="6AB25C5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578C58A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Витректом,</w:t>
      </w:r>
    </w:p>
    <w:p w14:paraId="3E31041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бактерицидна,</w:t>
      </w:r>
    </w:p>
    <w:p w14:paraId="7976938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5506DCE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(22) Нуклеарне медицине:</w:t>
      </w:r>
    </w:p>
    <w:p w14:paraId="0355D77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 Пријемна ординација – опрема за лекарску ординацију </w:t>
      </w:r>
      <w:r>
        <w:rPr>
          <w:rFonts w:ascii="Times New Roman" w:hAnsi="Times New Roman" w:cs="Times New Roman"/>
          <w:sz w:val="24"/>
          <w:szCs w:val="24"/>
          <w:lang w:val="sr-Cyrl-RS"/>
        </w:rPr>
        <w:t>у неурологији</w:t>
      </w:r>
    </w:p>
    <w:p w14:paraId="0F371379" w14:textId="77777777" w:rsidR="00104988" w:rsidRPr="0009257E" w:rsidRDefault="00104988" w:rsidP="00104988">
      <w:pPr>
        <w:spacing w:after="90"/>
        <w:ind w:left="600"/>
        <w:jc w:val="both"/>
        <w:rPr>
          <w:rFonts w:ascii="Times New Roman" w:hAnsi="Times New Roman" w:cs="Times New Roman"/>
          <w:color w:val="EE0000"/>
          <w:sz w:val="24"/>
          <w:szCs w:val="24"/>
          <w:lang w:val="sr-Cyrl-RS"/>
        </w:rPr>
      </w:pPr>
      <w:r>
        <w:rPr>
          <w:rFonts w:ascii="Times New Roman" w:hAnsi="Times New Roman" w:cs="Times New Roman"/>
          <w:sz w:val="24"/>
          <w:szCs w:val="24"/>
          <w:lang w:val="sr-Cyrl-RS"/>
        </w:rPr>
        <w:t>б</w:t>
      </w:r>
      <w:r w:rsidRPr="00E93B9B">
        <w:rPr>
          <w:rFonts w:ascii="Times New Roman" w:hAnsi="Times New Roman" w:cs="Times New Roman"/>
          <w:sz w:val="24"/>
          <w:szCs w:val="24"/>
          <w:lang w:val="sr-Cyrl-RS"/>
        </w:rPr>
        <w:t>) Поред опреме из</w:t>
      </w:r>
      <w:r>
        <w:rPr>
          <w:rFonts w:ascii="Times New Roman" w:hAnsi="Times New Roman" w:cs="Times New Roman"/>
          <w:sz w:val="24"/>
          <w:szCs w:val="24"/>
          <w:lang w:val="sr-Cyrl-RS"/>
        </w:rPr>
        <w:t>за дијагностику и терапију опште болнице</w:t>
      </w:r>
      <w:r w:rsidRPr="00E93B9B">
        <w:rPr>
          <w:rFonts w:ascii="Times New Roman" w:hAnsi="Times New Roman" w:cs="Times New Roman"/>
          <w:sz w:val="24"/>
          <w:szCs w:val="24"/>
          <w:lang w:val="sr-Cyrl-RS"/>
        </w:rPr>
        <w:t xml:space="preserve"> </w:t>
      </w:r>
      <w:r w:rsidRPr="00EA35D6">
        <w:rPr>
          <w:rFonts w:ascii="Times New Roman" w:hAnsi="Times New Roman" w:cs="Times New Roman"/>
          <w:sz w:val="24"/>
          <w:szCs w:val="24"/>
          <w:lang w:val="sr-Cyrl-RS"/>
        </w:rPr>
        <w:t>има и</w:t>
      </w:r>
      <w:r>
        <w:rPr>
          <w:rFonts w:ascii="Times New Roman" w:hAnsi="Times New Roman" w:cs="Times New Roman"/>
          <w:color w:val="EE0000"/>
          <w:sz w:val="24"/>
          <w:szCs w:val="24"/>
          <w:lang w:val="sr-Cyrl-RS"/>
        </w:rPr>
        <w:t>:</w:t>
      </w:r>
      <w:r w:rsidRPr="00EA35D6">
        <w:rPr>
          <w:rFonts w:ascii="Times New Roman" w:hAnsi="Times New Roman" w:cs="Times New Roman"/>
          <w:color w:val="EE0000"/>
          <w:sz w:val="24"/>
          <w:szCs w:val="24"/>
          <w:lang w:val="sr-Cyrl-RS"/>
        </w:rPr>
        <w:t xml:space="preserve"> </w:t>
      </w:r>
    </w:p>
    <w:p w14:paraId="4EF2C16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ПЕТ/ЦТ са пратећом опремом,</w:t>
      </w:r>
    </w:p>
    <w:p w14:paraId="51F1777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ПЕТ/МР са пратећом опремом,</w:t>
      </w:r>
    </w:p>
    <w:p w14:paraId="3780BFD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сложену рачунарску опрему за аквизицију, обраду, складиштење података и </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повезивање са другим центрима,</w:t>
      </w:r>
    </w:p>
    <w:p w14:paraId="614B4F2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циклотрон са радиофармацеутском лабораторијом,</w:t>
      </w:r>
    </w:p>
    <w:p w14:paraId="212854A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бројачке системе: хируршке сонде, сонде за спољашње мерење активности различитих органа и система, апарат за издисајни тест, гама и бета бројачи),</w:t>
      </w:r>
    </w:p>
    <w:p w14:paraId="23452B9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радиофармацеутску, односно радиохемијску лабораторију са специфичном опремом и са апаратима за контролу квалитета,</w:t>
      </w:r>
    </w:p>
    <w:p w14:paraId="2FA6294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ламинарну комору са заштитом од јонизујућег зрачења,</w:t>
      </w:r>
    </w:p>
    <w:p w14:paraId="148A787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инјектор доза,</w:t>
      </w:r>
    </w:p>
    <w:p w14:paraId="1F3B2CE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остеодензитометар,</w:t>
      </w:r>
    </w:p>
    <w:p w14:paraId="3C35F6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w:t>
      </w:r>
    </w:p>
    <w:p w14:paraId="7D34E3C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w:t>
      </w:r>
    </w:p>
    <w:p w14:paraId="7112D35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загревање радиофармака,</w:t>
      </w:r>
    </w:p>
    <w:p w14:paraId="7A424AE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ергометар, електрокардиограф, дефибрилатор,</w:t>
      </w:r>
    </w:p>
    <w:p w14:paraId="5C4076D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опрему за лабораторију за радиоимуноесеј и сродне анализе,</w:t>
      </w:r>
    </w:p>
    <w:p w14:paraId="301B870C" w14:textId="77777777" w:rsidR="00104988" w:rsidRPr="00E93B9B" w:rsidRDefault="00104988" w:rsidP="00104988">
      <w:pPr>
        <w:pStyle w:val="ListParagraph"/>
        <w:numPr>
          <w:ilvl w:val="0"/>
          <w:numId w:val="19"/>
        </w:numPr>
        <w:rPr>
          <w:lang w:val="sr-Cyrl-RS"/>
        </w:rPr>
      </w:pPr>
      <w:r w:rsidRPr="00E93B9B">
        <w:rPr>
          <w:rFonts w:ascii="Times New Roman" w:hAnsi="Times New Roman" w:cs="Times New Roman"/>
          <w:sz w:val="24"/>
          <w:szCs w:val="24"/>
          <w:lang w:val="sr-Cyrl-RS"/>
        </w:rPr>
        <w:t>терапијски блок са комплетном опремом за мониторинг и заштиту од зрачења.</w:t>
      </w:r>
    </w:p>
    <w:p w14:paraId="2B189DA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(23) Урологије:</w:t>
      </w:r>
    </w:p>
    <w:p w14:paraId="6A6484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ординацију у области урологије опште болнице:</w:t>
      </w:r>
    </w:p>
    <w:p w14:paraId="2D4D5F7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Панендоскоп.</w:t>
      </w:r>
    </w:p>
    <w:p w14:paraId="0C53C4A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Операциона сала:</w:t>
      </w:r>
    </w:p>
    <w:p w14:paraId="04ACEB0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Уретроцистоскоп са уретеротомом,</w:t>
      </w:r>
    </w:p>
    <w:p w14:paraId="78C13EA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Ресектоскоп са уретеротомом,</w:t>
      </w:r>
    </w:p>
    <w:p w14:paraId="288CDDE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Рендген апарат портабилни,</w:t>
      </w:r>
    </w:p>
    <w:p w14:paraId="3F2A26A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Лапароскоп са опремом (укључујући и ТВ ланац),</w:t>
      </w:r>
    </w:p>
    <w:p w14:paraId="4F19F444"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w:t>
      </w:r>
    </w:p>
    <w:p w14:paraId="31BCAA7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Камера за уролошку видеоендоскопију,</w:t>
      </w:r>
    </w:p>
    <w:p w14:paraId="2DE5A32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Инвазивни хемодинамски мониторинг,</w:t>
      </w:r>
    </w:p>
    <w:p w14:paraId="5DB0E0E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Лампа операциона са сателитом.</w:t>
      </w:r>
    </w:p>
    <w:p w14:paraId="65B1515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Интензивно лечење и нега:</w:t>
      </w:r>
    </w:p>
    <w:p w14:paraId="5E8B4D4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211F82B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50E77B7A"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5B78E9F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Пумпе инфузионе.</w:t>
      </w:r>
    </w:p>
    <w:p w14:paraId="48B458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Дијагностика и терапија (поред опреме за дијагностику и терапију за урологију у општој болници):</w:t>
      </w:r>
    </w:p>
    <w:p w14:paraId="49BDF4E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уродинамска испитивања.</w:t>
      </w:r>
    </w:p>
    <w:p w14:paraId="17680C8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уретерореноскопију.</w:t>
      </w:r>
    </w:p>
    <w:p w14:paraId="0DB5075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Доплер са сондом за преглед генитоуринарног система,</w:t>
      </w:r>
    </w:p>
    <w:p w14:paraId="74E635F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термотерапију аденома простате.</w:t>
      </w:r>
    </w:p>
    <w:p w14:paraId="3EB2386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 Нефрологије:</w:t>
      </w:r>
    </w:p>
    <w:p w14:paraId="5629925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а) Пријемна ординација - опрема за пријемну ординацију у урологији.</w:t>
      </w:r>
    </w:p>
    <w:p w14:paraId="13DF064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терапија и интезивна нега: опрема за нефрологију - хемодијализу опште болнице:</w:t>
      </w:r>
    </w:p>
    <w:p w14:paraId="6E012F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гасни анализатори са јонометрима за калцијум, натријум и калијум</w:t>
      </w:r>
    </w:p>
    <w:p w14:paraId="3E7714B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одређивање АДАМТС13</w:t>
      </w:r>
    </w:p>
    <w:p w14:paraId="79616D4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ултразвучни апарат високе резолуције са 3 сонде (линеарна, конвексна, кардиолошка)</w:t>
      </w:r>
    </w:p>
    <w:p w14:paraId="29AAA9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преносива ултразвучна сонда за консултације</w:t>
      </w:r>
    </w:p>
    <w:p w14:paraId="1332395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ЕКГ апарати 12 канала</w:t>
      </w:r>
    </w:p>
    <w:p w14:paraId="08CDFB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Приступ ангио сали за катетризацију</w:t>
      </w:r>
    </w:p>
    <w:p w14:paraId="613ACDC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Интезивна нега:</w:t>
      </w:r>
    </w:p>
    <w:p w14:paraId="27F4AB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монитори виталних параметара</w:t>
      </w:r>
    </w:p>
    <w:p w14:paraId="70598D6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Машина за механичку вентилацију</w:t>
      </w:r>
    </w:p>
    <w:p w14:paraId="3693D2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Аспиратор</w:t>
      </w:r>
    </w:p>
    <w:p w14:paraId="5FFDCB8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реанимацију (ларингеална маска, ларингоскоп, прибор за ендотрахеалну интубацију, Амбу балон и маска)</w:t>
      </w:r>
    </w:p>
    <w:p w14:paraId="267547D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Инфузионе пумпе</w:t>
      </w:r>
    </w:p>
    <w:p w14:paraId="7C51E87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континуиране поступке хемодијализе и плазмаферезу</w:t>
      </w:r>
    </w:p>
    <w:p w14:paraId="6D50ADA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перитонеалну дијализу</w:t>
      </w:r>
    </w:p>
    <w:p w14:paraId="4B2364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Кревет вага</w:t>
      </w:r>
    </w:p>
    <w:p w14:paraId="27C1DB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заштитна опрема за рад у ангио сали (кецеље, наочаре, штитник за врат)</w:t>
      </w:r>
    </w:p>
    <w:p w14:paraId="53137CF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Аутоматски пиштољ за биопсију</w:t>
      </w:r>
    </w:p>
    <w:p w14:paraId="2DADE28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Маска за кисеоник </w:t>
      </w:r>
    </w:p>
    <w:p w14:paraId="02D823DF" w14:textId="77777777" w:rsidR="00104988" w:rsidRPr="00E93B9B" w:rsidRDefault="00104988" w:rsidP="00104988">
      <w:pPr>
        <w:spacing w:after="90"/>
        <w:ind w:left="1200"/>
        <w:jc w:val="both"/>
        <w:rPr>
          <w:rFonts w:ascii="Times New Roman" w:hAnsi="Times New Roman" w:cs="Times New Roman"/>
          <w:lang w:val="sr-Cyrl-RS"/>
        </w:rPr>
      </w:pPr>
      <w:r w:rsidRPr="00E93B9B">
        <w:rPr>
          <w:rFonts w:ascii="Times New Roman" w:hAnsi="Times New Roman" w:cs="Times New Roman"/>
          <w:sz w:val="24"/>
          <w:szCs w:val="24"/>
          <w:lang w:val="sr-Cyrl-RS"/>
        </w:rPr>
        <w:t>- Замрзивач -80</w:t>
      </w:r>
    </w:p>
    <w:p w14:paraId="38E4D8C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 Клиничко-биохемијске дијагностике:</w:t>
      </w:r>
    </w:p>
    <w:p w14:paraId="3E5D686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207ABF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Криофуга,</w:t>
      </w:r>
    </w:p>
    <w:p w14:paraId="2006504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 са хлађењем,</w:t>
      </w:r>
    </w:p>
    <w:p w14:paraId="2D41E5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Мућкалица хоризонтална,</w:t>
      </w:r>
    </w:p>
    <w:p w14:paraId="540B13D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 са прикључком за јон селективне електроде,</w:t>
      </w:r>
    </w:p>
    <w:p w14:paraId="4805BE8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Фотометар,</w:t>
      </w:r>
    </w:p>
    <w:p w14:paraId="1F6B38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биохемијски аутоматски вишеканални,</w:t>
      </w:r>
    </w:p>
    <w:p w14:paraId="6F656E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за специјалне намене (лекови, хормони),</w:t>
      </w:r>
    </w:p>
    <w:p w14:paraId="214F4F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Туфитајмер,</w:t>
      </w:r>
    </w:p>
    <w:p w14:paraId="7A97626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Анализатор за 22 хематолошка параметра,</w:t>
      </w:r>
    </w:p>
    <w:p w14:paraId="1CA635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инумоелектрофорезу,</w:t>
      </w:r>
    </w:p>
    <w:p w14:paraId="2F53B91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електрофокусирање,</w:t>
      </w:r>
    </w:p>
    <w:p w14:paraId="39EFD5A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високонапонску електрофорезу,</w:t>
      </w:r>
    </w:p>
    <w:p w14:paraId="40E574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капиларну електрофорезу,</w:t>
      </w:r>
    </w:p>
    <w:p w14:paraId="3DC1176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гасни са масеним спектрометром,</w:t>
      </w:r>
    </w:p>
    <w:p w14:paraId="33ABB1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Апарат за течну хроматографију високе осетљивости – HPLC, </w:t>
      </w:r>
    </w:p>
    <w:p w14:paraId="5CC332E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Гама бројач,</w:t>
      </w:r>
    </w:p>
    <w:p w14:paraId="47840B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PCR апарат,</w:t>
      </w:r>
    </w:p>
    <w:p w14:paraId="2FB824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 плоча,</w:t>
      </w:r>
    </w:p>
    <w:p w14:paraId="4660078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Лиофилизатор,</w:t>
      </w:r>
    </w:p>
    <w:p w14:paraId="6D0D7D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Колектор фракциони,</w:t>
      </w:r>
    </w:p>
    <w:p w14:paraId="3999CDE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Систем за филтрирање течности и раствора за HDLC, </w:t>
      </w:r>
    </w:p>
    <w:p w14:paraId="5C7BE75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стерилна са ламинарним протоком,</w:t>
      </w:r>
    </w:p>
    <w:p w14:paraId="18679E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Генератор водоника,</w:t>
      </w:r>
    </w:p>
    <w:p w14:paraId="5A2DB67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цитофлоуриметрију,</w:t>
      </w:r>
    </w:p>
    <w:p w14:paraId="26BDD13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савремену серолошку дијагностику (Minvidas),</w:t>
      </w:r>
    </w:p>
    <w:p w14:paraId="5B0F161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обраду хемокултура компјутеризовани,</w:t>
      </w:r>
    </w:p>
    <w:p w14:paraId="6CCF99F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ATB expression апарат за брзу идентификацију бактерија и бржи тест осетљивости,</w:t>
      </w:r>
    </w:p>
    <w:p w14:paraId="7353881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стерилан рад,</w:t>
      </w:r>
    </w:p>
    <w:p w14:paraId="66993DC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Бактосејф - апарат за стерилизацију,</w:t>
      </w:r>
    </w:p>
    <w:p w14:paraId="1FE3467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температуру 25 °C,</w:t>
      </w:r>
    </w:p>
    <w:p w14:paraId="6D13414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за температуру 37 °C, </w:t>
      </w:r>
    </w:p>
    <w:p w14:paraId="16BB6EC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за температуру 42 °C, </w:t>
      </w:r>
    </w:p>
    <w:p w14:paraId="2F94734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подлога,</w:t>
      </w:r>
    </w:p>
    <w:p w14:paraId="6D170E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 за стерилизацију контаминираног материјала,</w:t>
      </w:r>
    </w:p>
    <w:p w14:paraId="289E098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Замрзивач до -80 °C, </w:t>
      </w:r>
    </w:p>
    <w:p w14:paraId="51DFA2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климатизацију,</w:t>
      </w:r>
    </w:p>
    <w:p w14:paraId="0B73C0D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прављење леда,</w:t>
      </w:r>
    </w:p>
    <w:p w14:paraId="72BA0C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Полароид камера,</w:t>
      </w:r>
    </w:p>
    <w:p w14:paraId="667FDD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Трансхиминатор UV. </w:t>
      </w:r>
    </w:p>
    <w:p w14:paraId="525F846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(26) Патологије и судске медицине:</w:t>
      </w:r>
    </w:p>
    <w:p w14:paraId="356663E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фазним контрастом</w:t>
      </w:r>
    </w:p>
    <w:p w14:paraId="3412F5D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поларизацијом</w:t>
      </w:r>
    </w:p>
    <w:p w14:paraId="566D6AE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Микроскоп са аутоматским фотоуређајем</w:t>
      </w:r>
    </w:p>
    <w:p w14:paraId="3EAA21A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фотоуређајем</w:t>
      </w:r>
    </w:p>
    <w:p w14:paraId="1FDA4E2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имунофлуоросцентни</w:t>
      </w:r>
    </w:p>
    <w:p w14:paraId="14F3F38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везом у компјутерску мрежу</w:t>
      </w:r>
    </w:p>
    <w:p w14:paraId="6DD223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31ACFFE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Микротом универзални аутоматски</w:t>
      </w:r>
    </w:p>
    <w:p w14:paraId="54E1E7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3000 обртаја/минут</w:t>
      </w:r>
    </w:p>
    <w:p w14:paraId="797B2E9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Ултрацентрифуга</w:t>
      </w:r>
    </w:p>
    <w:p w14:paraId="05B7DBF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Криотом</w:t>
      </w:r>
    </w:p>
    <w:p w14:paraId="797F06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бојење ткивних препарата</w:t>
      </w:r>
    </w:p>
    <w:p w14:paraId="1933A49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Аутотехникон</w:t>
      </w:r>
    </w:p>
    <w:p w14:paraId="6D3CD8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w:t>
      </w:r>
    </w:p>
    <w:p w14:paraId="524A2BB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Диспензер парафински</w:t>
      </w:r>
    </w:p>
    <w:p w14:paraId="027D0D7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12794D5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Ножеви микротомски</w:t>
      </w:r>
    </w:p>
    <w:p w14:paraId="5299D42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726CFE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5A6DBF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Хладна комора</w:t>
      </w:r>
    </w:p>
    <w:p w14:paraId="3F4D54C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w:t>
      </w:r>
    </w:p>
    <w:p w14:paraId="14B95D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264AE5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обдукциони</w:t>
      </w:r>
    </w:p>
    <w:p w14:paraId="224B8AB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обдукцију</w:t>
      </w:r>
    </w:p>
    <w:p w14:paraId="4714B2B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Електрична тестера за лобању и кости</w:t>
      </w:r>
    </w:p>
    <w:p w14:paraId="00181C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Цитоцентрифуга</w:t>
      </w:r>
    </w:p>
    <w:p w14:paraId="381B584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Линија И mmuno stajn аутоматска </w:t>
      </w:r>
    </w:p>
    <w:p w14:paraId="0C16E9B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компјутерску анализу слике</w:t>
      </w:r>
    </w:p>
    <w:p w14:paraId="66103ED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Линија за културу ћелија и ткива</w:t>
      </w:r>
    </w:p>
    <w:p w14:paraId="1847642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аутоматско бојење цитолошких препарата</w:t>
      </w:r>
    </w:p>
    <w:p w14:paraId="05DAA9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Фотоапарат са прибором за микрофотографије</w:t>
      </w:r>
    </w:p>
    <w:p w14:paraId="30B6B16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електронски за скенирање</w:t>
      </w:r>
    </w:p>
    <w:p w14:paraId="6BC1C73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капиларну електрофорезу (генетички анализатор)</w:t>
      </w:r>
    </w:p>
    <w:p w14:paraId="0404654C" w14:textId="77777777" w:rsidR="00104988" w:rsidRPr="00A01D73" w:rsidRDefault="00104988" w:rsidP="00104988">
      <w:pPr>
        <w:spacing w:after="90"/>
        <w:ind w:firstLine="36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Уколико овим правилником није другачије прописано, опрема за лабораторијску дијагностику у здравственим установама на терцијарном  нивоу здравствене заштите је:</w:t>
      </w:r>
    </w:p>
    <w:p w14:paraId="37AEBFB2" w14:textId="77777777" w:rsidR="00104988" w:rsidRPr="00A01D73" w:rsidRDefault="00104988" w:rsidP="00104988">
      <w:pPr>
        <w:pStyle w:val="ListParagraph"/>
        <w:spacing w:after="0"/>
        <w:ind w:left="78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Сто лабораторијски,</w:t>
      </w:r>
    </w:p>
    <w:p w14:paraId="45FCD426" w14:textId="77777777" w:rsidR="00104988" w:rsidRPr="00A01D73" w:rsidRDefault="00104988" w:rsidP="00104988">
      <w:pPr>
        <w:pStyle w:val="ListParagraph"/>
        <w:spacing w:after="0"/>
        <w:ind w:left="78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Столице,</w:t>
      </w:r>
    </w:p>
    <w:p w14:paraId="0F639065" w14:textId="77777777" w:rsidR="00104988" w:rsidRPr="00A01D73" w:rsidRDefault="00104988" w:rsidP="00104988">
      <w:pPr>
        <w:pStyle w:val="ListParagraph"/>
        <w:spacing w:after="0"/>
        <w:ind w:left="78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lastRenderedPageBreak/>
        <w:t>- Рачунар са штампачем,</w:t>
      </w:r>
    </w:p>
    <w:p w14:paraId="79A73D51" w14:textId="77777777" w:rsidR="00104988" w:rsidRPr="00A01D73" w:rsidRDefault="00104988" w:rsidP="00104988">
      <w:pPr>
        <w:pStyle w:val="ListParagraph"/>
        <w:spacing w:after="0"/>
        <w:ind w:left="78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Лабораторијска столица за узорковање материјала,</w:t>
      </w:r>
    </w:p>
    <w:p w14:paraId="1FE84955" w14:textId="77777777" w:rsidR="00104988" w:rsidRPr="00A01D73" w:rsidRDefault="00104988" w:rsidP="00104988">
      <w:pPr>
        <w:pStyle w:val="ListParagraph"/>
        <w:spacing w:after="0"/>
        <w:ind w:left="78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Лежај за пацијента (уколико лабораторијска столица није прилагођена и за лежећи положај),</w:t>
      </w:r>
    </w:p>
    <w:p w14:paraId="2D5213ED" w14:textId="77777777" w:rsidR="00104988" w:rsidRPr="00A01D73" w:rsidRDefault="00104988" w:rsidP="00104988">
      <w:pPr>
        <w:spacing w:after="0"/>
        <w:ind w:left="42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xml:space="preserve">   - Столица за лаборанта,</w:t>
      </w:r>
    </w:p>
    <w:p w14:paraId="40D340F7" w14:textId="77777777" w:rsidR="00104988" w:rsidRPr="00A01D73" w:rsidRDefault="00104988" w:rsidP="00104988">
      <w:pPr>
        <w:spacing w:after="0"/>
        <w:ind w:left="42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xml:space="preserve">  - Фрижидер - са могућношћу контролисања температуре,</w:t>
      </w:r>
    </w:p>
    <w:p w14:paraId="037023B8" w14:textId="77777777" w:rsidR="00104988" w:rsidRPr="00A01D73" w:rsidRDefault="00104988" w:rsidP="00104988">
      <w:pPr>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xml:space="preserve">          - Замрзивач (-20ºЦ) -  са могућношћу контролисања температуре,</w:t>
      </w:r>
    </w:p>
    <w:p w14:paraId="0016F11C"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Фрижидер за транспорт узорака - са могућношћу контролисања температуре,</w:t>
      </w:r>
    </w:p>
    <w:p w14:paraId="0B2C798B"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Аналитичка вага ,</w:t>
      </w:r>
    </w:p>
    <w:p w14:paraId="443F9014"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Центрифуга,</w:t>
      </w:r>
    </w:p>
    <w:p w14:paraId="55873ACE"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Центрифуга са хлађењем,</w:t>
      </w:r>
    </w:p>
    <w:p w14:paraId="3FE7DBE9"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Микроскоп бинокуларни светлосни,</w:t>
      </w:r>
    </w:p>
    <w:p w14:paraId="3CEC42C6"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Хематолошки бројач (најмање 18 параметара),</w:t>
      </w:r>
    </w:p>
    <w:p w14:paraId="4ECA8A8F"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Лабораторијска мешалица,</w:t>
      </w:r>
    </w:p>
    <w:p w14:paraId="4B32679D"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Аутоматски биохемијски анализатор,</w:t>
      </w:r>
    </w:p>
    <w:p w14:paraId="67BDDFCE"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Анализатор електролита (ако није саставни део биохемијског анализатора),</w:t>
      </w:r>
    </w:p>
    <w:p w14:paraId="7A3FBFA5"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Аутоматски коагулометар,</w:t>
      </w:r>
    </w:p>
    <w:p w14:paraId="7AA806A9"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Апарат за електрофорезу/имуноелектрофорезу</w:t>
      </w:r>
    </w:p>
    <w:p w14:paraId="1B148CFD"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-Апарат за изоелектричнофокусирање</w:t>
      </w:r>
    </w:p>
    <w:p w14:paraId="7E7188AB"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Нефелометар или турбидиметар,</w:t>
      </w:r>
    </w:p>
    <w:p w14:paraId="64950241"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Имунохемијски анализатор,</w:t>
      </w:r>
    </w:p>
    <w:p w14:paraId="43845473" w14:textId="77777777" w:rsidR="00104988" w:rsidRPr="00A01D73" w:rsidRDefault="00104988" w:rsidP="00104988">
      <w:pPr>
        <w:pStyle w:val="ListParagraph"/>
        <w:spacing w:after="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Гасни анализатор,</w:t>
      </w:r>
    </w:p>
    <w:p w14:paraId="46A89BA4" w14:textId="77777777" w:rsidR="00104988" w:rsidRPr="00E93B9B" w:rsidRDefault="00104988" w:rsidP="00104988">
      <w:pPr>
        <w:pStyle w:val="ListParagraph"/>
        <w:spacing w:after="90"/>
        <w:jc w:val="both"/>
        <w:rPr>
          <w:rFonts w:ascii="Times New Roman" w:hAnsi="Times New Roman" w:cs="Times New Roman"/>
          <w:sz w:val="24"/>
          <w:szCs w:val="24"/>
          <w:lang w:val="sr-Cyrl-RS"/>
        </w:rPr>
      </w:pPr>
      <w:r w:rsidRPr="00A01D73">
        <w:rPr>
          <w:rFonts w:ascii="Times New Roman" w:hAnsi="Times New Roman" w:cs="Times New Roman"/>
          <w:sz w:val="24"/>
          <w:szCs w:val="24"/>
          <w:lang w:val="sr-Cyrl-RS"/>
        </w:rPr>
        <w:t>- Опрема за хроматографију.</w:t>
      </w:r>
    </w:p>
    <w:p w14:paraId="4D67B094" w14:textId="77777777" w:rsidR="00104988" w:rsidRPr="00E93B9B" w:rsidRDefault="00104988" w:rsidP="00104988">
      <w:pPr>
        <w:pStyle w:val="Heading2"/>
        <w:rPr>
          <w:color w:val="auto"/>
          <w:lang w:val="sr-Cyrl-RS"/>
        </w:rPr>
      </w:pPr>
      <w:r w:rsidRPr="00E93B9B">
        <w:rPr>
          <w:color w:val="auto"/>
          <w:lang w:val="sr-Cyrl-RS"/>
        </w:rPr>
        <w:t xml:space="preserve"> Г. Здравствена делатност која се обавља на више нивоа </w:t>
      </w:r>
    </w:p>
    <w:p w14:paraId="1DEDFAFB"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4DC22129" w14:textId="77777777" w:rsidR="00104988" w:rsidRPr="00E93B9B" w:rsidRDefault="00104988" w:rsidP="00104988">
      <w:pPr>
        <w:pStyle w:val="Heading3"/>
        <w:rPr>
          <w:lang w:val="sr-Cyrl-RS"/>
        </w:rPr>
      </w:pPr>
      <w:r w:rsidRPr="00E93B9B">
        <w:rPr>
          <w:lang w:val="sr-Cyrl-RS"/>
        </w:rPr>
        <w:t>1) Завод за јавно здравље:</w:t>
      </w:r>
    </w:p>
    <w:p w14:paraId="2B7F01A8"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426F42C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Анализа, планирање и организација здравствене заштите:</w:t>
      </w:r>
    </w:p>
    <w:p w14:paraId="4160ACD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34D3C64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Радне станице повезане са рачунарском мрежом на нивоу завода.</w:t>
      </w:r>
    </w:p>
    <w:p w14:paraId="3B6AED5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Промоција здравља:</w:t>
      </w:r>
    </w:p>
    <w:p w14:paraId="101FB7A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индивидуални и групни здравствено васпитни рад (Рачунар, екран или пројектор и платно за пројектор, звучници),</w:t>
      </w:r>
    </w:p>
    <w:p w14:paraId="2BD5A9C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Фото апарат и блиц,</w:t>
      </w:r>
    </w:p>
    <w:p w14:paraId="3EE034C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прилагођен раду са графиком и одговарајућим периферним уређајима,</w:t>
      </w:r>
    </w:p>
    <w:p w14:paraId="3A549FB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Ласерски штампач у боји и црно бели,</w:t>
      </w:r>
    </w:p>
    <w:p w14:paraId="5B7EF90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Возило.</w:t>
      </w:r>
    </w:p>
    <w:p w14:paraId="3124766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Информатика и биостатистика:</w:t>
      </w:r>
    </w:p>
    <w:p w14:paraId="5EE0419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Рачунарска мрежа са сервером која подржава одговарајући број радних станица за координирање рада целог завода,</w:t>
      </w:r>
    </w:p>
    <w:p w14:paraId="5C40F95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одговарајуће конфигурације са могућношћу прикључења на мрежу и одговарајућим периферним уређајима.</w:t>
      </w:r>
    </w:p>
    <w:p w14:paraId="43AAADB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Контрола и превенција болести:</w:t>
      </w:r>
    </w:p>
    <w:p w14:paraId="05D70BE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са фризом,</w:t>
      </w:r>
    </w:p>
    <w:p w14:paraId="25F0DFF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Ручни фрижидер,</w:t>
      </w:r>
    </w:p>
    <w:p w14:paraId="24CC8C9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узорковање воде и намирница,</w:t>
      </w:r>
    </w:p>
    <w:p w14:paraId="5639C3A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Хлорометар,</w:t>
      </w:r>
    </w:p>
    <w:p w14:paraId="0114FA1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Компаратор за одређивање резидуалног хлора,</w:t>
      </w:r>
    </w:p>
    <w:p w14:paraId="1CCA7B2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кисеоник са прибором,</w:t>
      </w:r>
    </w:p>
    <w:p w14:paraId="1EE34F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1164258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Возило.</w:t>
      </w:r>
    </w:p>
    <w:p w14:paraId="4A01658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заводе који обављају послове дезинфекције, дезинсекције и дератизације и следећа опрема:</w:t>
      </w:r>
    </w:p>
    <w:p w14:paraId="329FEEC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дезинфекцију,</w:t>
      </w:r>
    </w:p>
    <w:p w14:paraId="3C99040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Компаратор,</w:t>
      </w:r>
    </w:p>
    <w:p w14:paraId="553CDE1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Прскалица моторна запремине 50 l,</w:t>
      </w:r>
    </w:p>
    <w:p w14:paraId="1B218FE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Прскалица моторна запремине 5 l,</w:t>
      </w:r>
    </w:p>
    <w:p w14:paraId="719B099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Прскалица са манометром запремине 10 l,</w:t>
      </w:r>
    </w:p>
    <w:p w14:paraId="63CC53F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замагљивање капацитета 5 kg.</w:t>
      </w:r>
    </w:p>
    <w:p w14:paraId="30BE818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 Хигијена и хумана екологија:</w:t>
      </w:r>
    </w:p>
    <w:p w14:paraId="177CCF0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 UV-VIS,</w:t>
      </w:r>
    </w:p>
    <w:p w14:paraId="2A1DDF2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pH метар</w:t>
      </w:r>
    </w:p>
    <w:p w14:paraId="5705F4A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Ваге аналитичка и техничка,</w:t>
      </w:r>
    </w:p>
    <w:p w14:paraId="1A880B6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-Атомски спектрофотометар ,</w:t>
      </w:r>
    </w:p>
    <w:p w14:paraId="7029581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Пећ за жарење </w:t>
      </w:r>
    </w:p>
    <w:p w14:paraId="7D261C2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Сушница </w:t>
      </w:r>
    </w:p>
    <w:p w14:paraId="3A124F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Центрифуге,</w:t>
      </w:r>
    </w:p>
    <w:p w14:paraId="6B74FAF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Ротациони вакуум упаривачи,</w:t>
      </w:r>
    </w:p>
    <w:p w14:paraId="01CCD2B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хомогенизацију и екстракцију,</w:t>
      </w:r>
    </w:p>
    <w:p w14:paraId="29BC690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разарање органских материја мокрим путем,</w:t>
      </w:r>
    </w:p>
    <w:p w14:paraId="3C172F3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Турбидиметар,</w:t>
      </w:r>
    </w:p>
    <w:p w14:paraId="607BBF8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Кондуктометар,</w:t>
      </w:r>
    </w:p>
    <w:p w14:paraId="06706B4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Пумпе електричне за узорковање ваздуха,</w:t>
      </w:r>
    </w:p>
    <w:p w14:paraId="21CF46B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узорковање сумпордиоксида и чађи,</w:t>
      </w:r>
    </w:p>
    <w:p w14:paraId="27D9043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Термостати,</w:t>
      </w:r>
    </w:p>
    <w:p w14:paraId="4B82B5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Фрижидери,</w:t>
      </w:r>
    </w:p>
    <w:p w14:paraId="707D9AB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Рефлектометар фотоелектрични,</w:t>
      </w:r>
    </w:p>
    <w:p w14:paraId="1DA4C95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Колориметар,</w:t>
      </w:r>
    </w:p>
    <w:p w14:paraId="55CD532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-Грејна тела,</w:t>
      </w:r>
    </w:p>
    <w:p w14:paraId="40FB76E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Дигестори,</w:t>
      </w:r>
    </w:p>
    <w:p w14:paraId="0A0E3CB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деминерализацију воде,</w:t>
      </w:r>
    </w:p>
    <w:p w14:paraId="5F3AF69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w:t>
      </w:r>
    </w:p>
    <w:p w14:paraId="7411EF3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Мешалица електромагнетна са грејачем,</w:t>
      </w:r>
    </w:p>
    <w:p w14:paraId="6F13095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Пумпе </w:t>
      </w:r>
    </w:p>
    <w:p w14:paraId="4859377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гасни,</w:t>
      </w:r>
    </w:p>
    <w:p w14:paraId="21B20F1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Хроматограф течни,</w:t>
      </w:r>
    </w:p>
    <w:p w14:paraId="46F917E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5D15F39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Рефрактометар,</w:t>
      </w:r>
    </w:p>
    <w:p w14:paraId="2E2FEF4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Полариметар,</w:t>
      </w:r>
    </w:p>
    <w:p w14:paraId="7FFB72C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Компаратор,</w:t>
      </w:r>
    </w:p>
    <w:p w14:paraId="6C6FED8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Компаратор за одређивање резидуалног хлора,</w:t>
      </w:r>
    </w:p>
    <w:p w14:paraId="1CF9145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Прибор за узорковање вода и намирница,</w:t>
      </w:r>
    </w:p>
    <w:p w14:paraId="1A8EFB0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Возило.</w:t>
      </w:r>
    </w:p>
    <w:p w14:paraId="7A41A4D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ђ) Санитарна микробиологија:</w:t>
      </w:r>
    </w:p>
    <w:p w14:paraId="435ECA9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техничка лабораторијска,</w:t>
      </w:r>
    </w:p>
    <w:p w14:paraId="268FCD8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75CC0AA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Стерилизатор суви, </w:t>
      </w:r>
    </w:p>
    <w:p w14:paraId="2FC2AB3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Сушница,</w:t>
      </w:r>
    </w:p>
    <w:p w14:paraId="5A2F86D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или  редестилацију воде,</w:t>
      </w:r>
    </w:p>
    <w:p w14:paraId="6C54DDD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pH метар,</w:t>
      </w:r>
    </w:p>
    <w:p w14:paraId="0ECF64F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Хомогенизатор узорака,</w:t>
      </w:r>
    </w:p>
    <w:p w14:paraId="4561F65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Вортекс електрични,</w:t>
      </w:r>
    </w:p>
    <w:p w14:paraId="5A33EC1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-Инкубатор,</w:t>
      </w:r>
    </w:p>
    <w:p w14:paraId="14F5776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 колонија микроорганизама,</w:t>
      </w:r>
    </w:p>
    <w:p w14:paraId="27F1F7E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Безбедоносни кабинет,  </w:t>
      </w:r>
    </w:p>
    <w:p w14:paraId="08C0BBE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Центрифуга,</w:t>
      </w:r>
    </w:p>
    <w:p w14:paraId="64F4617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w:t>
      </w:r>
    </w:p>
    <w:p w14:paraId="0E4C951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Бинокуларна лупа,</w:t>
      </w:r>
    </w:p>
    <w:p w14:paraId="2B011C7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мембранску филтрацију,</w:t>
      </w:r>
    </w:p>
    <w:p w14:paraId="64AD5A5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UV лампа,</w:t>
      </w:r>
    </w:p>
    <w:p w14:paraId="696FB16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Водено купатило,</w:t>
      </w:r>
    </w:p>
    <w:p w14:paraId="7CF537D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 2-8°C,</w:t>
      </w:r>
    </w:p>
    <w:p w14:paraId="666C56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w:t>
      </w:r>
    </w:p>
    <w:p w14:paraId="6543129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Анаеробна посуда/инкубатор,</w:t>
      </w:r>
    </w:p>
    <w:p w14:paraId="592DBB2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Референтни термометар,</w:t>
      </w:r>
    </w:p>
    <w:p w14:paraId="4A71576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термометар,</w:t>
      </w:r>
    </w:p>
    <w:p w14:paraId="7933DA6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Сет тегова за међупровере,</w:t>
      </w:r>
    </w:p>
    <w:p w14:paraId="554E40D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Дензитометар,</w:t>
      </w:r>
    </w:p>
    <w:p w14:paraId="3619499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Персонални компјутер са могућношћу прикључења на мрежу и одговарајућим периферним уређајима. </w:t>
      </w:r>
    </w:p>
    <w:p w14:paraId="03294AD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 Хумана/клиничка Микробиологија:</w:t>
      </w:r>
    </w:p>
    <w:p w14:paraId="62293F9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лабораторијска,</w:t>
      </w:r>
    </w:p>
    <w:p w14:paraId="637A99F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w:t>
      </w:r>
    </w:p>
    <w:p w14:paraId="71719C7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Вортекс мешалица електрична,</w:t>
      </w:r>
    </w:p>
    <w:p w14:paraId="2E8BF46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Термостати за култивацију микроорганизама,</w:t>
      </w:r>
    </w:p>
    <w:p w14:paraId="4A2C847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Инкубатор/лонац за културу микроаерофила и анаероба,</w:t>
      </w:r>
    </w:p>
    <w:p w14:paraId="28E289A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Аутоклави,</w:t>
      </w:r>
    </w:p>
    <w:p w14:paraId="15C8470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редестилацију воде,</w:t>
      </w:r>
    </w:p>
    <w:p w14:paraId="3F5AA71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13C8463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Сушница за стаклено посуђе,</w:t>
      </w:r>
    </w:p>
    <w:p w14:paraId="053A7C4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2FBF8B6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625320A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Биосигурносне коморе,</w:t>
      </w:r>
    </w:p>
    <w:p w14:paraId="2A181EF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7A68354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Лампе за УВ зрачење,</w:t>
      </w:r>
    </w:p>
    <w:p w14:paraId="0AD0DF4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0A13663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Фрижидери,</w:t>
      </w:r>
    </w:p>
    <w:p w14:paraId="25450C4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Дип-фриз,</w:t>
      </w:r>
    </w:p>
    <w:p w14:paraId="64F4870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Elisa дијагностику,</w:t>
      </w:r>
    </w:p>
    <w:p w14:paraId="13EE3C0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Персонални компјутер са могућношћу прикључења на мрежу и одговарајућим периферним уређајима,</w:t>
      </w:r>
    </w:p>
    <w:p w14:paraId="3582338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Ултразвучно купатило,</w:t>
      </w:r>
    </w:p>
    <w:p w14:paraId="5F00CC5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Мешалице магнетне,</w:t>
      </w:r>
    </w:p>
    <w:p w14:paraId="3CAB115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Мс farland дензитометар,</w:t>
      </w:r>
    </w:p>
    <w:p w14:paraId="09C4651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Електрична жаруља или бренер на бутан гас за стерилизацију еза,</w:t>
      </w:r>
    </w:p>
    <w:p w14:paraId="4E66BED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адаптером за различите величине епрувета.</w:t>
      </w:r>
    </w:p>
    <w:p w14:paraId="56B4A46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ж) Молекуларна дијагностика:</w:t>
      </w:r>
    </w:p>
    <w:p w14:paraId="6B151E1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Биосигурносна комора класе II,</w:t>
      </w:r>
    </w:p>
    <w:p w14:paraId="243094E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PCR комора,</w:t>
      </w:r>
    </w:p>
    <w:p w14:paraId="76CC2F8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PCR апарат,</w:t>
      </w:r>
    </w:p>
    <w:p w14:paraId="1247A22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Мешалице магнетне,</w:t>
      </w:r>
    </w:p>
    <w:p w14:paraId="6123E1C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Ултрацентрифуга,</w:t>
      </w:r>
    </w:p>
    <w:p w14:paraId="3899203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65762CD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обична или са хлађењем,</w:t>
      </w:r>
    </w:p>
    <w:p w14:paraId="01A3BAF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014803F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Лампе за УВ-зрачење са рециркулатором,</w:t>
      </w:r>
    </w:p>
    <w:p w14:paraId="42CD3F6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Микробиолошка ламинарна комора класе II.</w:t>
      </w:r>
    </w:p>
    <w:p w14:paraId="5707010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 Дезинфекција, дезинсекција и дератизација – опрема за завод за биоциде и медицинску екологију.</w:t>
      </w:r>
    </w:p>
    <w:p w14:paraId="42BEBB76" w14:textId="77777777" w:rsidR="00104988" w:rsidRPr="00E93B9B" w:rsidRDefault="00104988" w:rsidP="00104988">
      <w:pPr>
        <w:pStyle w:val="Heading3"/>
        <w:rPr>
          <w:lang w:val="sr-Cyrl-RS"/>
        </w:rPr>
      </w:pPr>
      <w:r w:rsidRPr="00E93B9B">
        <w:rPr>
          <w:lang w:val="sr-Cyrl-RS"/>
        </w:rPr>
        <w:t>2) Завод за трансфузију крви</w:t>
      </w:r>
    </w:p>
    <w:p w14:paraId="2A2A82DF"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У складу са прописима којима се уређује област трансфузијске медицине.</w:t>
      </w:r>
    </w:p>
    <w:p w14:paraId="3BEB7928" w14:textId="77777777" w:rsidR="00104988" w:rsidRPr="00E93B9B" w:rsidRDefault="00104988" w:rsidP="00104988">
      <w:pPr>
        <w:spacing w:after="90"/>
        <w:ind w:left="600"/>
        <w:jc w:val="both"/>
        <w:rPr>
          <w:rFonts w:ascii="Times New Roman" w:hAnsi="Times New Roman" w:cs="Times New Roman"/>
          <w:sz w:val="24"/>
          <w:szCs w:val="24"/>
          <w:lang w:val="sr-Cyrl-RS"/>
        </w:rPr>
      </w:pPr>
    </w:p>
    <w:p w14:paraId="5393CCB2" w14:textId="77777777" w:rsidR="00104988" w:rsidRPr="00E93B9B" w:rsidRDefault="00104988" w:rsidP="00104988">
      <w:pPr>
        <w:pStyle w:val="Heading3"/>
        <w:rPr>
          <w:lang w:val="sr-Cyrl-RS"/>
        </w:rPr>
      </w:pPr>
      <w:r w:rsidRPr="00E93B9B">
        <w:rPr>
          <w:lang w:val="sr-Cyrl-RS"/>
        </w:rPr>
        <w:t>3) Завод за медицину рада:</w:t>
      </w:r>
    </w:p>
    <w:p w14:paraId="6820A858" w14:textId="77777777" w:rsidR="00104988" w:rsidRPr="00E93B9B" w:rsidRDefault="00104988" w:rsidP="00104988">
      <w:pPr>
        <w:pStyle w:val="ListParagraph"/>
        <w:rPr>
          <w:lang w:val="sr-Cyrl-RS"/>
        </w:rPr>
      </w:pPr>
    </w:p>
    <w:p w14:paraId="47E7367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Пријемна ординација - опрема за ординацију медицине рада у дому здравља, а Завод који у свом саставу има стационар - опрема предвиђена за стационар дома здравља.</w:t>
      </w:r>
    </w:p>
    <w:p w14:paraId="0C20A4A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Дијагностика и терапија:</w:t>
      </w:r>
    </w:p>
    <w:p w14:paraId="5B589FE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w:t>
      </w:r>
    </w:p>
    <w:p w14:paraId="71FC7F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 и дренажу,</w:t>
      </w:r>
    </w:p>
    <w:p w14:paraId="7EBF852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ендотрахеалну интубацију,</w:t>
      </w:r>
    </w:p>
    <w:p w14:paraId="146342E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Пумпе инфузионе.</w:t>
      </w:r>
    </w:p>
    <w:p w14:paraId="3F0A011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 Физиологија и психофизиологија рада:</w:t>
      </w:r>
    </w:p>
    <w:p w14:paraId="7DD7B3A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Ергограф,</w:t>
      </w:r>
    </w:p>
    <w:p w14:paraId="5713FC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Динамометар,</w:t>
      </w:r>
    </w:p>
    <w:p w14:paraId="34CFD38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антропометрију,</w:t>
      </w:r>
    </w:p>
    <w:p w14:paraId="23F1D0F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Дензитометар,</w:t>
      </w:r>
    </w:p>
    <w:p w14:paraId="0EEB143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794518">
        <w:rPr>
          <w:rFonts w:ascii="Times New Roman" w:hAnsi="Times New Roman" w:cs="Times New Roman"/>
          <w:sz w:val="24"/>
          <w:szCs w:val="24"/>
          <w:lang w:val="sr-Cyrl-RS"/>
        </w:rPr>
        <w:t>- Гасни анализатор,</w:t>
      </w:r>
    </w:p>
    <w:p w14:paraId="6B732C1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 за ЕКГ и пулс,</w:t>
      </w:r>
    </w:p>
    <w:p w14:paraId="3C6F4B5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једноканални телеметријски за ЕКГ са одашиљачем и пријемником,</w:t>
      </w:r>
    </w:p>
    <w:p w14:paraId="14AA327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ергометрију - ерго бицикл или покретна трака са електрокардиографским монитором и писачем,</w:t>
      </w:r>
    </w:p>
    <w:p w14:paraId="605F656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Хронометар,</w:t>
      </w:r>
    </w:p>
    <w:p w14:paraId="46C246F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Калипер,</w:t>
      </w:r>
    </w:p>
    <w:p w14:paraId="262A033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Полиграф са одговарајућом сондом,</w:t>
      </w:r>
    </w:p>
    <w:p w14:paraId="34CA54B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Капилароскоп,</w:t>
      </w:r>
    </w:p>
    <w:p w14:paraId="51217E8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кожне температуре,</w:t>
      </w:r>
    </w:p>
    <w:p w14:paraId="0CFFA67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Орторајтер,</w:t>
      </w:r>
    </w:p>
    <w:p w14:paraId="46A0BC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психофизологију рада,</w:t>
      </w:r>
    </w:p>
    <w:p w14:paraId="1F64B6D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Холтер монитор за ТА.</w:t>
      </w:r>
    </w:p>
    <w:p w14:paraId="75C7C41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Лабораторијска дијагностика:</w:t>
      </w:r>
    </w:p>
    <w:p w14:paraId="0BBA08E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Бројачи радиоактивни (гама бројач, бета бројач),</w:t>
      </w:r>
    </w:p>
    <w:p w14:paraId="7AF49D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Пумпа за узимање узорака ваздуха портабилна,</w:t>
      </w:r>
    </w:p>
    <w:p w14:paraId="15567C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поларизациони,</w:t>
      </w:r>
    </w:p>
    <w:p w14:paraId="31E273D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фазно-контрасни.</w:t>
      </w:r>
    </w:p>
    <w:p w14:paraId="5781D205" w14:textId="77777777" w:rsidR="00104988" w:rsidRPr="00E93B9B" w:rsidRDefault="00104988" w:rsidP="00104988">
      <w:pPr>
        <w:spacing w:after="90"/>
        <w:ind w:left="1200"/>
        <w:jc w:val="both"/>
        <w:rPr>
          <w:rFonts w:ascii="Times New Roman" w:hAnsi="Times New Roman" w:cs="Times New Roman"/>
          <w:sz w:val="24"/>
          <w:szCs w:val="24"/>
          <w:lang w:val="sr-Cyrl-RS"/>
        </w:rPr>
      </w:pPr>
    </w:p>
    <w:p w14:paraId="2A62F364" w14:textId="77777777" w:rsidR="00104988" w:rsidRPr="00E93B9B" w:rsidRDefault="00104988" w:rsidP="00104988">
      <w:pPr>
        <w:pStyle w:val="Heading3"/>
        <w:numPr>
          <w:ilvl w:val="0"/>
          <w:numId w:val="17"/>
        </w:numPr>
        <w:jc w:val="left"/>
        <w:rPr>
          <w:lang w:val="sr-Cyrl-RS"/>
        </w:rPr>
      </w:pPr>
      <w:r w:rsidRPr="00E93B9B">
        <w:rPr>
          <w:lang w:val="sr-Cyrl-RS"/>
        </w:rPr>
        <w:t>Завод за судску медицину - опрема предвиђена за патологију и судску медицину клиничког центра.</w:t>
      </w:r>
    </w:p>
    <w:p w14:paraId="31201A8C" w14:textId="77777777" w:rsidR="00104988" w:rsidRPr="00E93B9B" w:rsidRDefault="00104988" w:rsidP="00104988">
      <w:pPr>
        <w:pStyle w:val="ListParagraph"/>
        <w:ind w:left="1500"/>
        <w:rPr>
          <w:lang w:val="sr-Cyrl-RS"/>
        </w:rPr>
      </w:pPr>
    </w:p>
    <w:p w14:paraId="37A730D2" w14:textId="77777777" w:rsidR="00104988" w:rsidRPr="00E93B9B" w:rsidRDefault="00104988" w:rsidP="00104988">
      <w:pPr>
        <w:pStyle w:val="Heading3"/>
        <w:numPr>
          <w:ilvl w:val="0"/>
          <w:numId w:val="17"/>
        </w:numPr>
        <w:jc w:val="left"/>
        <w:rPr>
          <w:lang w:val="sr-Cyrl-RS"/>
        </w:rPr>
      </w:pPr>
      <w:r w:rsidRPr="00E93B9B">
        <w:rPr>
          <w:lang w:val="sr-Cyrl-RS"/>
        </w:rPr>
        <w:t>Завод за вирусологију, вакцине и серуме:</w:t>
      </w:r>
    </w:p>
    <w:p w14:paraId="2408B877" w14:textId="77777777" w:rsidR="00104988" w:rsidRPr="00E93B9B" w:rsidRDefault="00104988" w:rsidP="00104988">
      <w:pPr>
        <w:rPr>
          <w:lang w:val="sr-Cyrl-RS"/>
        </w:rPr>
      </w:pPr>
    </w:p>
    <w:p w14:paraId="7D996E5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а ) Микробиологија:</w:t>
      </w:r>
    </w:p>
    <w:p w14:paraId="022AF9E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лабораторијска,</w:t>
      </w:r>
    </w:p>
    <w:p w14:paraId="45C1641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5000 обртаја/минут,</w:t>
      </w:r>
    </w:p>
    <w:p w14:paraId="27298C0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Вибратор електрични,</w:t>
      </w:r>
    </w:p>
    <w:p w14:paraId="7FEE49A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за температуре 25 °C, 36 °C, </w:t>
      </w:r>
    </w:p>
    <w:p w14:paraId="738B71D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културу микроаерофила и анаероба,</w:t>
      </w:r>
    </w:p>
    <w:p w14:paraId="479B228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2588F57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дестилацију и редестилацију воде,</w:t>
      </w:r>
    </w:p>
    <w:p w14:paraId="123D3D8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526D59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-Сушница за стаклено посуђе,</w:t>
      </w:r>
    </w:p>
    <w:p w14:paraId="4820A22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26FAB5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7B21F83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Сигурносне коморе за рад,</w:t>
      </w:r>
    </w:p>
    <w:p w14:paraId="613B91B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разливање подлога,</w:t>
      </w:r>
    </w:p>
    <w:p w14:paraId="45522DE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ултрафилтрацију,</w:t>
      </w:r>
    </w:p>
    <w:p w14:paraId="7CB83D5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431598C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тамним пољем,</w:t>
      </w:r>
    </w:p>
    <w:p w14:paraId="2E920A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33B6B5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Мембран филтер,</w:t>
      </w:r>
    </w:p>
    <w:p w14:paraId="034D3AA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Лампе за UV зрачење, </w:t>
      </w:r>
    </w:p>
    <w:p w14:paraId="44CFB43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Купатило водено за температуре 35 °C, 56 °C, и 80 °C, </w:t>
      </w:r>
    </w:p>
    <w:p w14:paraId="6F42825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Фрижидери,</w:t>
      </w:r>
    </w:p>
    <w:p w14:paraId="65904AC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Дип-фриз,</w:t>
      </w:r>
    </w:p>
    <w:p w14:paraId="6B92A80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Елиса дијагностику,</w:t>
      </w:r>
    </w:p>
    <w:p w14:paraId="7444597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аутоматску дијагностику и израчунавање резистенције са компонентама,</w:t>
      </w:r>
    </w:p>
    <w:p w14:paraId="7D2A583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5C882D2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температуру 24,5 °C ,</w:t>
      </w:r>
    </w:p>
    <w:p w14:paraId="6F38D0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Кохов лонац,</w:t>
      </w:r>
    </w:p>
    <w:p w14:paraId="71A6024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w:t>
      </w:r>
    </w:p>
    <w:p w14:paraId="08B208E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Бројач колонија К,</w:t>
      </w:r>
    </w:p>
    <w:p w14:paraId="310B64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Трихинелоскоп,</w:t>
      </w:r>
    </w:p>
    <w:p w14:paraId="1D13992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адаптером за различите величине епрувета,</w:t>
      </w:r>
    </w:p>
    <w:p w14:paraId="13E7CD2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Нефелометар.</w:t>
      </w:r>
    </w:p>
    <w:p w14:paraId="3EB541E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Вирусологија - серолошка дијагностика:</w:t>
      </w:r>
    </w:p>
    <w:p w14:paraId="4AAE2FB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1769F99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5798FBD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2301FC6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стерилни рад,</w:t>
      </w:r>
    </w:p>
    <w:p w14:paraId="1E3C2BE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Инкубатор са CO </w:t>
      </w:r>
      <w:r w:rsidRPr="00E93B9B">
        <w:rPr>
          <w:rFonts w:ascii="Times New Roman" w:hAnsi="Times New Roman" w:cs="Times New Roman"/>
          <w:sz w:val="24"/>
          <w:szCs w:val="24"/>
          <w:vertAlign w:val="subscript"/>
          <w:lang w:val="sr-Cyrl-RS"/>
        </w:rPr>
        <w:t>2,</w:t>
      </w:r>
    </w:p>
    <w:p w14:paraId="056DBAE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5DA8E6C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Мешалице магнетне,</w:t>
      </w:r>
    </w:p>
    <w:p w14:paraId="33AAEBA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3F1EA9A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Елиса дијагностику,</w:t>
      </w:r>
    </w:p>
    <w:p w14:paraId="165F32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-70 °C,</w:t>
      </w:r>
    </w:p>
    <w:p w14:paraId="5D231E9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 за температуре 37 °C и 65 °C ,</w:t>
      </w:r>
    </w:p>
    <w:p w14:paraId="275A73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5411E3D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4D5E837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Сушионица за стаклено посуђе,</w:t>
      </w:r>
    </w:p>
    <w:p w14:paraId="3DE6A70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редестилацију воде,</w:t>
      </w:r>
    </w:p>
    <w:p w14:paraId="54A28AD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јонизацију воде,</w:t>
      </w:r>
    </w:p>
    <w:p w14:paraId="7AB6198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Персонални компјутер са могућношћу прикључења на мрежу и одговарајућим периферним уређајима.</w:t>
      </w:r>
    </w:p>
    <w:p w14:paraId="36FE105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Вирусолошка дијагностика:</w:t>
      </w:r>
    </w:p>
    <w:p w14:paraId="4BC561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6E27FC5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0F089BA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58482DD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интервални,</w:t>
      </w:r>
    </w:p>
    <w:p w14:paraId="641422B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Криотом,</w:t>
      </w:r>
    </w:p>
    <w:p w14:paraId="7385BA5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стерилни рад,</w:t>
      </w:r>
    </w:p>
    <w:p w14:paraId="6C4AD4A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Инкубатор са CO </w:t>
      </w:r>
      <w:r w:rsidRPr="00E93B9B">
        <w:rPr>
          <w:rFonts w:ascii="Times New Roman" w:hAnsi="Times New Roman" w:cs="Times New Roman"/>
          <w:sz w:val="24"/>
          <w:szCs w:val="24"/>
          <w:vertAlign w:val="subscript"/>
          <w:lang w:val="sr-Cyrl-RS"/>
        </w:rPr>
        <w:t>2,</w:t>
      </w:r>
    </w:p>
    <w:p w14:paraId="0DCDE3D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2EAB68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Мешалице магнетне,</w:t>
      </w:r>
    </w:p>
    <w:p w14:paraId="00CA7C3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имуноелектрофорезу,</w:t>
      </w:r>
    </w:p>
    <w:p w14:paraId="730B5F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w:t>
      </w:r>
    </w:p>
    <w:p w14:paraId="164A949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46328D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Елиса дијагностику,</w:t>
      </w:r>
    </w:p>
    <w:p w14:paraId="1C67F65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Замрзивач до -70 °C,</w:t>
      </w:r>
    </w:p>
    <w:p w14:paraId="5B61875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 за температуре 37 °C и 56 °C ,</w:t>
      </w:r>
    </w:p>
    <w:p w14:paraId="4791455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w:t>
      </w:r>
    </w:p>
    <w:p w14:paraId="2B1DA0F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Дип фриз,</w:t>
      </w:r>
    </w:p>
    <w:p w14:paraId="2AB55B2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0A76DA3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Сушионица за стаклено посуђе,</w:t>
      </w:r>
    </w:p>
    <w:p w14:paraId="0C9D0F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дестилацију и редестилацију воде,</w:t>
      </w:r>
    </w:p>
    <w:p w14:paraId="00798CB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дејонизовану воду,</w:t>
      </w:r>
    </w:p>
    <w:p w14:paraId="5217D4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Персонални компјутер са могућношћу прикључења на мрежу и одговарајућим периферним уређајима.</w:t>
      </w:r>
    </w:p>
    <w:p w14:paraId="774A5B5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 Имунолошка дијагностика:</w:t>
      </w:r>
    </w:p>
    <w:p w14:paraId="7A9DF7E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хлађењем,</w:t>
      </w:r>
    </w:p>
    <w:p w14:paraId="193B81A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1AE8BF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6E18AB8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инвертни,</w:t>
      </w:r>
    </w:p>
    <w:p w14:paraId="437993F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проточну цитофлуориметрију,</w:t>
      </w:r>
    </w:p>
    <w:p w14:paraId="2A2D510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Криотом,</w:t>
      </w:r>
    </w:p>
    <w:p w14:paraId="278B4B0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Комора за стерилан рад,</w:t>
      </w:r>
    </w:p>
    <w:p w14:paraId="25C9DCD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Инкубатор са CO </w:t>
      </w:r>
      <w:r w:rsidRPr="00E93B9B">
        <w:rPr>
          <w:rFonts w:ascii="Times New Roman" w:hAnsi="Times New Roman" w:cs="Times New Roman"/>
          <w:sz w:val="24"/>
          <w:szCs w:val="24"/>
          <w:vertAlign w:val="subscript"/>
          <w:lang w:val="sr-Cyrl-RS"/>
        </w:rPr>
        <w:t>2,</w:t>
      </w:r>
    </w:p>
    <w:p w14:paraId="4C2A6F7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-Пехаметри,</w:t>
      </w:r>
    </w:p>
    <w:p w14:paraId="1302DAA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Мешалице магнетне,</w:t>
      </w:r>
    </w:p>
    <w:p w14:paraId="6F8B423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имуноелектрофорезу,</w:t>
      </w:r>
    </w:p>
    <w:p w14:paraId="4C78E48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Спектрофотометар,</w:t>
      </w:r>
    </w:p>
    <w:p w14:paraId="54E38B5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Сцинтилациони бројач,</w:t>
      </w:r>
    </w:p>
    <w:p w14:paraId="3866992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Скидач култура,</w:t>
      </w:r>
    </w:p>
    <w:p w14:paraId="530F08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Гама бројач,</w:t>
      </w:r>
    </w:p>
    <w:p w14:paraId="02D05AF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0E3E70B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Купатило водено,</w:t>
      </w:r>
    </w:p>
    <w:p w14:paraId="0C765B0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Ултрацентрифуга,</w:t>
      </w:r>
    </w:p>
    <w:p w14:paraId="338DBC8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5F877E3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Сушионица за стаклено посуђе,</w:t>
      </w:r>
    </w:p>
    <w:p w14:paraId="6C01A34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Обичне центрифуге,</w:t>
      </w:r>
    </w:p>
    <w:p w14:paraId="15E297F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за мерење већих тежина,</w:t>
      </w:r>
    </w:p>
    <w:p w14:paraId="30ECB4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Персонални компјутер са могућношћу прикључења на мрежу и одговарајућим периферним уређајима.</w:t>
      </w:r>
    </w:p>
    <w:p w14:paraId="03CAD237" w14:textId="77777777" w:rsidR="00104988" w:rsidRPr="00E93B9B" w:rsidRDefault="00104988" w:rsidP="00104988">
      <w:pPr>
        <w:pStyle w:val="Heading3"/>
        <w:rPr>
          <w:lang w:val="sr-Cyrl-RS"/>
        </w:rPr>
      </w:pPr>
      <w:r w:rsidRPr="00E93B9B">
        <w:rPr>
          <w:lang w:val="sr-Cyrl-RS"/>
        </w:rPr>
        <w:t>6) Завод за антирабичну заштиту:</w:t>
      </w:r>
    </w:p>
    <w:p w14:paraId="16EF43D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 Микробиологија:</w:t>
      </w:r>
    </w:p>
    <w:p w14:paraId="740ABAB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лабораторијска,</w:t>
      </w:r>
    </w:p>
    <w:p w14:paraId="5AA8F07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5000 обртаја/минут,</w:t>
      </w:r>
    </w:p>
    <w:p w14:paraId="1E1EE3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Вибратор електрични,</w:t>
      </w:r>
    </w:p>
    <w:p w14:paraId="2211056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Термостат за температуре 25 °C, 36 °C ,</w:t>
      </w:r>
    </w:p>
    <w:p w14:paraId="02099BB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Инкубатор за културу микроаерофила и анаероба,</w:t>
      </w:r>
    </w:p>
    <w:p w14:paraId="45A8482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Аутоклав,</w:t>
      </w:r>
    </w:p>
    <w:p w14:paraId="63E5A7C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Апарат за дестилацију и редестилацију воде,</w:t>
      </w:r>
    </w:p>
    <w:p w14:paraId="7C61C44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Стерилизатор суви,</w:t>
      </w:r>
    </w:p>
    <w:p w14:paraId="4DB38280"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Сушница за стаклено посуђе,</w:t>
      </w:r>
    </w:p>
    <w:p w14:paraId="7AA2570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Вага аналитичка електрична,</w:t>
      </w:r>
    </w:p>
    <w:p w14:paraId="40F1319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Пехаметар,</w:t>
      </w:r>
    </w:p>
    <w:p w14:paraId="0008082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Сигурносне коморе за рад,</w:t>
      </w:r>
    </w:p>
    <w:p w14:paraId="4F2DB701"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разливање подлога,</w:t>
      </w:r>
    </w:p>
    <w:p w14:paraId="27D27E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ултрафилтрацију,</w:t>
      </w:r>
    </w:p>
    <w:p w14:paraId="514613C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бинокуларни светлосни,</w:t>
      </w:r>
    </w:p>
    <w:p w14:paraId="087134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са тамним пољем,</w:t>
      </w:r>
    </w:p>
    <w:p w14:paraId="79FAB43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Микроскоп флуоресцентни,</w:t>
      </w:r>
    </w:p>
    <w:p w14:paraId="21E12A8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Мембран филтер,</w:t>
      </w:r>
    </w:p>
    <w:p w14:paraId="562A4B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Лампе за UV зрачење, </w:t>
      </w:r>
    </w:p>
    <w:p w14:paraId="2F9D47A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Купатило водено за температуре 35 °C, 56 °C, и 80 °C, </w:t>
      </w:r>
    </w:p>
    <w:p w14:paraId="3FD2B97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Фрижидери,</w:t>
      </w:r>
    </w:p>
    <w:p w14:paraId="122113D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Дип-фриз,</w:t>
      </w:r>
    </w:p>
    <w:p w14:paraId="1A031F9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Елиса дијагностику,</w:t>
      </w:r>
    </w:p>
    <w:p w14:paraId="04E06AD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Апарат за аутоматску дијагностику и израчунавање резистенције са компонентама,</w:t>
      </w:r>
    </w:p>
    <w:p w14:paraId="30701C7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Персонални компјутер са могућношћу прикључења на мрежу и одговарајућим периферним уређајима,</w:t>
      </w:r>
    </w:p>
    <w:p w14:paraId="5800D0F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Термостат за температуру 24,5 °C, </w:t>
      </w:r>
    </w:p>
    <w:p w14:paraId="325D04A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Кохов лонац,</w:t>
      </w:r>
    </w:p>
    <w:p w14:paraId="358900C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-Спектрофотометар,</w:t>
      </w:r>
    </w:p>
    <w:p w14:paraId="63EF47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Бројач колонија К,</w:t>
      </w:r>
    </w:p>
    <w:p w14:paraId="6D99D3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Трихинелоскоп,</w:t>
      </w:r>
    </w:p>
    <w:p w14:paraId="4156B4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Центрифуга са адаптером за различите величине епрувета,</w:t>
      </w:r>
    </w:p>
    <w:p w14:paraId="364FB83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Нефелометар.</w:t>
      </w:r>
    </w:p>
    <w:p w14:paraId="2B5B6323" w14:textId="77777777" w:rsidR="00104988" w:rsidRDefault="00104988" w:rsidP="00104988">
      <w:pPr>
        <w:pStyle w:val="Heading3"/>
        <w:spacing w:line="276" w:lineRule="auto"/>
        <w:jc w:val="both"/>
        <w:rPr>
          <w:lang w:val="sr-Latn-RS"/>
        </w:rPr>
      </w:pPr>
      <w:r w:rsidRPr="00E93B9B">
        <w:rPr>
          <w:lang w:val="sr-Cyrl-RS"/>
        </w:rPr>
        <w:t>7) Завод за психофизиолошке поремећаје и говорну патологију има опрему предвиђену за дом здравља и ординације за здравствену заштиту деце и ординацију за оториноларингологију, а Завод који у свом саставу има стационар има опрему предвиђену за стационар дома здравља.</w:t>
      </w:r>
    </w:p>
    <w:p w14:paraId="6BF6F5ED" w14:textId="77777777" w:rsidR="00104988" w:rsidRPr="00A428DB" w:rsidRDefault="00104988" w:rsidP="00104988">
      <w:pPr>
        <w:rPr>
          <w:lang w:val="sr-Latn-RS"/>
        </w:rPr>
      </w:pPr>
    </w:p>
    <w:p w14:paraId="7C45787C" w14:textId="77777777" w:rsidR="00104988" w:rsidRDefault="00104988" w:rsidP="00104988">
      <w:pPr>
        <w:pStyle w:val="Heading3"/>
        <w:jc w:val="left"/>
        <w:rPr>
          <w:lang w:val="sr-Cyrl-RS"/>
        </w:rPr>
      </w:pPr>
      <w:r w:rsidRPr="00E93B9B">
        <w:rPr>
          <w:lang w:val="sr-Cyrl-RS"/>
        </w:rPr>
        <w:t>8) Завод за биоциде и медицинску екологију:</w:t>
      </w:r>
    </w:p>
    <w:p w14:paraId="102C22C3" w14:textId="77777777" w:rsidR="00104988" w:rsidRPr="0009257E" w:rsidRDefault="00104988" w:rsidP="00104988">
      <w:pPr>
        <w:rPr>
          <w:lang w:val="sr-Cyrl-RS"/>
        </w:rPr>
      </w:pPr>
    </w:p>
    <w:p w14:paraId="083E541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а) Опрема за рад:</w:t>
      </w:r>
    </w:p>
    <w:p w14:paraId="5A2D4B4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-Прскалица моторна запремине 100 l, </w:t>
      </w:r>
    </w:p>
    <w:p w14:paraId="16AEAB5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-Прскалица ручна запремине 5-10 l (једнак комад по извођачу), </w:t>
      </w:r>
    </w:p>
    <w:p w14:paraId="45F0887E"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-Апарат за ULV аеросол, </w:t>
      </w:r>
    </w:p>
    <w:p w14:paraId="37B119B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апликовање прашкова и гранула,</w:t>
      </w:r>
    </w:p>
    <w:p w14:paraId="2034A0C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-Апарати за топло замагљивање (димни генератори),</w:t>
      </w:r>
    </w:p>
    <w:p w14:paraId="1E08D2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апликовање течних инсектицида (Вобоматик),</w:t>
      </w:r>
    </w:p>
    <w:p w14:paraId="53833AE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апликовање таблета и пелета,</w:t>
      </w:r>
    </w:p>
    <w:p w14:paraId="6C77802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Посуде за размеравање и припрему средстава,</w:t>
      </w:r>
    </w:p>
    <w:p w14:paraId="3F7CB9B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-Мешалица и посуде за примену мамаца,</w:t>
      </w:r>
    </w:p>
    <w:p w14:paraId="2EECFE5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 за чување анималних компоненти,</w:t>
      </w:r>
    </w:p>
    <w:p w14:paraId="54E6222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-Вага за размеравање родентицида и компоненти мамаца,</w:t>
      </w:r>
    </w:p>
    <w:p w14:paraId="1BB9F8A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наношење и постављање мамаца,</w:t>
      </w:r>
    </w:p>
    <w:p w14:paraId="488421FD"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Возила путничка за сваку екипу,</w:t>
      </w:r>
    </w:p>
    <w:p w14:paraId="1018B72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-Транспортна возила за превоз хемикалија и опреме.</w:t>
      </w:r>
    </w:p>
    <w:p w14:paraId="1F3767F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б) Заштитна опрема:</w:t>
      </w:r>
    </w:p>
    <w:p w14:paraId="2B9CB19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-Заштитно радно одело и обућа,</w:t>
      </w:r>
    </w:p>
    <w:p w14:paraId="3556E566"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Капа и заштитне наочаре,</w:t>
      </w:r>
    </w:p>
    <w:p w14:paraId="61AB3C3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-Респиратор,</w:t>
      </w:r>
    </w:p>
    <w:p w14:paraId="0131F2BC"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-Заштитна маска са филтерима,</w:t>
      </w:r>
    </w:p>
    <w:p w14:paraId="7439C73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-Гумене рукавице,</w:t>
      </w:r>
    </w:p>
    <w:p w14:paraId="679CC6FF"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изолујући,</w:t>
      </w:r>
    </w:p>
    <w:p w14:paraId="048B2298" w14:textId="77777777" w:rsidR="00104988" w:rsidRPr="00E93B9B" w:rsidRDefault="00104988" w:rsidP="00104988">
      <w:pPr>
        <w:spacing w:after="90"/>
        <w:ind w:left="48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за прву помоћ у тровању,</w:t>
      </w:r>
    </w:p>
    <w:p w14:paraId="68BAE1A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детекцију гаса.</w:t>
      </w:r>
    </w:p>
    <w:p w14:paraId="646FCBF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Уколико овим правилником није другачије прописано, опрема за лабораторијску дијагностику у здравственим установама на више нивоа здравствене заштите је опрема прописана за лабораторијску дијагностику дома здравља.</w:t>
      </w:r>
    </w:p>
    <w:p w14:paraId="2FF085B8" w14:textId="77777777" w:rsidR="00104988" w:rsidRDefault="00104988" w:rsidP="00104988">
      <w:pPr>
        <w:spacing w:after="45"/>
        <w:jc w:val="both"/>
        <w:rPr>
          <w:rFonts w:ascii="Times New Roman" w:hAnsi="Times New Roman" w:cs="Times New Roman"/>
          <w:b/>
          <w:bCs/>
          <w:sz w:val="24"/>
          <w:szCs w:val="24"/>
          <w:lang w:val="sr-Cyrl-RS"/>
        </w:rPr>
      </w:pPr>
    </w:p>
    <w:p w14:paraId="3946A628" w14:textId="77777777" w:rsidR="00104988" w:rsidRPr="002707DC" w:rsidRDefault="00104988" w:rsidP="00104988">
      <w:pPr>
        <w:pStyle w:val="Heading1"/>
        <w:rPr>
          <w:color w:val="auto"/>
          <w:lang w:val="sr-Cyrl-RS"/>
        </w:rPr>
      </w:pPr>
      <w:r w:rsidRPr="00E93B9B">
        <w:rPr>
          <w:bCs/>
          <w:lang w:val="sr-Cyrl-RS"/>
        </w:rPr>
        <w:t xml:space="preserve">Приватна пракса </w:t>
      </w:r>
    </w:p>
    <w:p w14:paraId="66611CD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Ординација лекара:</w:t>
      </w:r>
    </w:p>
    <w:p w14:paraId="369CCC9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За општу медицину:</w:t>
      </w:r>
    </w:p>
    <w:p w14:paraId="3862485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отоман за преглед, рефлектор на сталку, апарат за мерење крвног притиска, стетоскоп, неуролошки чекић, топломер, шпатуле, негатоскоп, вага са висиномером, основни прибор за ОРЛ прегледе, офталмоскоп, орман за лекове и санитетски материјал, орман за инструменте и суви стерилизатор.</w:t>
      </w:r>
    </w:p>
    <w:p w14:paraId="2D7E69B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1.2. За гинекологију:</w:t>
      </w:r>
    </w:p>
    <w:p w14:paraId="65AA036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гинеколошки сто, рефлектор на сталку покретни, опрема за гинеколошки преглед, параван, двостепеник, колпоскоп, прибор за гинеколошке интервенције и суви стерилизатор.</w:t>
      </w:r>
    </w:p>
    <w:p w14:paraId="46510DD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За гинекологију и акушерство:</w:t>
      </w:r>
    </w:p>
    <w:p w14:paraId="2E8CA3E9"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гинеколошки сто, рефлектор на сталку покретни, опрема за гинеколошки преглед, параван, двостепеник, отоман за преглед, вага са висиномером, апарат за мерење крвног притиска, стетоскоп, пелвиметар, кардиотокограф и слушалице за тонове плода.</w:t>
      </w:r>
    </w:p>
    <w:p w14:paraId="6478DAF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За педијатрију:</w:t>
      </w:r>
    </w:p>
    <w:p w14:paraId="0B750DD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сто за преповијање новорођенчади, вага са висиномером, вага за мерење новорођенчади, сто за преглед новорођенчади, отоман за преглед, апарат за мерење крвног притиска, стетоскоп, рефлектор на сталку, прибор за ОРЛ прегледе, орман за инструменте, топломер, шпатуле, неуролошки чекић, негатоскоп, орман за лекове и санитетски материјал и суви стерилизатор.</w:t>
      </w:r>
    </w:p>
    <w:p w14:paraId="24A108B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За интерну медицину:</w:t>
      </w:r>
    </w:p>
    <w:p w14:paraId="50D70D0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отоман за преглед, рефлектор на сталку, апарат за мерење крвног притиска, стетоскоп, неуролошки чекић, топломер, шпатуле, негатоскоп, вага са висиномером, орман за лекове и санитетски материјал, орман за инструменте и електрокардиограф.</w:t>
      </w:r>
    </w:p>
    <w:p w14:paraId="651B64C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За општу хирургију:</w:t>
      </w:r>
    </w:p>
    <w:p w14:paraId="66F6696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отоман за преглед, рефлектор на сталку, апарат за мерење крвног притиска, стетоскоп, неуролошки чекић, топломер, шпатуле, негатоскоп, параван, орман за лекове и санитетски материјал, орман за инструменте, суви стерилизатор, сто за мање интервенције, покретна лампа и аспиратор вакуум електрични.</w:t>
      </w:r>
    </w:p>
    <w:p w14:paraId="1636945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За офталмологију:</w:t>
      </w:r>
    </w:p>
    <w:p w14:paraId="46E4E9F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отоман за преглед, рефлектор на сталку, офталмоскоп, биомикроскоп са апланационом тонометријом, кератометар по Жавелу, периметар по Голдману, орторајтер, таблице за испитивање боја, опрема за одређивање наочара, опрема за контактна сочива, опрема за слабовиду и разроку децу, аномалоскоп, синоптофор и суви стерилизатор.</w:t>
      </w:r>
    </w:p>
    <w:p w14:paraId="56EFF926"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 За оториноларингологију:</w:t>
      </w:r>
    </w:p>
    <w:p w14:paraId="4F3619E5"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 специјални за ОРЛ, две столице, опрема за ОРЛ прегледе, аудиометар портабл, тимпанометар портабл, ларингоскоп ригидни, микроскоп за ухо, суви стерилизатор, електрокоагулатор, електрични вакуум аспиратор, аеросол инхалатор, ултразвучни апарат за чишћење инструмената и опрема за трахеотомију</w:t>
      </w:r>
      <w:r>
        <w:rPr>
          <w:rFonts w:ascii="Times New Roman" w:hAnsi="Times New Roman" w:cs="Times New Roman"/>
          <w:sz w:val="24"/>
          <w:szCs w:val="24"/>
          <w:lang w:val="sr-Cyrl-RS"/>
        </w:rPr>
        <w:t>, шпатуле.</w:t>
      </w:r>
    </w:p>
    <w:p w14:paraId="698C400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 За пластичну и реконструктивну хирургију:</w:t>
      </w:r>
    </w:p>
    <w:p w14:paraId="4481449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радни сто, две столице, отоман за преглед, рефлектор на сталку, апарат за мерење крвног притиска, стетоскоп, неуролошки чекић, топломер, шпатуле, негатоскоп, параван, орман за лекове и санитетски материјал, орман за инструменте, суви стерилизатор, сто за мање интервенције, лампа покретна и аспиратор вакуум електрични.</w:t>
      </w:r>
    </w:p>
    <w:p w14:paraId="2E30BB2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1.10. За урологију:</w:t>
      </w:r>
    </w:p>
    <w:p w14:paraId="1E88BBC2" w14:textId="77777777" w:rsidR="00104988"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комплет инструмената за уролошке прегледе, цистоскоп са сопственим извором светла, цистоскоп са ресектоскопом, уретроскоп, радни сто, две столице, отоман за преглед, рефлектор на сталку, апарат за мерење крвног притиска, стетоскоп, чекић неуролошки, негатоскоп и суви стерилизатор.</w:t>
      </w:r>
    </w:p>
    <w:p w14:paraId="7E97CD3A" w14:textId="77777777" w:rsidR="00104988" w:rsidRPr="00E93B9B" w:rsidRDefault="00104988" w:rsidP="00104988">
      <w:pPr>
        <w:spacing w:after="90"/>
        <w:ind w:left="567"/>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1.11 </w:t>
      </w:r>
      <w:r w:rsidRPr="00E93B9B">
        <w:rPr>
          <w:rFonts w:ascii="Times New Roman" w:hAnsi="Times New Roman" w:cs="Times New Roman"/>
          <w:sz w:val="24"/>
          <w:szCs w:val="24"/>
          <w:lang w:val="sr-Cyrl-RS"/>
        </w:rPr>
        <w:t>За клиничку фармакологију:</w:t>
      </w:r>
    </w:p>
    <w:p w14:paraId="20A91C6A"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радни сто, две столице, вага са висиномером, рачунар са штампачем, ормар за медицинску документацију.</w:t>
      </w:r>
    </w:p>
    <w:p w14:paraId="12B3C92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r>
        <w:rPr>
          <w:rFonts w:ascii="Times New Roman" w:hAnsi="Times New Roman" w:cs="Times New Roman"/>
          <w:sz w:val="24"/>
          <w:szCs w:val="24"/>
          <w:lang w:val="sr-Cyrl-RS"/>
        </w:rPr>
        <w:t>2</w:t>
      </w:r>
      <w:r w:rsidRPr="00E93B9B">
        <w:rPr>
          <w:rFonts w:ascii="Times New Roman" w:hAnsi="Times New Roman" w:cs="Times New Roman"/>
          <w:sz w:val="24"/>
          <w:szCs w:val="24"/>
          <w:lang w:val="sr-Cyrl-RS"/>
        </w:rPr>
        <w:t>. За друге области, односно специјалности:</w:t>
      </w:r>
    </w:p>
    <w:p w14:paraId="1639A5C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за одговарајућу ординацију и неопходну дијагностику предвиђена за дом здравља, општу болницу, специјалну болницу или здравствену установу терцијарног нивоа здравствене заштите.</w:t>
      </w:r>
    </w:p>
    <w:p w14:paraId="3C9A9D3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r>
        <w:rPr>
          <w:rFonts w:ascii="Times New Roman" w:hAnsi="Times New Roman" w:cs="Times New Roman"/>
          <w:sz w:val="24"/>
          <w:szCs w:val="24"/>
          <w:lang w:val="sr-Cyrl-RS"/>
        </w:rPr>
        <w:t>3</w:t>
      </w:r>
      <w:r w:rsidRPr="00E93B9B">
        <w:rPr>
          <w:rFonts w:ascii="Times New Roman" w:hAnsi="Times New Roman" w:cs="Times New Roman"/>
          <w:sz w:val="24"/>
          <w:szCs w:val="24"/>
          <w:lang w:val="sr-Cyrl-RS"/>
        </w:rPr>
        <w:t>. За нуклеарну медицину:</w:t>
      </w:r>
    </w:p>
    <w:p w14:paraId="128EF8F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визуализациона и друга опрема у складу са посебним захтевима за дијагностику и терапију у делатности нуклеарне медицине, са минималним условима као за општу болницу.</w:t>
      </w:r>
    </w:p>
    <w:p w14:paraId="11F2D4DC" w14:textId="77777777" w:rsidR="00104988" w:rsidRPr="00E93B9B"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2) Ординација доктора денталне медицине</w:t>
      </w:r>
      <w:r w:rsidRPr="00E93B9B">
        <w:rPr>
          <w:rFonts w:ascii="Times New Roman" w:hAnsi="Times New Roman" w:cs="Times New Roman"/>
          <w:sz w:val="24"/>
          <w:szCs w:val="24"/>
          <w:lang w:val="sr-Cyrl-RS"/>
        </w:rPr>
        <w:t>:</w:t>
      </w:r>
    </w:p>
    <w:p w14:paraId="2BDCB25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стоматолошки апарат са микромотором и турбином, стоматолошка столица, терапеутска столица, суви стерилизатор, аутоклав за брзу стерилизацију, пластични контејнер за одлагање инструмената, ултразвучни апарат за чишћење ситних инструмената, орман за инструменте, сточић за инструменте, метална касета за инструменте, миксер за амалгам композите, кавитрон, апарат за светлосну полимеризацију, апарат за испитивање виталитета, термокаутер, сет за реанимацију, основни сет за пародонтопатију и инструменти за стоматолошке интервенције.</w:t>
      </w:r>
    </w:p>
    <w:p w14:paraId="4CB1C8A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Поликлиника:</w:t>
      </w:r>
    </w:p>
    <w:p w14:paraId="5B6CB3B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опрема предвиђена за одговарајуће специјалности у дому здравља, општој болници.</w:t>
      </w:r>
    </w:p>
    <w:p w14:paraId="7436907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Лабораторија (за медицинску односно клиничку биохемију, за микробиологију, за патохистологију, за зубну те</w:t>
      </w:r>
      <w:r>
        <w:rPr>
          <w:rFonts w:ascii="Times New Roman" w:hAnsi="Times New Roman" w:cs="Times New Roman"/>
          <w:sz w:val="24"/>
          <w:szCs w:val="24"/>
          <w:lang w:val="sr-Cyrl-RS"/>
        </w:rPr>
        <w:t>х</w:t>
      </w:r>
      <w:r w:rsidRPr="00E93B9B">
        <w:rPr>
          <w:rFonts w:ascii="Times New Roman" w:hAnsi="Times New Roman" w:cs="Times New Roman"/>
          <w:sz w:val="24"/>
          <w:szCs w:val="24"/>
          <w:lang w:val="sr-Cyrl-RS"/>
        </w:rPr>
        <w:t>нику и др.):</w:t>
      </w:r>
    </w:p>
    <w:p w14:paraId="6C525A5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w:hAnsi="Times"/>
          <w:sz w:val="24"/>
          <w:lang w:val="sr-Cyrl-RS"/>
        </w:rPr>
        <w:t>Лабораторија за биохемију са хематологијом и имунохемијом</w:t>
      </w:r>
    </w:p>
    <w:p w14:paraId="2E616FF0"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 лабораторијски,</w:t>
      </w:r>
    </w:p>
    <w:p w14:paraId="6B100F0B"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столице,</w:t>
      </w:r>
    </w:p>
    <w:p w14:paraId="621E166D"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полице,</w:t>
      </w:r>
    </w:p>
    <w:p w14:paraId="374F3023"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рачунар са штампачем,</w:t>
      </w:r>
    </w:p>
    <w:p w14:paraId="73F66EB3"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столица за узорковање материјала,</w:t>
      </w:r>
    </w:p>
    <w:p w14:paraId="5001CDE0"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лежај за пацијента (уколико лабораторијска столица није прилагођена и за лежећи положај),</w:t>
      </w:r>
    </w:p>
    <w:p w14:paraId="7043E629"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столица за особље,</w:t>
      </w:r>
    </w:p>
    <w:p w14:paraId="77E1A049"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 са замрзивачем - са могућношћу контролисања температуре,</w:t>
      </w:r>
    </w:p>
    <w:p w14:paraId="25CF1837"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 за транспорт узорака - са могућношћу контролисања температуре,</w:t>
      </w:r>
    </w:p>
    <w:p w14:paraId="14E0CE06"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вага,</w:t>
      </w:r>
    </w:p>
    <w:p w14:paraId="0F4C8011"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центрифуга,</w:t>
      </w:r>
    </w:p>
    <w:p w14:paraId="04D9D562"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микроскоп бинокуларни светлосни,</w:t>
      </w:r>
    </w:p>
    <w:p w14:paraId="33DBD5D6"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хематолошки бројач (8 – 18 параметара),</w:t>
      </w:r>
    </w:p>
    <w:p w14:paraId="13A7464A"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лабораторијска мешалица,</w:t>
      </w:r>
    </w:p>
    <w:p w14:paraId="13404CAB"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аутоматски биохемијски анализатор или фотометар са проточном термо киветом,</w:t>
      </w:r>
    </w:p>
    <w:p w14:paraId="24C9F00C"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анализатор електролита (ако није саставни део биохемијског анализатора),</w:t>
      </w:r>
    </w:p>
    <w:p w14:paraId="720AD17A" w14:textId="77777777" w:rsidR="00104988" w:rsidRPr="00E93B9B" w:rsidRDefault="00104988" w:rsidP="00104988">
      <w:pPr>
        <w:pStyle w:val="ListParagraph"/>
        <w:numPr>
          <w:ilvl w:val="0"/>
          <w:numId w:val="12"/>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имунохемијски анализатор,</w:t>
      </w:r>
    </w:p>
    <w:p w14:paraId="24131C59" w14:textId="77777777" w:rsidR="00104988" w:rsidRPr="001922F4" w:rsidRDefault="00104988" w:rsidP="00104988">
      <w:pPr>
        <w:spacing w:after="9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1922F4">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Pr="001922F4">
        <w:rPr>
          <w:rFonts w:ascii="Times New Roman" w:hAnsi="Times New Roman" w:cs="Times New Roman"/>
          <w:sz w:val="24"/>
          <w:szCs w:val="24"/>
          <w:lang w:val="sr-Cyrl-RS"/>
        </w:rPr>
        <w:t>коагулометар,</w:t>
      </w:r>
    </w:p>
    <w:p w14:paraId="0C3352E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 xml:space="preserve"> опрема за одговарајућу област</w:t>
      </w:r>
      <w:r>
        <w:rPr>
          <w:rFonts w:ascii="Times New Roman" w:hAnsi="Times New Roman" w:cs="Times New Roman"/>
          <w:sz w:val="24"/>
          <w:szCs w:val="24"/>
          <w:lang w:val="sr-Cyrl-RS"/>
        </w:rPr>
        <w:t xml:space="preserve"> у дому здравља, општој болници.</w:t>
      </w:r>
    </w:p>
    <w:p w14:paraId="27FF65B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Апотека:</w:t>
      </w:r>
    </w:p>
    <w:p w14:paraId="0BED1CFB"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Апотека приватна пракса може обављати апотекарску делатност, ако испуњава исте услове у погледу опреме</w:t>
      </w:r>
      <w:r>
        <w:rPr>
          <w:rFonts w:ascii="Times New Roman" w:hAnsi="Times New Roman" w:cs="Times New Roman"/>
          <w:sz w:val="24"/>
          <w:szCs w:val="24"/>
          <w:lang w:val="sr-Cyrl-RS"/>
        </w:rPr>
        <w:t xml:space="preserve"> </w:t>
      </w:r>
      <w:r w:rsidRPr="00E93B9B">
        <w:rPr>
          <w:rFonts w:ascii="Times New Roman" w:hAnsi="Times New Roman" w:cs="Times New Roman"/>
          <w:sz w:val="24"/>
          <w:szCs w:val="24"/>
          <w:lang w:val="sr-Cyrl-RS"/>
        </w:rPr>
        <w:t>као апотекарска јединица.</w:t>
      </w:r>
    </w:p>
    <w:p w14:paraId="227D8F52" w14:textId="77777777" w:rsidR="00104988" w:rsidRPr="00E93B9B" w:rsidRDefault="00104988" w:rsidP="00104988">
      <w:pPr>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Апотека приватна пракса која израђује магистралне лекове мора да има опрему као и апотекарска јединица која израђује магистралне лекове. </w:t>
      </w:r>
    </w:p>
    <w:p w14:paraId="45EFF0D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Амбуланта за здравствену негу, за рехабилитацију, и за здравствену негу коже:</w:t>
      </w:r>
    </w:p>
    <w:p w14:paraId="20F8315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6.1. за здравствену негу:</w:t>
      </w:r>
    </w:p>
    <w:p w14:paraId="6C89B56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 радни,</w:t>
      </w:r>
    </w:p>
    <w:p w14:paraId="7A008E8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Столице,</w:t>
      </w:r>
    </w:p>
    <w:p w14:paraId="02698D2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Торба медицинске сестре - техничара,</w:t>
      </w:r>
    </w:p>
    <w:p w14:paraId="26596B49"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Стетоскоп,</w:t>
      </w:r>
    </w:p>
    <w:p w14:paraId="4F759FF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Апарат за мерење крвног притиска,</w:t>
      </w:r>
    </w:p>
    <w:p w14:paraId="6E87C743"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6.2. за рехабилитацију - опрема предвиђена за физикалну медицину и рехабилитацију дома здравља.</w:t>
      </w:r>
    </w:p>
    <w:p w14:paraId="69F4361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 за здравствену негу коже:</w:t>
      </w:r>
    </w:p>
    <w:p w14:paraId="58CB3D8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-Козметички лежај,</w:t>
      </w:r>
    </w:p>
    <w:p w14:paraId="08057BCE"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-Радна столица,</w:t>
      </w:r>
    </w:p>
    <w:p w14:paraId="556B540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-Стерилизатор-суви,</w:t>
      </w:r>
    </w:p>
    <w:p w14:paraId="11840B6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-Увеличавајућа козметичка лупа са осветљењем,</w:t>
      </w:r>
    </w:p>
    <w:p w14:paraId="11B64D5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-Вапозон или апарат на водену пару,</w:t>
      </w:r>
    </w:p>
    <w:p w14:paraId="19C254D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-Ултразвучну шпатулу за кожу,</w:t>
      </w:r>
    </w:p>
    <w:p w14:paraId="4F3E2342"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-Сталак за инфузију,</w:t>
      </w:r>
    </w:p>
    <w:p w14:paraId="1DDB82A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-Пласма пен-каутер за неиванзивно отклањање израслина,</w:t>
      </w:r>
    </w:p>
    <w:p w14:paraId="09310FAD"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-Дермапен, апарат за микронидлинг,</w:t>
      </w:r>
    </w:p>
    <w:p w14:paraId="3A3317B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-Апарат за мерење притиска,</w:t>
      </w:r>
    </w:p>
    <w:p w14:paraId="5522C131"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-Касета метална за оштре инструменте,</w:t>
      </w:r>
    </w:p>
    <w:p w14:paraId="315A6798"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-Параван,</w:t>
      </w:r>
    </w:p>
    <w:p w14:paraId="7444F02E"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-Орман за козметички активна средства,</w:t>
      </w:r>
    </w:p>
    <w:p w14:paraId="13BF1D3C"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-Орман за лекове и санитетски материјал,</w:t>
      </w:r>
    </w:p>
    <w:p w14:paraId="25D1387A"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-Кантица за инфективни отпад,</w:t>
      </w:r>
    </w:p>
    <w:p w14:paraId="66706434"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-Патене разне,</w:t>
      </w:r>
    </w:p>
    <w:p w14:paraId="00C10E77"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-Шпатуле,</w:t>
      </w:r>
    </w:p>
    <w:p w14:paraId="09548A1B"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-Четкице за апликацију на кожу,</w:t>
      </w:r>
    </w:p>
    <w:p w14:paraId="0B42DAF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-Фрижидер,</w:t>
      </w:r>
    </w:p>
    <w:p w14:paraId="1ED8158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-Огледало.</w:t>
      </w:r>
    </w:p>
    <w:p w14:paraId="62BFD185"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Специјалистичка ординација за хипербаричну медицину - комплетну опрему за једну од следеће три коморе:</w:t>
      </w:r>
    </w:p>
    <w:p w14:paraId="73D5D735"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а) Једномесна комора (free flow): </w:t>
      </w:r>
    </w:p>
    <w:p w14:paraId="6DAE0662"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Електрична инсталација у C извођењу, </w:t>
      </w:r>
    </w:p>
    <w:p w14:paraId="4837E0C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Микропроцесни контролни систем,</w:t>
      </w:r>
    </w:p>
    <w:p w14:paraId="22B7F469"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комуникацију са пацијентом у комори,</w:t>
      </w:r>
    </w:p>
    <w:p w14:paraId="0628351E"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Електроенцефалограф за праћење болесника унутар коморе,</w:t>
      </w:r>
    </w:p>
    <w:p w14:paraId="4F8A72A0"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за праћење болесника унутар коморе,</w:t>
      </w:r>
    </w:p>
    <w:p w14:paraId="0D5C3CD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 болесника унутар коморе,</w:t>
      </w:r>
    </w:p>
    <w:p w14:paraId="2696E05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регистрацију дисајних параметара,</w:t>
      </w:r>
    </w:p>
    <w:p w14:paraId="05295A7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праћење телесне температуре болесника унутар коморе,</w:t>
      </w:r>
    </w:p>
    <w:p w14:paraId="1E7FB66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температуре унутар коморе,</w:t>
      </w:r>
    </w:p>
    <w:p w14:paraId="2484A7D1"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без електричног погона,</w:t>
      </w:r>
    </w:p>
    <w:p w14:paraId="1026CB1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w:t>
      </w:r>
    </w:p>
    <w:p w14:paraId="3B49830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Ролер пумпни систем ради интравенских инфузија болесника унутар коморе,</w:t>
      </w:r>
    </w:p>
    <w:p w14:paraId="0E3559D3"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Под кондуктивни,</w:t>
      </w:r>
    </w:p>
    <w:p w14:paraId="2FC3ADC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чистоће кисеоника,</w:t>
      </w:r>
    </w:p>
    <w:p w14:paraId="00EF432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концентрације кисеоника у комори и просторији,</w:t>
      </w:r>
    </w:p>
    <w:p w14:paraId="75EFF30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влажности унутар коморе,</w:t>
      </w:r>
    </w:p>
    <w:p w14:paraId="114C294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xml:space="preserve">- Апарат за мерење концентрације CO и CO </w:t>
      </w:r>
      <w:r w:rsidRPr="00E93B9B">
        <w:rPr>
          <w:rFonts w:ascii="Times New Roman" w:hAnsi="Times New Roman" w:cs="Times New Roman"/>
          <w:sz w:val="24"/>
          <w:szCs w:val="24"/>
          <w:vertAlign w:val="subscript"/>
          <w:lang w:val="sr-Cyrl-RS"/>
        </w:rPr>
        <w:t>2</w:t>
      </w:r>
      <w:r w:rsidRPr="00E93B9B">
        <w:rPr>
          <w:rFonts w:ascii="Times New Roman" w:hAnsi="Times New Roman" w:cs="Times New Roman"/>
          <w:sz w:val="24"/>
          <w:szCs w:val="24"/>
          <w:lang w:val="sr-Cyrl-RS"/>
        </w:rPr>
        <w:t xml:space="preserve">  унутар коморе,</w:t>
      </w:r>
    </w:p>
    <w:p w14:paraId="31D8F318"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Филтер за сода лајм (натрон креч),</w:t>
      </w:r>
    </w:p>
    <w:p w14:paraId="6AF2B92E"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Силико гел - за влажност,</w:t>
      </w:r>
    </w:p>
    <w:p w14:paraId="7CB7154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16B7BFC7"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обезбеђивање кисеоника</w:t>
      </w:r>
    </w:p>
    <w:p w14:paraId="2244E25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контролу чистоће кисеоника,</w:t>
      </w:r>
    </w:p>
    <w:p w14:paraId="47AB6A5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161C2DF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Цистерна за течни кисеоник,</w:t>
      </w:r>
    </w:p>
    <w:p w14:paraId="521BBE0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Испаривач или уређај за производњу кисеоника (молекуларна сита),</w:t>
      </w:r>
    </w:p>
    <w:p w14:paraId="0D5540CD"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 Уређај за производњу кисеоника.</w:t>
      </w:r>
    </w:p>
    <w:p w14:paraId="1AA3A56F"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 Једномесна комора са удисањем кисеоника помоћу маске:</w:t>
      </w:r>
    </w:p>
    <w:p w14:paraId="130E4634"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Комора</w:t>
      </w:r>
    </w:p>
    <w:p w14:paraId="25A7F92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протока кисеоника по пацијенту,</w:t>
      </w:r>
    </w:p>
    <w:p w14:paraId="380F2DB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без електричног погона,</w:t>
      </w:r>
    </w:p>
    <w:p w14:paraId="395943F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концентрације кисеоника у комори са алармом за веће концентрације од дозвољених,</w:t>
      </w:r>
    </w:p>
    <w:p w14:paraId="3091DC1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аудио комуникације,</w:t>
      </w:r>
    </w:p>
    <w:p w14:paraId="66B5F58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Контролни панел за праћење рада коморе,</w:t>
      </w:r>
    </w:p>
    <w:p w14:paraId="6D99810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34F7D7D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отварање коморе изнутра.</w:t>
      </w:r>
    </w:p>
    <w:p w14:paraId="232014F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обезбеђивање ваздуха</w:t>
      </w:r>
    </w:p>
    <w:p w14:paraId="20D13AF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Компресори,</w:t>
      </w:r>
    </w:p>
    <w:p w14:paraId="15D023D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6CFCEB7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Банка ваздушна,</w:t>
      </w:r>
    </w:p>
    <w:p w14:paraId="3DE1283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Танкови за ваздух,</w:t>
      </w:r>
    </w:p>
    <w:p w14:paraId="01CFA71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контролу ваздуха,</w:t>
      </w:r>
    </w:p>
    <w:p w14:paraId="1648BA5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контролу чистоће кисеоника,</w:t>
      </w:r>
    </w:p>
    <w:p w14:paraId="7F20CDC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пречишћавање ваздуха – филтри,</w:t>
      </w:r>
    </w:p>
    <w:p w14:paraId="2882608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без електричног погона.</w:t>
      </w:r>
    </w:p>
    <w:p w14:paraId="2CBDAE73"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обезбеђивање кисеоника</w:t>
      </w:r>
    </w:p>
    <w:p w14:paraId="03DA4D5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68D5DB1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Цистерна за течни кисеоник,</w:t>
      </w:r>
    </w:p>
    <w:p w14:paraId="6F43156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Испаривач или</w:t>
      </w:r>
    </w:p>
    <w:p w14:paraId="7B995A59"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Уређај за производњу кисеоника (молекуларна сита).</w:t>
      </w:r>
    </w:p>
    <w:p w14:paraId="452BF640" w14:textId="77777777" w:rsidR="00104988" w:rsidRPr="00E93B9B" w:rsidRDefault="00104988" w:rsidP="00104988">
      <w:pPr>
        <w:spacing w:after="90"/>
        <w:ind w:left="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в) Вишенаменска комора:</w:t>
      </w:r>
    </w:p>
    <w:p w14:paraId="4292E112"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Комора</w:t>
      </w:r>
    </w:p>
    <w:p w14:paraId="17D157F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Комора са вратима за пролаз болесничког кревета: ширине мин. 90 cm; висине мин. 160 cm, </w:t>
      </w:r>
    </w:p>
    <w:p w14:paraId="552966B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Прикључак за ЕЕГ мониторинг унутар коморе,</w:t>
      </w:r>
    </w:p>
    <w:p w14:paraId="30556FB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Електрокардиограф троканални,</w:t>
      </w:r>
    </w:p>
    <w:p w14:paraId="58AB8A0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Прикључак за електрокардиографски мониторинг унутар коморе,</w:t>
      </w:r>
    </w:p>
    <w:p w14:paraId="47DB4AD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крвног притиска,</w:t>
      </w:r>
    </w:p>
    <w:p w14:paraId="42D3169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протока кисеоника по пацијенту,</w:t>
      </w:r>
    </w:p>
    <w:p w14:paraId="371560D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праћење температуре унутар коморе,</w:t>
      </w:r>
    </w:p>
    <w:p w14:paraId="4A30D95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без електричног погона,</w:t>
      </w:r>
    </w:p>
    <w:p w14:paraId="4F0FCD01"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сукцију,</w:t>
      </w:r>
    </w:p>
    <w:p w14:paraId="2C3881B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концентрације кисеоника у комори са алармом за веће концентрације од дозвољених,</w:t>
      </w:r>
    </w:p>
    <w:p w14:paraId="0ED642D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Апарат за мерење влажности ваздуха унутар коморе,</w:t>
      </w:r>
    </w:p>
    <w:p w14:paraId="4CCE423D"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Камера са мониторима који покривају све пацијенте,</w:t>
      </w:r>
    </w:p>
    <w:p w14:paraId="1FCFF0B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аудио комуникације,</w:t>
      </w:r>
    </w:p>
    <w:p w14:paraId="07531638"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Контролни панел за праћење рада коморе,</w:t>
      </w:r>
    </w:p>
    <w:p w14:paraId="1988257B"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Преткомора - минимум два уређаја за дисање,</w:t>
      </w:r>
    </w:p>
    <w:p w14:paraId="1712AFE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42F42BE8"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обезбеђивање ваздуха</w:t>
      </w:r>
    </w:p>
    <w:p w14:paraId="2C453315"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Компресори,</w:t>
      </w:r>
    </w:p>
    <w:p w14:paraId="75C57143"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3296FFDE"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Банка ваздушна,</w:t>
      </w:r>
    </w:p>
    <w:p w14:paraId="65E2AA1C"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Танкови за ваздух,</w:t>
      </w:r>
    </w:p>
    <w:p w14:paraId="43A4D26F"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контролу ваздуха,</w:t>
      </w:r>
    </w:p>
    <w:p w14:paraId="2529B32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контролу чистоће кисеоника,</w:t>
      </w:r>
    </w:p>
    <w:p w14:paraId="4BC9EBC7"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Системи за пречишћавање ваздуха – филтри,</w:t>
      </w:r>
    </w:p>
    <w:p w14:paraId="1C6715A0"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Респиратор без електричног погона.</w:t>
      </w:r>
    </w:p>
    <w:p w14:paraId="39B556EB" w14:textId="77777777" w:rsidR="00104988" w:rsidRPr="00E93B9B" w:rsidRDefault="00104988" w:rsidP="00104988">
      <w:pPr>
        <w:spacing w:after="90"/>
        <w:ind w:left="12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Опрема за обезбеђивање кисеоника</w:t>
      </w:r>
    </w:p>
    <w:p w14:paraId="7CD44D42"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Систем за гашење пожара,</w:t>
      </w:r>
    </w:p>
    <w:p w14:paraId="77A4DFA6" w14:textId="77777777" w:rsidR="00104988" w:rsidRPr="00E93B9B" w:rsidRDefault="00104988" w:rsidP="00104988">
      <w:pPr>
        <w:spacing w:after="90"/>
        <w:ind w:left="18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Цистерна за течни кисеоник,</w:t>
      </w:r>
    </w:p>
    <w:p w14:paraId="0B24DB1E" w14:textId="77777777" w:rsidR="00104988" w:rsidRPr="00B61B67" w:rsidRDefault="00104988" w:rsidP="00104988">
      <w:pPr>
        <w:spacing w:after="90"/>
        <w:ind w:left="1800"/>
        <w:jc w:val="both"/>
        <w:rPr>
          <w:rFonts w:ascii="Times New Roman" w:hAnsi="Times New Roman" w:cs="Times New Roman"/>
          <w:sz w:val="24"/>
          <w:szCs w:val="24"/>
          <w:lang w:val="sr-Latn-RS"/>
        </w:rPr>
      </w:pPr>
      <w:r w:rsidRPr="00E93B9B">
        <w:rPr>
          <w:rFonts w:ascii="Times New Roman" w:hAnsi="Times New Roman" w:cs="Times New Roman"/>
          <w:sz w:val="24"/>
          <w:szCs w:val="24"/>
          <w:lang w:val="sr-Cyrl-RS"/>
        </w:rPr>
        <w:t>- Уређај за производњу кисеоника (молекуларна сита).</w:t>
      </w:r>
    </w:p>
    <w:p w14:paraId="1FF6D276" w14:textId="77777777" w:rsidR="00104988" w:rsidRPr="00E93B9B" w:rsidRDefault="00104988" w:rsidP="00104988">
      <w:pPr>
        <w:spacing w:after="90"/>
        <w:jc w:val="both"/>
        <w:rPr>
          <w:lang w:val="sr-Cyrl-RS"/>
        </w:rPr>
      </w:pPr>
    </w:p>
    <w:p w14:paraId="5AF4B40F" w14:textId="77777777" w:rsidR="00104988" w:rsidRPr="00E93B9B" w:rsidRDefault="00104988" w:rsidP="00104988">
      <w:pPr>
        <w:spacing w:after="90"/>
        <w:jc w:val="both"/>
        <w:rPr>
          <w:lang w:val="sr-Cyrl-RS"/>
        </w:rPr>
      </w:pPr>
    </w:p>
    <w:p w14:paraId="78AC9051" w14:textId="77777777" w:rsidR="00104988" w:rsidRPr="00E93B9B" w:rsidRDefault="00104988" w:rsidP="00104988">
      <w:pPr>
        <w:pStyle w:val="Heading1"/>
        <w:jc w:val="right"/>
        <w:rPr>
          <w:color w:val="auto"/>
          <w:lang w:val="sr-Cyrl-RS"/>
        </w:rPr>
      </w:pPr>
      <w:r w:rsidRPr="00E93B9B">
        <w:rPr>
          <w:color w:val="auto"/>
          <w:lang w:val="sr-Cyrl-RS"/>
        </w:rPr>
        <w:lastRenderedPageBreak/>
        <w:t>ПРИЛОГ 2.</w:t>
      </w:r>
    </w:p>
    <w:p w14:paraId="0F2970B6" w14:textId="77777777" w:rsidR="00104988" w:rsidRPr="00E93B9B" w:rsidRDefault="00104988" w:rsidP="00104988">
      <w:pPr>
        <w:pStyle w:val="Heading1"/>
        <w:rPr>
          <w:color w:val="auto"/>
          <w:lang w:val="sr-Cyrl-RS"/>
        </w:rPr>
      </w:pPr>
      <w:r w:rsidRPr="00E93B9B">
        <w:rPr>
          <w:color w:val="auto"/>
          <w:lang w:val="sr-Cyrl-RS"/>
        </w:rPr>
        <w:t>УСЛОВИ ЗА ОБАВЉАЊЕ ХИТНЕ МЕДЦИНСКЕ ПОМОЋИ ЗА ЗАВОД ЗА УРГЕНТНУ МЕДИЦИНУ И ДОМ ЗДРАВЉА У ПОГЛЕДУ ОПРЕМЕ И ЛЕКОВА</w:t>
      </w:r>
    </w:p>
    <w:p w14:paraId="43D59E34" w14:textId="77777777" w:rsidR="00104988" w:rsidRPr="00E93B9B" w:rsidRDefault="00104988" w:rsidP="00104988">
      <w:pPr>
        <w:spacing w:after="90"/>
        <w:rPr>
          <w:rFonts w:ascii="Times New Roman" w:hAnsi="Times New Roman" w:cs="Times New Roman"/>
          <w:sz w:val="24"/>
          <w:szCs w:val="24"/>
          <w:lang w:val="sr-Cyrl-RS"/>
        </w:rPr>
      </w:pPr>
    </w:p>
    <w:p w14:paraId="7523118C" w14:textId="77777777" w:rsidR="00104988" w:rsidRPr="00655029" w:rsidRDefault="00104988" w:rsidP="00104988">
      <w:pPr>
        <w:pStyle w:val="box477224"/>
        <w:shd w:val="clear" w:color="auto" w:fill="FFFFFF"/>
        <w:spacing w:before="0" w:beforeAutospacing="0" w:after="48" w:afterAutospacing="0"/>
        <w:ind w:firstLine="408"/>
        <w:jc w:val="center"/>
        <w:textAlignment w:val="baseline"/>
        <w:rPr>
          <w:b/>
          <w:bCs/>
          <w:color w:val="231F20"/>
          <w:lang w:val="sr-Latn-RS"/>
        </w:rPr>
      </w:pPr>
      <w:r w:rsidRPr="00E93B9B">
        <w:rPr>
          <w:rFonts w:eastAsia="Calibri"/>
          <w:b/>
          <w:bCs/>
          <w:color w:val="000000"/>
          <w:lang w:val="sr-Cyrl-RS"/>
        </w:rPr>
        <w:t>СTAНДAРД OПРEME</w:t>
      </w:r>
      <w:r w:rsidRPr="00E93B9B">
        <w:rPr>
          <w:b/>
          <w:bCs/>
          <w:color w:val="231F20"/>
          <w:lang w:val="sr-Cyrl-RS"/>
        </w:rPr>
        <w:t xml:space="preserve">  </w:t>
      </w:r>
      <w:r w:rsidRPr="00E93B9B">
        <w:rPr>
          <w:rFonts w:eastAsiaTheme="minorEastAsia"/>
          <w:b/>
          <w:bCs/>
          <w:color w:val="333333"/>
          <w:lang w:val="sr-Cyrl-RS"/>
        </w:rPr>
        <w:t>ЗА ПРЕХОСПИТАЛНО УРГЕНТНО ЗБРИЊАВАЊЕ ОБОЛЕЛИХ И ПОВРЕЂЕНИХ И САНИТЕТСКИ ПРЕВОЗ</w:t>
      </w:r>
    </w:p>
    <w:p w14:paraId="5D650DD6" w14:textId="77777777" w:rsidR="00104988" w:rsidRDefault="00104988" w:rsidP="00104988">
      <w:pPr>
        <w:jc w:val="both"/>
        <w:rPr>
          <w:rFonts w:ascii="Times New Roman" w:hAnsi="Times New Roman" w:cs="Times New Roman"/>
          <w:sz w:val="24"/>
          <w:szCs w:val="24"/>
          <w:lang w:val="sr-Latn-RS"/>
        </w:rPr>
      </w:pPr>
    </w:p>
    <w:p w14:paraId="08D0ACD4" w14:textId="77777777" w:rsidR="00104988" w:rsidRPr="00E93B9B" w:rsidRDefault="00104988" w:rsidP="00104988">
      <w:pPr>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ОРГАНИЗАЦИОНА ЈЕДИНИЦА ЗА ПРИЈЕМ, ОБРАДУ, РАСПОДЕЛУ И РЕАЛИЗАЦИЈУ ПОЗИВА У ЗАВОДИМА </w:t>
      </w:r>
    </w:p>
    <w:p w14:paraId="4882EB93" w14:textId="77777777" w:rsidR="00104988" w:rsidRPr="00E93B9B" w:rsidRDefault="00104988" w:rsidP="00104988">
      <w:pPr>
        <w:pStyle w:val="Default"/>
        <w:jc w:val="both"/>
        <w:rPr>
          <w:rFonts w:eastAsiaTheme="minorHAnsi"/>
          <w:color w:val="auto"/>
          <w:lang w:val="sr-Cyrl-RS"/>
        </w:rPr>
      </w:pPr>
      <w:r w:rsidRPr="00E93B9B">
        <w:rPr>
          <w:lang w:val="sr-Cyrl-RS"/>
        </w:rPr>
        <w:t xml:space="preserve">1. </w:t>
      </w:r>
      <w:r w:rsidRPr="00E93B9B">
        <w:rPr>
          <w:rFonts w:eastAsiaTheme="minorEastAsia"/>
          <w:lang w:val="sr-Cyrl-RS"/>
        </w:rPr>
        <w:t xml:space="preserve">Рачунарска опрема </w:t>
      </w:r>
      <w:r w:rsidRPr="00E93B9B">
        <w:rPr>
          <w:rFonts w:eastAsiaTheme="minorEastAsia"/>
          <w:color w:val="auto"/>
          <w:lang w:val="sr-Cyrl-RS"/>
        </w:rPr>
        <w:t>(сервери</w:t>
      </w:r>
      <w:r w:rsidRPr="00B256B3">
        <w:rPr>
          <w:rFonts w:eastAsiaTheme="minorEastAsia"/>
          <w:color w:val="auto"/>
          <w:lang w:val="sr-Cyrl-RS"/>
        </w:rPr>
        <w:t>, стораџ,</w:t>
      </w:r>
      <w:r w:rsidRPr="00E93B9B">
        <w:rPr>
          <w:rFonts w:eastAsiaTheme="minorEastAsia"/>
          <w:color w:val="auto"/>
          <w:lang w:val="sr-Cyrl-RS"/>
        </w:rPr>
        <w:t xml:space="preserve"> рутери, свичеви, УПС напајање, радне станице, ИП телефони, монитори и рачунарска периферија) </w:t>
      </w:r>
      <w:r w:rsidRPr="00E93B9B">
        <w:rPr>
          <w:rFonts w:eastAsiaTheme="minorEastAsia"/>
          <w:lang w:val="sr-Cyrl-RS"/>
        </w:rPr>
        <w:t xml:space="preserve">и софтвер за пријем, обраду, расподелу и реализацију позива. </w:t>
      </w:r>
    </w:p>
    <w:p w14:paraId="619446D5" w14:textId="77777777" w:rsidR="00104988" w:rsidRPr="00E93B9B" w:rsidRDefault="00104988" w:rsidP="00104988">
      <w:pPr>
        <w:pStyle w:val="Default"/>
        <w:rPr>
          <w:rFonts w:eastAsiaTheme="minorEastAsia"/>
          <w:color w:val="FF0000"/>
          <w:lang w:val="sr-Cyrl-RS"/>
        </w:rPr>
      </w:pPr>
      <w:r w:rsidRPr="00E93B9B">
        <w:rPr>
          <w:rFonts w:eastAsiaTheme="minorEastAsia"/>
          <w:color w:val="auto"/>
          <w:lang w:val="sr-Cyrl-RS"/>
        </w:rPr>
        <w:t xml:space="preserve">2. Пријем </w:t>
      </w:r>
      <w:r w:rsidRPr="00E93B9B">
        <w:rPr>
          <w:rFonts w:eastAsiaTheme="minorEastAsia"/>
          <w:lang w:val="sr-Cyrl-RS"/>
        </w:rPr>
        <w:t>и дистрибуција позива према редовима хитности.</w:t>
      </w:r>
    </w:p>
    <w:p w14:paraId="106E50D1" w14:textId="77777777" w:rsidR="00104988" w:rsidRPr="00E93B9B" w:rsidRDefault="00104988" w:rsidP="00104988">
      <w:pPr>
        <w:pStyle w:val="Default"/>
        <w:rPr>
          <w:rFonts w:eastAsiaTheme="minorEastAsia"/>
          <w:color w:val="FF0000"/>
          <w:lang w:val="sr-Cyrl-RS"/>
        </w:rPr>
      </w:pPr>
      <w:r w:rsidRPr="00E93B9B">
        <w:rPr>
          <w:rFonts w:eastAsiaTheme="minorEastAsia"/>
          <w:color w:val="auto"/>
          <w:lang w:val="sr-Cyrl-RS"/>
        </w:rPr>
        <w:t xml:space="preserve">3. Дигитална </w:t>
      </w:r>
      <w:r w:rsidRPr="00E93B9B">
        <w:rPr>
          <w:rFonts w:eastAsiaTheme="minorEastAsia"/>
          <w:lang w:val="sr-Cyrl-RS"/>
        </w:rPr>
        <w:t>телефонска централа, затим оптичка ИП телефонија са два независна линка као резе</w:t>
      </w:r>
      <w:r>
        <w:rPr>
          <w:rFonts w:eastAsiaTheme="minorEastAsia"/>
          <w:lang w:val="sr-Cyrl-RS"/>
        </w:rPr>
        <w:t>р</w:t>
      </w:r>
      <w:r w:rsidRPr="00E93B9B">
        <w:rPr>
          <w:rFonts w:eastAsiaTheme="minorEastAsia"/>
          <w:lang w:val="sr-Cyrl-RS"/>
        </w:rPr>
        <w:t>вни систем, затим резервни систем ИСДН ПРИ са 16 линија кроз бакарну жицу (ако падне оптика) и резервне аналогне телефонске</w:t>
      </w:r>
      <w:r>
        <w:rPr>
          <w:rFonts w:eastAsiaTheme="minorEastAsia"/>
          <w:lang w:val="sr-Cyrl-RS"/>
        </w:rPr>
        <w:t xml:space="preserve"> линије са аналогним телефонима.</w:t>
      </w:r>
    </w:p>
    <w:p w14:paraId="731F29EE" w14:textId="77777777" w:rsidR="00104988" w:rsidRPr="00E93B9B" w:rsidRDefault="00104988" w:rsidP="00104988">
      <w:pPr>
        <w:pStyle w:val="Default"/>
        <w:rPr>
          <w:rFonts w:eastAsiaTheme="minorEastAsia"/>
          <w:lang w:val="sr-Cyrl-RS"/>
        </w:rPr>
      </w:pPr>
      <w:r w:rsidRPr="00E93B9B">
        <w:rPr>
          <w:rFonts w:eastAsiaTheme="minorEastAsia"/>
          <w:lang w:val="sr-Cyrl-RS"/>
        </w:rPr>
        <w:t xml:space="preserve">4. Одговарајући број улазних линија 194. </w:t>
      </w:r>
    </w:p>
    <w:p w14:paraId="0D987EA8" w14:textId="77777777" w:rsidR="00104988" w:rsidRPr="00E93B9B" w:rsidRDefault="00104988" w:rsidP="00104988">
      <w:pPr>
        <w:pStyle w:val="Default"/>
        <w:rPr>
          <w:rFonts w:eastAsiaTheme="minorEastAsia"/>
          <w:lang w:val="sr-Cyrl-RS"/>
        </w:rPr>
      </w:pPr>
      <w:r w:rsidRPr="00E93B9B">
        <w:rPr>
          <w:rFonts w:eastAsiaTheme="minorEastAsia"/>
          <w:lang w:val="sr-Cyrl-RS"/>
        </w:rPr>
        <w:t>5. Јавна фиксна телефонија (ИП телефони су у оквиру рачунарске опреме).</w:t>
      </w:r>
    </w:p>
    <w:p w14:paraId="2E3FBBCA" w14:textId="77777777" w:rsidR="00104988" w:rsidRPr="00E93B9B" w:rsidRDefault="00104988" w:rsidP="00104988">
      <w:pPr>
        <w:pStyle w:val="Default"/>
        <w:rPr>
          <w:rFonts w:eastAsiaTheme="minorEastAsia"/>
          <w:lang w:val="sr-Cyrl-RS"/>
        </w:rPr>
      </w:pPr>
      <w:r w:rsidRPr="00E93B9B">
        <w:rPr>
          <w:rFonts w:eastAsiaTheme="minorEastAsia"/>
          <w:lang w:val="sr-Cyrl-RS"/>
        </w:rPr>
        <w:t xml:space="preserve">6. </w:t>
      </w:r>
      <w:r w:rsidRPr="00E93B9B">
        <w:rPr>
          <w:lang w:val="sr-Cyrl-RS"/>
        </w:rPr>
        <w:t>Јавнa мобилнa мрежa.</w:t>
      </w:r>
    </w:p>
    <w:p w14:paraId="5E13F62B" w14:textId="77777777" w:rsidR="00104988" w:rsidRPr="00E93B9B" w:rsidRDefault="00104988" w:rsidP="00104988">
      <w:pPr>
        <w:pStyle w:val="Default"/>
        <w:rPr>
          <w:rFonts w:eastAsiaTheme="minorEastAsia"/>
          <w:lang w:val="sr-Cyrl-RS"/>
        </w:rPr>
      </w:pPr>
      <w:r w:rsidRPr="00E93B9B">
        <w:rPr>
          <w:rFonts w:eastAsiaTheme="minorEastAsia"/>
          <w:lang w:val="sr-Cyrl-RS"/>
        </w:rPr>
        <w:t>7. Аутоматска идентификација броја и локације позива.</w:t>
      </w:r>
    </w:p>
    <w:p w14:paraId="3ED7BBE5" w14:textId="77777777" w:rsidR="00104988" w:rsidRPr="00E93B9B" w:rsidRDefault="00104988" w:rsidP="00104988">
      <w:pPr>
        <w:pStyle w:val="Default"/>
        <w:rPr>
          <w:rFonts w:eastAsiaTheme="minorEastAsia"/>
          <w:lang w:val="sr-Cyrl-RS"/>
        </w:rPr>
      </w:pPr>
      <w:r w:rsidRPr="00E93B9B">
        <w:rPr>
          <w:rFonts w:eastAsiaTheme="minorEastAsia"/>
          <w:lang w:val="sr-Cyrl-RS"/>
        </w:rPr>
        <w:t xml:space="preserve">8. Лоцирање и праћење санитетских возила. </w:t>
      </w:r>
    </w:p>
    <w:p w14:paraId="755005B9" w14:textId="77777777" w:rsidR="00104988" w:rsidRPr="00E93B9B" w:rsidRDefault="00104988" w:rsidP="00104988">
      <w:pPr>
        <w:pStyle w:val="Default"/>
        <w:rPr>
          <w:rFonts w:eastAsiaTheme="minorEastAsia"/>
          <w:lang w:val="sr-Cyrl-RS"/>
        </w:rPr>
      </w:pPr>
      <w:r w:rsidRPr="00E93B9B">
        <w:rPr>
          <w:rFonts w:eastAsiaTheme="minorEastAsia"/>
          <w:lang w:val="sr-Cyrl-RS"/>
        </w:rPr>
        <w:t>9. Систем за надзор локације тимова.</w:t>
      </w:r>
    </w:p>
    <w:p w14:paraId="19F879A1" w14:textId="77777777" w:rsidR="00104988" w:rsidRPr="00E93B9B" w:rsidRDefault="00104988" w:rsidP="00104988">
      <w:pPr>
        <w:pStyle w:val="Default"/>
        <w:rPr>
          <w:rFonts w:eastAsiaTheme="minorEastAsia"/>
          <w:lang w:val="sr-Cyrl-RS"/>
        </w:rPr>
      </w:pPr>
      <w:r w:rsidRPr="00E93B9B">
        <w:rPr>
          <w:rFonts w:eastAsiaTheme="minorEastAsia"/>
          <w:lang w:val="sr-Cyrl-RS"/>
        </w:rPr>
        <w:t>10. Геолокаторска карта.</w:t>
      </w:r>
    </w:p>
    <w:p w14:paraId="6C5ECCDC" w14:textId="77777777" w:rsidR="00104988" w:rsidRPr="00E93B9B" w:rsidRDefault="00104988" w:rsidP="00104988">
      <w:pPr>
        <w:pStyle w:val="Default"/>
        <w:rPr>
          <w:rFonts w:eastAsiaTheme="minorEastAsia"/>
          <w:lang w:val="sr-Cyrl-RS"/>
        </w:rPr>
      </w:pPr>
      <w:r w:rsidRPr="00E93B9B">
        <w:rPr>
          <w:rFonts w:eastAsiaTheme="minorEastAsia"/>
          <w:lang w:val="sr-Cyrl-RS"/>
        </w:rPr>
        <w:t xml:space="preserve">11. Систем радио веза, </w:t>
      </w:r>
      <w:r w:rsidRPr="00E93B9B">
        <w:rPr>
          <w:lang w:val="sr-Cyrl-RS"/>
        </w:rPr>
        <w:t>Радио станица (Моторола).</w:t>
      </w:r>
      <w:r w:rsidRPr="00E93B9B">
        <w:rPr>
          <w:u w:val="single"/>
          <w:lang w:val="sr-Cyrl-RS"/>
        </w:rPr>
        <w:t xml:space="preserve"> </w:t>
      </w:r>
    </w:p>
    <w:p w14:paraId="0BE5F6AE" w14:textId="77777777" w:rsidR="00104988" w:rsidRPr="00E93B9B" w:rsidRDefault="00104988" w:rsidP="00104988">
      <w:pPr>
        <w:pStyle w:val="Default"/>
        <w:rPr>
          <w:lang w:val="sr-Cyrl-RS"/>
        </w:rPr>
      </w:pPr>
      <w:r w:rsidRPr="00E93B9B">
        <w:rPr>
          <w:rFonts w:eastAsiaTheme="minorEastAsia"/>
          <w:lang w:val="sr-Cyrl-RS"/>
        </w:rPr>
        <w:t>12. Тетра везе.</w:t>
      </w:r>
    </w:p>
    <w:p w14:paraId="10353446" w14:textId="77777777" w:rsidR="00104988" w:rsidRPr="00E93B9B" w:rsidRDefault="00104988" w:rsidP="00104988">
      <w:pPr>
        <w:pStyle w:val="Default"/>
        <w:rPr>
          <w:rFonts w:eastAsiaTheme="minorEastAsia"/>
          <w:lang w:val="sr-Cyrl-RS"/>
        </w:rPr>
      </w:pPr>
      <w:r w:rsidRPr="00E93B9B">
        <w:rPr>
          <w:rFonts w:eastAsiaTheme="minorEastAsia"/>
          <w:lang w:val="sr-Cyrl-RS"/>
        </w:rPr>
        <w:t>13. Регистрофон, снима аналогне линије, ИП линије и радио везу.</w:t>
      </w:r>
    </w:p>
    <w:p w14:paraId="64232AB5" w14:textId="77777777" w:rsidR="00104988" w:rsidRPr="00E93B9B" w:rsidRDefault="00104988" w:rsidP="00104988">
      <w:pPr>
        <w:pStyle w:val="Default"/>
        <w:rPr>
          <w:rFonts w:eastAsiaTheme="minorEastAsia"/>
          <w:lang w:val="sr-Cyrl-RS"/>
        </w:rPr>
      </w:pPr>
      <w:r w:rsidRPr="00E93B9B">
        <w:rPr>
          <w:rFonts w:eastAsiaTheme="minorEastAsia"/>
          <w:lang w:val="sr-Cyrl-RS"/>
        </w:rPr>
        <w:t>14. Директан телефон са МУП-ом.</w:t>
      </w:r>
    </w:p>
    <w:p w14:paraId="342A5452" w14:textId="77777777" w:rsidR="00104988" w:rsidRPr="00E93B9B" w:rsidRDefault="00104988" w:rsidP="00104988">
      <w:pPr>
        <w:pStyle w:val="Default"/>
        <w:rPr>
          <w:rFonts w:eastAsiaTheme="minorEastAsia"/>
          <w:lang w:val="sr-Cyrl-RS"/>
        </w:rPr>
      </w:pPr>
      <w:r w:rsidRPr="00E93B9B">
        <w:rPr>
          <w:rFonts w:eastAsiaTheme="minorEastAsia"/>
          <w:lang w:val="sr-Cyrl-RS"/>
        </w:rPr>
        <w:t>15. Систем за непрекидно напајање електричном енергијом.</w:t>
      </w:r>
    </w:p>
    <w:p w14:paraId="56F19D36" w14:textId="77777777" w:rsidR="00104988" w:rsidRPr="00E93B9B" w:rsidRDefault="00104988" w:rsidP="00104988">
      <w:pPr>
        <w:pStyle w:val="Default"/>
        <w:rPr>
          <w:lang w:val="sr-Cyrl-RS"/>
        </w:rPr>
      </w:pPr>
      <w:r w:rsidRPr="00E93B9B">
        <w:rPr>
          <w:rFonts w:eastAsiaTheme="minorEastAsia"/>
          <w:lang w:val="sr-Cyrl-RS"/>
        </w:rPr>
        <w:t xml:space="preserve">16. </w:t>
      </w:r>
      <w:r w:rsidRPr="00E93B9B">
        <w:rPr>
          <w:lang w:val="sr-Cyrl-RS"/>
        </w:rPr>
        <w:t xml:space="preserve"> Резервно напајање: УПС (акумулатори) и агрегат - извор струје који осигурава расвету, рад телефона и радио комуникацијске опреме минимално 48 сати</w:t>
      </w:r>
    </w:p>
    <w:p w14:paraId="0E290F24" w14:textId="77777777" w:rsidR="00104988" w:rsidRPr="00E93B9B" w:rsidRDefault="00104988" w:rsidP="00104988">
      <w:pPr>
        <w:pStyle w:val="Default"/>
        <w:rPr>
          <w:rFonts w:eastAsiaTheme="minorEastAsia"/>
          <w:lang w:val="sr-Cyrl-RS"/>
        </w:rPr>
      </w:pPr>
      <w:r w:rsidRPr="00E93B9B">
        <w:rPr>
          <w:rFonts w:eastAsiaTheme="minorEastAsia"/>
          <w:lang w:val="sr-Cyrl-RS"/>
        </w:rPr>
        <w:t>17. Разглас, микрофон, појачало и звучници распоређени  по ходницима и собама</w:t>
      </w:r>
    </w:p>
    <w:p w14:paraId="5836887B" w14:textId="77777777" w:rsidR="00104988" w:rsidRPr="00E93B9B" w:rsidRDefault="00104988" w:rsidP="00104988">
      <w:pPr>
        <w:pStyle w:val="Default"/>
        <w:rPr>
          <w:rFonts w:eastAsiaTheme="minorEastAsia"/>
          <w:lang w:val="sr-Cyrl-RS"/>
        </w:rPr>
      </w:pPr>
    </w:p>
    <w:p w14:paraId="3F1EBD8F" w14:textId="77777777" w:rsidR="00104988" w:rsidRPr="00E93B9B" w:rsidRDefault="00104988" w:rsidP="00104988">
      <w:pPr>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СТАНДАРД ОПРЕМЕ ЗА ПРИЈЕМ, ОБРАДУ, РАСПОДЕЛУ И РЕАЛИЗАЦИЈУ ПОЗИВА У ДОМУ ЗДРАВЉА </w:t>
      </w:r>
    </w:p>
    <w:p w14:paraId="195AFFDA" w14:textId="77777777" w:rsidR="00104988" w:rsidRPr="00E93B9B" w:rsidRDefault="00104988" w:rsidP="00104988">
      <w:pPr>
        <w:pStyle w:val="box477224"/>
        <w:shd w:val="clear" w:color="auto" w:fill="FFFFFF"/>
        <w:spacing w:before="0" w:beforeAutospacing="0" w:after="48" w:afterAutospacing="0"/>
        <w:textAlignment w:val="baseline"/>
        <w:rPr>
          <w:rFonts w:eastAsiaTheme="minorEastAsia"/>
          <w:lang w:val="sr-Cyrl-RS"/>
        </w:rPr>
      </w:pPr>
      <w:r w:rsidRPr="00E93B9B">
        <w:rPr>
          <w:rFonts w:eastAsiaTheme="minorEastAsia"/>
          <w:lang w:val="sr-Cyrl-RS"/>
        </w:rPr>
        <w:t xml:space="preserve">1. Јавна </w:t>
      </w:r>
      <w:r w:rsidRPr="00E93B9B">
        <w:rPr>
          <w:lang w:val="sr-Cyrl-RS"/>
        </w:rPr>
        <w:t>фикснa телефонијa (позив на број 194 и доступне алтернативне бројеве)</w:t>
      </w:r>
      <w:r w:rsidRPr="00E93B9B">
        <w:rPr>
          <w:shd w:val="clear" w:color="auto" w:fill="FFFFFF"/>
          <w:lang w:val="sr-Cyrl-RS"/>
        </w:rPr>
        <w:t xml:space="preserve"> </w:t>
      </w:r>
    </w:p>
    <w:p w14:paraId="53160D0F" w14:textId="77777777" w:rsidR="00104988" w:rsidRPr="00E93B9B" w:rsidRDefault="00104988" w:rsidP="00104988">
      <w:pPr>
        <w:pStyle w:val="box477224"/>
        <w:shd w:val="clear" w:color="auto" w:fill="FFFFFF"/>
        <w:spacing w:before="0" w:beforeAutospacing="0" w:after="48" w:afterAutospacing="0"/>
        <w:textAlignment w:val="baseline"/>
        <w:rPr>
          <w:rFonts w:eastAsiaTheme="minorEastAsia"/>
          <w:lang w:val="sr-Cyrl-RS"/>
        </w:rPr>
      </w:pPr>
      <w:r w:rsidRPr="00E93B9B">
        <w:rPr>
          <w:lang w:val="sr-Cyrl-RS"/>
        </w:rPr>
        <w:t>2. Јавнa мобилнa мрежa</w:t>
      </w:r>
      <w:r w:rsidRPr="00E93B9B">
        <w:rPr>
          <w:rFonts w:eastAsiaTheme="minorEastAsia"/>
          <w:lang w:val="sr-Cyrl-RS"/>
        </w:rPr>
        <w:t xml:space="preserve"> </w:t>
      </w:r>
    </w:p>
    <w:p w14:paraId="0FFFE180" w14:textId="77777777" w:rsidR="00104988" w:rsidRPr="00E93B9B" w:rsidRDefault="00104988" w:rsidP="00104988">
      <w:pPr>
        <w:pStyle w:val="box477224"/>
        <w:shd w:val="clear" w:color="auto" w:fill="FFFFFF"/>
        <w:spacing w:before="0" w:beforeAutospacing="0" w:after="48" w:afterAutospacing="0"/>
        <w:textAlignment w:val="baseline"/>
        <w:rPr>
          <w:rFonts w:eastAsiaTheme="minorEastAsia"/>
          <w:lang w:val="sr-Cyrl-RS"/>
        </w:rPr>
      </w:pPr>
      <w:r w:rsidRPr="00E93B9B">
        <w:rPr>
          <w:rFonts w:eastAsiaTheme="minorEastAsia"/>
          <w:lang w:val="sr-Cyrl-RS"/>
        </w:rPr>
        <w:t>3. Регистрофон, за снимање телефонских позива и разговора</w:t>
      </w:r>
    </w:p>
    <w:p w14:paraId="667AB84D" w14:textId="77777777" w:rsidR="00104988" w:rsidRPr="00E93B9B" w:rsidRDefault="00104988" w:rsidP="00104988">
      <w:pPr>
        <w:pStyle w:val="box477224"/>
        <w:shd w:val="clear" w:color="auto" w:fill="FFFFFF"/>
        <w:spacing w:before="0" w:beforeAutospacing="0" w:after="48" w:afterAutospacing="0"/>
        <w:textAlignment w:val="baseline"/>
        <w:rPr>
          <w:color w:val="231F20"/>
          <w:lang w:val="sr-Cyrl-RS"/>
        </w:rPr>
      </w:pPr>
      <w:r w:rsidRPr="00E93B9B">
        <w:rPr>
          <w:lang w:val="sr-Cyrl-RS"/>
        </w:rPr>
        <w:t xml:space="preserve">4. Резервно напајање </w:t>
      </w:r>
      <w:r w:rsidRPr="00E93B9B">
        <w:rPr>
          <w:rFonts w:eastAsiaTheme="minorEastAsia"/>
          <w:lang w:val="sr-Cyrl-RS"/>
        </w:rPr>
        <w:t>- УПС (акумулатори) и агрегат</w:t>
      </w:r>
      <w:r w:rsidRPr="00E93B9B">
        <w:rPr>
          <w:lang w:val="sr-Cyrl-RS"/>
        </w:rPr>
        <w:t xml:space="preserve"> извор струје који осигурава </w:t>
      </w:r>
      <w:r w:rsidRPr="00E93B9B">
        <w:rPr>
          <w:color w:val="231F20"/>
          <w:lang w:val="sr-Cyrl-RS"/>
        </w:rPr>
        <w:t>расвету, рад телефона и радио комуникацијске опреме минимално 48 сати.</w:t>
      </w:r>
    </w:p>
    <w:p w14:paraId="0CFD42C9" w14:textId="77777777" w:rsidR="00104988" w:rsidRPr="00E93B9B" w:rsidRDefault="00104988" w:rsidP="00104988">
      <w:pPr>
        <w:contextualSpacing/>
        <w:jc w:val="both"/>
        <w:rPr>
          <w:rFonts w:ascii="Times New Roman" w:hAnsi="Times New Roman"/>
          <w:color w:val="000000"/>
          <w:sz w:val="24"/>
          <w:szCs w:val="24"/>
          <w:lang w:val="sr-Cyrl-RS"/>
        </w:rPr>
      </w:pPr>
    </w:p>
    <w:p w14:paraId="6AF7C034" w14:textId="77777777" w:rsidR="00104988" w:rsidRPr="00E93B9B" w:rsidRDefault="00104988" w:rsidP="00104988">
      <w:pPr>
        <w:contextualSpacing/>
        <w:jc w:val="both"/>
        <w:rPr>
          <w:rFonts w:ascii="Times New Roman" w:hAnsi="Times New Roman" w:cs="Times New Roman"/>
          <w:color w:val="FF0000"/>
          <w:sz w:val="24"/>
          <w:szCs w:val="24"/>
          <w:shd w:val="clear" w:color="auto" w:fill="FFFFFF"/>
          <w:lang w:val="sr-Cyrl-RS"/>
        </w:rPr>
      </w:pPr>
      <w:r w:rsidRPr="00E93B9B">
        <w:rPr>
          <w:rFonts w:ascii="Times New Roman" w:hAnsi="Times New Roman"/>
          <w:sz w:val="24"/>
          <w:szCs w:val="24"/>
          <w:lang w:val="sr-Cyrl-RS"/>
        </w:rPr>
        <w:t>СТАНДАРД ВОЗИЛА ЗА ОБАВЉАЊЕ ДЕЛАТНОСТИ ПРЕХОСПИТАЛНЕ ХИТНЕ МЕДИЦИНСКЕ ПОМОЋИ</w:t>
      </w:r>
      <w:r w:rsidRPr="00E93B9B">
        <w:rPr>
          <w:rFonts w:ascii="Times New Roman" w:hAnsi="Times New Roman" w:cs="Times New Roman"/>
          <w:color w:val="FF0000"/>
          <w:sz w:val="24"/>
          <w:szCs w:val="24"/>
          <w:shd w:val="clear" w:color="auto" w:fill="FFFFFF"/>
          <w:lang w:val="sr-Cyrl-RS"/>
        </w:rPr>
        <w:t xml:space="preserve"> </w:t>
      </w:r>
    </w:p>
    <w:p w14:paraId="3D958B05" w14:textId="77777777" w:rsidR="00104988" w:rsidRPr="00E93B9B" w:rsidRDefault="00104988" w:rsidP="00104988">
      <w:pPr>
        <w:pStyle w:val="ListParagraph"/>
        <w:jc w:val="center"/>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t>СТАНДАРД БРОЈА ВОЗИЛА</w:t>
      </w:r>
    </w:p>
    <w:p w14:paraId="2D0309AC" w14:textId="77777777" w:rsidR="00104988" w:rsidRPr="00E93B9B" w:rsidRDefault="00104988" w:rsidP="00104988">
      <w:pPr>
        <w:jc w:val="both"/>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lastRenderedPageBreak/>
        <w:t>За несметано функционисање 24/7 делатности прехоспиталне хитне медицинске помоћи потребно је најмање:</w:t>
      </w:r>
    </w:p>
    <w:p w14:paraId="6896D091" w14:textId="77777777" w:rsidR="00104988" w:rsidRPr="00E93B9B" w:rsidRDefault="00104988" w:rsidP="00104988">
      <w:pPr>
        <w:pStyle w:val="ListParagraph"/>
        <w:numPr>
          <w:ilvl w:val="0"/>
          <w:numId w:val="28"/>
        </w:numPr>
        <w:jc w:val="both"/>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t xml:space="preserve">Jедно амбулантно возило (реанимобил, возило за хитан санитетски превоз) на сваке две ургентне екипе у саставу </w:t>
      </w:r>
      <w:r w:rsidRPr="00E93B9B">
        <w:rPr>
          <w:rFonts w:ascii="Times New Roman" w:hAnsi="Times New Roman" w:cs="Times New Roman"/>
          <w:sz w:val="24"/>
          <w:lang w:val="sr-Cyrl-RS"/>
        </w:rPr>
        <w:t>д</w:t>
      </w:r>
      <w:r w:rsidRPr="00E93B9B">
        <w:rPr>
          <w:rFonts w:ascii="Times" w:hAnsi="Times"/>
          <w:sz w:val="24"/>
          <w:lang w:val="sr-Cyrl-RS"/>
        </w:rPr>
        <w:t>o</w:t>
      </w:r>
      <w:r w:rsidRPr="00E93B9B">
        <w:rPr>
          <w:rFonts w:ascii="Times New Roman" w:hAnsi="Times New Roman" w:cs="Times New Roman"/>
          <w:sz w:val="24"/>
          <w:lang w:val="sr-Cyrl-RS"/>
        </w:rPr>
        <w:t>кт</w:t>
      </w:r>
      <w:r w:rsidRPr="00E93B9B">
        <w:rPr>
          <w:rFonts w:ascii="Times" w:hAnsi="Times"/>
          <w:sz w:val="24"/>
          <w:lang w:val="sr-Cyrl-RS"/>
        </w:rPr>
        <w:t>o</w:t>
      </w:r>
      <w:r w:rsidRPr="00E93B9B">
        <w:rPr>
          <w:rFonts w:ascii="Times New Roman" w:hAnsi="Times New Roman" w:cs="Times New Roman"/>
          <w:sz w:val="24"/>
          <w:lang w:val="sr-Cyrl-RS"/>
        </w:rPr>
        <w:t>р</w:t>
      </w:r>
      <w:r w:rsidRPr="00E93B9B">
        <w:rPr>
          <w:sz w:val="24"/>
          <w:lang w:val="sr-Cyrl-RS"/>
        </w:rPr>
        <w:t xml:space="preserve"> </w:t>
      </w:r>
      <w:r w:rsidRPr="00E93B9B">
        <w:rPr>
          <w:rFonts w:ascii="Times New Roman" w:hAnsi="Times New Roman" w:cs="Times New Roman"/>
          <w:sz w:val="24"/>
          <w:lang w:val="sr-Cyrl-RS"/>
        </w:rPr>
        <w:t>м</w:t>
      </w:r>
      <w:r w:rsidRPr="00E93B9B">
        <w:rPr>
          <w:rFonts w:ascii="Times" w:hAnsi="Times"/>
          <w:sz w:val="24"/>
          <w:lang w:val="sr-Cyrl-RS"/>
        </w:rPr>
        <w:t>e</w:t>
      </w:r>
      <w:r w:rsidRPr="00E93B9B">
        <w:rPr>
          <w:rFonts w:ascii="Times New Roman" w:hAnsi="Times New Roman" w:cs="Times New Roman"/>
          <w:sz w:val="24"/>
          <w:lang w:val="sr-Cyrl-RS"/>
        </w:rPr>
        <w:t>дицин</w:t>
      </w:r>
      <w:r w:rsidRPr="00E93B9B">
        <w:rPr>
          <w:rFonts w:ascii="Times" w:hAnsi="Times"/>
          <w:sz w:val="24"/>
          <w:lang w:val="sr-Cyrl-RS"/>
        </w:rPr>
        <w:t>e</w:t>
      </w:r>
      <w:r w:rsidRPr="00E93B9B">
        <w:rPr>
          <w:sz w:val="24"/>
          <w:lang w:val="sr-Cyrl-RS"/>
        </w:rPr>
        <w:t xml:space="preserve">, </w:t>
      </w:r>
      <w:r w:rsidRPr="00E93B9B">
        <w:rPr>
          <w:rFonts w:ascii="Times New Roman" w:hAnsi="Times New Roman" w:cs="Times New Roman"/>
          <w:sz w:val="24"/>
          <w:lang w:val="sr-Cyrl-RS"/>
        </w:rPr>
        <w:t>односно доктор медицине специјалиста, м</w:t>
      </w:r>
      <w:r w:rsidRPr="00E93B9B">
        <w:rPr>
          <w:rFonts w:ascii="Times" w:hAnsi="Times"/>
          <w:sz w:val="24"/>
          <w:lang w:val="sr-Cyrl-RS"/>
        </w:rPr>
        <w:t>e</w:t>
      </w:r>
      <w:r w:rsidRPr="00E93B9B">
        <w:rPr>
          <w:rFonts w:ascii="Times New Roman" w:hAnsi="Times New Roman" w:cs="Times New Roman"/>
          <w:sz w:val="24"/>
          <w:lang w:val="sr-Cyrl-RS"/>
        </w:rPr>
        <w:t>дицинска с</w:t>
      </w:r>
      <w:r w:rsidRPr="00E93B9B">
        <w:rPr>
          <w:rFonts w:ascii="Times" w:hAnsi="Times"/>
          <w:sz w:val="24"/>
          <w:lang w:val="sr-Cyrl-RS"/>
        </w:rPr>
        <w:t>e</w:t>
      </w:r>
      <w:r w:rsidRPr="00E93B9B">
        <w:rPr>
          <w:rFonts w:ascii="Times New Roman" w:hAnsi="Times New Roman" w:cs="Times New Roman"/>
          <w:sz w:val="24"/>
          <w:lang w:val="sr-Cyrl-RS"/>
        </w:rPr>
        <w:t>стра</w:t>
      </w:r>
      <w:r w:rsidRPr="00E93B9B">
        <w:rPr>
          <w:rFonts w:ascii="Times" w:hAnsi="Times"/>
          <w:sz w:val="24"/>
          <w:lang w:val="sr-Cyrl-RS"/>
        </w:rPr>
        <w:t>–</w:t>
      </w:r>
      <w:r w:rsidRPr="00E93B9B">
        <w:rPr>
          <w:rFonts w:ascii="Times New Roman" w:hAnsi="Times New Roman" w:cs="Times New Roman"/>
          <w:sz w:val="24"/>
          <w:lang w:val="sr-Cyrl-RS"/>
        </w:rPr>
        <w:t>т</w:t>
      </w:r>
      <w:r w:rsidRPr="00E93B9B">
        <w:rPr>
          <w:rFonts w:ascii="Times" w:hAnsi="Times"/>
          <w:sz w:val="24"/>
          <w:lang w:val="sr-Cyrl-RS"/>
        </w:rPr>
        <w:t>e</w:t>
      </w:r>
      <w:r w:rsidRPr="00E93B9B">
        <w:rPr>
          <w:rFonts w:ascii="Times New Roman" w:hAnsi="Times New Roman" w:cs="Times New Roman"/>
          <w:sz w:val="24"/>
          <w:lang w:val="sr-Cyrl-RS"/>
        </w:rPr>
        <w:t>хнич</w:t>
      </w:r>
      <w:r w:rsidRPr="00E93B9B">
        <w:rPr>
          <w:rFonts w:ascii="Times" w:hAnsi="Times"/>
          <w:sz w:val="24"/>
          <w:lang w:val="sr-Cyrl-RS"/>
        </w:rPr>
        <w:t>a</w:t>
      </w:r>
      <w:r w:rsidRPr="00E93B9B">
        <w:rPr>
          <w:rFonts w:ascii="Times New Roman" w:hAnsi="Times New Roman" w:cs="Times New Roman"/>
          <w:sz w:val="24"/>
          <w:lang w:val="sr-Cyrl-RS"/>
        </w:rPr>
        <w:t>р и в</w:t>
      </w:r>
      <w:r w:rsidRPr="00E93B9B">
        <w:rPr>
          <w:rFonts w:ascii="Times" w:hAnsi="Times"/>
          <w:sz w:val="24"/>
          <w:lang w:val="sr-Cyrl-RS"/>
        </w:rPr>
        <w:t>o</w:t>
      </w:r>
      <w:r w:rsidRPr="00E93B9B">
        <w:rPr>
          <w:rFonts w:ascii="Times New Roman" w:hAnsi="Times New Roman" w:cs="Times New Roman"/>
          <w:sz w:val="24"/>
          <w:lang w:val="sr-Cyrl-RS"/>
        </w:rPr>
        <w:t>з</w:t>
      </w:r>
      <w:r w:rsidRPr="00E93B9B">
        <w:rPr>
          <w:rFonts w:ascii="Times" w:hAnsi="Times"/>
          <w:sz w:val="24"/>
          <w:lang w:val="sr-Cyrl-RS"/>
        </w:rPr>
        <w:t>a</w:t>
      </w:r>
      <w:r w:rsidRPr="00E93B9B">
        <w:rPr>
          <w:rFonts w:ascii="Times New Roman" w:hAnsi="Times New Roman" w:cs="Times New Roman"/>
          <w:sz w:val="24"/>
          <w:lang w:val="sr-Cyrl-RS"/>
        </w:rPr>
        <w:t>ч</w:t>
      </w:r>
      <w:r w:rsidRPr="00E93B9B">
        <w:rPr>
          <w:rFonts w:ascii="Times New Roman" w:hAnsi="Times New Roman" w:cs="Times New Roman"/>
          <w:sz w:val="24"/>
          <w:szCs w:val="24"/>
          <w:shd w:val="clear" w:color="auto" w:fill="FFFFFF"/>
          <w:lang w:val="sr-Cyrl-RS"/>
        </w:rPr>
        <w:t>.</w:t>
      </w:r>
    </w:p>
    <w:p w14:paraId="7CCC36A5" w14:textId="77777777" w:rsidR="00104988" w:rsidRPr="00E93B9B" w:rsidRDefault="00104988" w:rsidP="00104988">
      <w:pPr>
        <w:pStyle w:val="ListParagraph"/>
        <w:numPr>
          <w:ilvl w:val="0"/>
          <w:numId w:val="28"/>
        </w:numPr>
        <w:jc w:val="both"/>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t>Jедно амбулантно возило за санитетски превоз који није хитан, на сваке три екипе за санитетски превоз у саставу</w:t>
      </w:r>
      <w:r w:rsidRPr="00E93B9B">
        <w:rPr>
          <w:rFonts w:ascii="Times New Roman" w:hAnsi="Times New Roman" w:cs="Times New Roman"/>
          <w:sz w:val="24"/>
          <w:lang w:val="sr-Cyrl-RS"/>
        </w:rPr>
        <w:t xml:space="preserve"> м</w:t>
      </w:r>
      <w:r w:rsidRPr="00E93B9B">
        <w:rPr>
          <w:rFonts w:ascii="Times" w:hAnsi="Times"/>
          <w:sz w:val="24"/>
          <w:lang w:val="sr-Cyrl-RS"/>
        </w:rPr>
        <w:t>e</w:t>
      </w:r>
      <w:r w:rsidRPr="00E93B9B">
        <w:rPr>
          <w:rFonts w:ascii="Times New Roman" w:hAnsi="Times New Roman" w:cs="Times New Roman"/>
          <w:sz w:val="24"/>
          <w:lang w:val="sr-Cyrl-RS"/>
        </w:rPr>
        <w:t>дицинска с</w:t>
      </w:r>
      <w:r w:rsidRPr="00E93B9B">
        <w:rPr>
          <w:rFonts w:ascii="Times" w:hAnsi="Times"/>
          <w:sz w:val="24"/>
          <w:lang w:val="sr-Cyrl-RS"/>
        </w:rPr>
        <w:t>e</w:t>
      </w:r>
      <w:r w:rsidRPr="00E93B9B">
        <w:rPr>
          <w:rFonts w:ascii="Times New Roman" w:hAnsi="Times New Roman" w:cs="Times New Roman"/>
          <w:sz w:val="24"/>
          <w:lang w:val="sr-Cyrl-RS"/>
        </w:rPr>
        <w:t>стра</w:t>
      </w:r>
      <w:r w:rsidRPr="00E93B9B">
        <w:rPr>
          <w:rFonts w:ascii="Times" w:hAnsi="Times"/>
          <w:sz w:val="24"/>
          <w:lang w:val="sr-Cyrl-RS"/>
        </w:rPr>
        <w:t>–</w:t>
      </w:r>
      <w:r w:rsidRPr="00E93B9B">
        <w:rPr>
          <w:rFonts w:ascii="Times New Roman" w:hAnsi="Times New Roman" w:cs="Times New Roman"/>
          <w:sz w:val="24"/>
          <w:lang w:val="sr-Cyrl-RS"/>
        </w:rPr>
        <w:t>т</w:t>
      </w:r>
      <w:r w:rsidRPr="00E93B9B">
        <w:rPr>
          <w:rFonts w:ascii="Times" w:hAnsi="Times"/>
          <w:sz w:val="24"/>
          <w:lang w:val="sr-Cyrl-RS"/>
        </w:rPr>
        <w:t>e</w:t>
      </w:r>
      <w:r w:rsidRPr="00E93B9B">
        <w:rPr>
          <w:rFonts w:ascii="Times New Roman" w:hAnsi="Times New Roman" w:cs="Times New Roman"/>
          <w:sz w:val="24"/>
          <w:lang w:val="sr-Cyrl-RS"/>
        </w:rPr>
        <w:t>хнич</w:t>
      </w:r>
      <w:r w:rsidRPr="00E93B9B">
        <w:rPr>
          <w:rFonts w:ascii="Times" w:hAnsi="Times"/>
          <w:sz w:val="24"/>
          <w:lang w:val="sr-Cyrl-RS"/>
        </w:rPr>
        <w:t>a</w:t>
      </w:r>
      <w:r w:rsidRPr="00E93B9B">
        <w:rPr>
          <w:rFonts w:ascii="Times New Roman" w:hAnsi="Times New Roman" w:cs="Times New Roman"/>
          <w:sz w:val="24"/>
          <w:lang w:val="sr-Cyrl-RS"/>
        </w:rPr>
        <w:t>р и в</w:t>
      </w:r>
      <w:r w:rsidRPr="00E93B9B">
        <w:rPr>
          <w:rFonts w:ascii="Times" w:hAnsi="Times"/>
          <w:sz w:val="24"/>
          <w:lang w:val="sr-Cyrl-RS"/>
        </w:rPr>
        <w:t>o</w:t>
      </w:r>
      <w:r w:rsidRPr="00E93B9B">
        <w:rPr>
          <w:rFonts w:ascii="Times New Roman" w:hAnsi="Times New Roman" w:cs="Times New Roman"/>
          <w:sz w:val="24"/>
          <w:lang w:val="sr-Cyrl-RS"/>
        </w:rPr>
        <w:t>з</w:t>
      </w:r>
      <w:r w:rsidRPr="00E93B9B">
        <w:rPr>
          <w:rFonts w:ascii="Times" w:hAnsi="Times"/>
          <w:sz w:val="24"/>
          <w:lang w:val="sr-Cyrl-RS"/>
        </w:rPr>
        <w:t>a</w:t>
      </w:r>
      <w:r w:rsidRPr="00E93B9B">
        <w:rPr>
          <w:rFonts w:ascii="Times New Roman" w:hAnsi="Times New Roman" w:cs="Times New Roman"/>
          <w:sz w:val="24"/>
          <w:lang w:val="sr-Cyrl-RS"/>
        </w:rPr>
        <w:t>ч.</w:t>
      </w:r>
    </w:p>
    <w:p w14:paraId="41594E54" w14:textId="77777777" w:rsidR="00104988" w:rsidRPr="00E93B9B" w:rsidRDefault="00104988" w:rsidP="00104988">
      <w:pPr>
        <w:pStyle w:val="ListParagraph"/>
        <w:numPr>
          <w:ilvl w:val="0"/>
          <w:numId w:val="28"/>
        </w:numPr>
        <w:jc w:val="both"/>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t xml:space="preserve">Jедно комби возило са седиштима за превоз на хемодијализу на свака 2 возача за хемодијализу. </w:t>
      </w:r>
    </w:p>
    <w:p w14:paraId="1A1EC60F" w14:textId="77777777" w:rsidR="00104988" w:rsidRDefault="00104988" w:rsidP="00104988">
      <w:pPr>
        <w:shd w:val="clear" w:color="auto" w:fill="FFFFFF"/>
        <w:spacing w:after="48" w:line="240" w:lineRule="auto"/>
        <w:jc w:val="both"/>
        <w:textAlignment w:val="baseline"/>
        <w:rPr>
          <w:rFonts w:ascii="Times New Roman" w:eastAsia="Times New Roman" w:hAnsi="Times New Roman" w:cs="Times New Roman"/>
          <w:color w:val="FF0000"/>
          <w:sz w:val="24"/>
          <w:szCs w:val="24"/>
          <w:lang w:val="sr-Cyrl-RS"/>
        </w:rPr>
      </w:pPr>
    </w:p>
    <w:p w14:paraId="29A0E340" w14:textId="77777777" w:rsidR="00104988" w:rsidRDefault="00104988" w:rsidP="00104988">
      <w:pPr>
        <w:shd w:val="clear" w:color="auto" w:fill="FFFFFF"/>
        <w:spacing w:after="48" w:line="240" w:lineRule="auto"/>
        <w:jc w:val="both"/>
        <w:textAlignment w:val="baseline"/>
        <w:rPr>
          <w:rFonts w:ascii="Times New Roman" w:eastAsia="Times New Roman" w:hAnsi="Times New Roman" w:cs="Times New Roman"/>
          <w:color w:val="FF0000"/>
          <w:sz w:val="24"/>
          <w:szCs w:val="24"/>
          <w:lang w:val="sr-Cyrl-RS"/>
        </w:rPr>
      </w:pPr>
    </w:p>
    <w:p w14:paraId="1C3AD1C3" w14:textId="77777777" w:rsidR="00104988" w:rsidRPr="00E93B9B" w:rsidRDefault="00104988" w:rsidP="00104988">
      <w:pPr>
        <w:shd w:val="clear" w:color="auto" w:fill="FFFFFF"/>
        <w:spacing w:after="48" w:line="240" w:lineRule="auto"/>
        <w:jc w:val="both"/>
        <w:textAlignment w:val="baseline"/>
        <w:rPr>
          <w:rFonts w:ascii="Times New Roman" w:eastAsia="Times New Roman" w:hAnsi="Times New Roman" w:cs="Times New Roman"/>
          <w:color w:val="FF0000"/>
          <w:sz w:val="24"/>
          <w:szCs w:val="24"/>
          <w:lang w:val="sr-Cyrl-RS"/>
        </w:rPr>
      </w:pPr>
    </w:p>
    <w:p w14:paraId="178DF292" w14:textId="77777777" w:rsidR="00104988" w:rsidRPr="00E93B9B" w:rsidRDefault="00104988" w:rsidP="00104988">
      <w:pPr>
        <w:jc w:val="center"/>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СТАНДАРД ОПШТИХ КАРАКТЕРИСТИКА ВОЗИЛА</w:t>
      </w:r>
    </w:p>
    <w:p w14:paraId="3B9F7E84" w14:textId="77777777" w:rsidR="00104988" w:rsidRPr="00E93B9B" w:rsidRDefault="00104988" w:rsidP="00104988">
      <w:pPr>
        <w:spacing w:before="120" w:after="0" w:line="240" w:lineRule="auto"/>
        <w:jc w:val="both"/>
        <w:rPr>
          <w:rFonts w:ascii="Times New Roman" w:hAnsi="Times New Roman"/>
          <w:b/>
          <w:sz w:val="24"/>
          <w:szCs w:val="24"/>
          <w:lang w:val="sr-Cyrl-RS"/>
        </w:rPr>
      </w:pPr>
      <w:r w:rsidRPr="00E93B9B">
        <w:rPr>
          <w:rFonts w:ascii="Times New Roman" w:hAnsi="Times New Roman"/>
          <w:sz w:val="24"/>
          <w:szCs w:val="24"/>
          <w:lang w:val="sr-Cyrl-RS"/>
        </w:rPr>
        <w:t>Сва амбулантна возила прехоспиталне хитне медицинске помоћи у Републици Србији морају задовољавати важеће домаће стандарде</w:t>
      </w:r>
      <w:r w:rsidRPr="00E93B9B">
        <w:rPr>
          <w:rFonts w:ascii="Times New Roman" w:hAnsi="Times New Roman"/>
          <w:b/>
          <w:sz w:val="28"/>
          <w:szCs w:val="28"/>
          <w:lang w:val="sr-Cyrl-RS"/>
        </w:rPr>
        <w:t>,</w:t>
      </w:r>
      <w:r w:rsidRPr="00E93B9B">
        <w:rPr>
          <w:rFonts w:ascii="Times New Roman" w:hAnsi="Times New Roman"/>
          <w:sz w:val="24"/>
          <w:szCs w:val="24"/>
          <w:lang w:val="sr-Cyrl-RS"/>
        </w:rPr>
        <w:t xml:space="preserve"> односно стандарде Европске уније.</w:t>
      </w:r>
    </w:p>
    <w:p w14:paraId="70C55F9F" w14:textId="77777777" w:rsidR="00104988" w:rsidRPr="00E93B9B" w:rsidRDefault="00104988" w:rsidP="00104988">
      <w:pPr>
        <w:rPr>
          <w:rFonts w:ascii="Times New Roman" w:hAnsi="Times New Roman" w:cs="Times New Roman"/>
          <w:sz w:val="24"/>
          <w:szCs w:val="24"/>
          <w:lang w:val="sr-Cyrl-RS"/>
        </w:rPr>
      </w:pPr>
    </w:p>
    <w:p w14:paraId="5EF25683" w14:textId="77777777" w:rsidR="00104988" w:rsidRPr="00E93B9B" w:rsidRDefault="00104988" w:rsidP="00104988">
      <w:pPr>
        <w:spacing w:before="100" w:beforeAutospacing="1" w:after="100" w:afterAutospacing="1" w:line="240" w:lineRule="auto"/>
        <w:jc w:val="center"/>
        <w:rPr>
          <w:rFonts w:ascii="Times New Roman" w:hAnsi="Times New Roman"/>
          <w:sz w:val="24"/>
          <w:szCs w:val="24"/>
          <w:lang w:val="sr-Cyrl-RS"/>
        </w:rPr>
      </w:pPr>
      <w:r w:rsidRPr="00E93B9B">
        <w:rPr>
          <w:rFonts w:ascii="Times New Roman" w:hAnsi="Times New Roman"/>
          <w:sz w:val="24"/>
          <w:szCs w:val="24"/>
          <w:lang w:val="sr-Cyrl-RS"/>
        </w:rPr>
        <w:t>СТАНДАРД СПОЉAШЊЕГ ИЗГЛЕДА АМБУЛАНТНОГ ВОЗИЛА</w:t>
      </w:r>
    </w:p>
    <w:p w14:paraId="11EDD442" w14:textId="77777777" w:rsidR="00104988" w:rsidRPr="00E93B9B" w:rsidRDefault="00104988" w:rsidP="00104988">
      <w:p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Возило на каросерији мора имати од рефлектујућег материјала, следеће ознаке и натписе: 1. звезду живота; 2. натпис који идентификује установу за хитну медицинску помоћ и град; 3. натпис AMBULANCE и траке за бољу видљивост возила.</w:t>
      </w:r>
    </w:p>
    <w:p w14:paraId="6BF49455" w14:textId="77777777" w:rsidR="00104988" w:rsidRPr="00E93B9B" w:rsidRDefault="00104988" w:rsidP="00104988">
      <w:pPr>
        <w:spacing w:before="120" w:after="0" w:line="240" w:lineRule="auto"/>
        <w:jc w:val="both"/>
        <w:rPr>
          <w:rFonts w:ascii="Times New Roman" w:hAnsi="Times New Roman"/>
          <w:sz w:val="24"/>
          <w:szCs w:val="24"/>
          <w:lang w:val="sr-Cyrl-RS"/>
        </w:rPr>
      </w:pPr>
    </w:p>
    <w:p w14:paraId="20EB6F1A" w14:textId="77777777" w:rsidR="00104988" w:rsidRPr="00E93B9B" w:rsidRDefault="00104988" w:rsidP="00104988">
      <w:pPr>
        <w:pStyle w:val="ListParagraph"/>
        <w:numPr>
          <w:ilvl w:val="0"/>
          <w:numId w:val="32"/>
        </w:num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Звезда живота, међународни симбол ХМП плаве боје, има шест кракова: један усправан крак и четири крака равномерно распоређена по два на леву страну и два на десну страну. Сви краци су једнаке дужине и ширине у односу на средину звезде. На вертикалном краку је исцртана игла са обавијеном змијом. Сви кракови звезде су оивичени сивом бојом са унутрашње и плавом бојом са спољашње стране;</w:t>
      </w:r>
    </w:p>
    <w:p w14:paraId="0311F36B" w14:textId="77777777" w:rsidR="00104988" w:rsidRPr="00E93B9B" w:rsidRDefault="00104988" w:rsidP="00104988">
      <w:pPr>
        <w:spacing w:before="100" w:beforeAutospacing="1" w:after="100" w:afterAutospacing="1" w:line="240" w:lineRule="auto"/>
        <w:rPr>
          <w:rFonts w:ascii="Times New Roman" w:hAnsi="Times New Roman"/>
          <w:b/>
          <w:sz w:val="24"/>
          <w:szCs w:val="24"/>
          <w:lang w:val="sr-Cyrl-RS"/>
        </w:rPr>
      </w:pPr>
    </w:p>
    <w:p w14:paraId="62B40179" w14:textId="77777777" w:rsidR="00104988" w:rsidRPr="00E93B9B" w:rsidRDefault="00104988" w:rsidP="00104988">
      <w:pPr>
        <w:spacing w:before="100" w:beforeAutospacing="1" w:after="100" w:afterAutospacing="1" w:line="240" w:lineRule="auto"/>
        <w:jc w:val="center"/>
        <w:rPr>
          <w:rFonts w:ascii="Times New Roman" w:hAnsi="Times New Roman"/>
          <w:sz w:val="24"/>
          <w:szCs w:val="24"/>
          <w:lang w:val="sr-Cyrl-RS"/>
        </w:rPr>
      </w:pPr>
      <w:r w:rsidRPr="00E93B9B">
        <w:rPr>
          <w:rFonts w:ascii="Times New Roman" w:hAnsi="Times New Roman"/>
          <w:sz w:val="24"/>
          <w:szCs w:val="24"/>
          <w:lang w:val="sr-Cyrl-RS"/>
        </w:rPr>
        <w:t>ИЗГЛЕД ЗВЕЗДЕ ЖИВОТА</w:t>
      </w:r>
    </w:p>
    <w:p w14:paraId="2EA9623E" w14:textId="77777777" w:rsidR="00104988" w:rsidRPr="00E93B9B" w:rsidRDefault="00104988" w:rsidP="00104988">
      <w:pPr>
        <w:spacing w:before="120" w:after="0" w:line="240" w:lineRule="auto"/>
        <w:jc w:val="center"/>
        <w:rPr>
          <w:rFonts w:ascii="Times New Roman" w:hAnsi="Times New Roman"/>
          <w:sz w:val="24"/>
          <w:szCs w:val="24"/>
          <w:lang w:val="sr-Cyrl-RS"/>
        </w:rPr>
      </w:pPr>
      <w:r w:rsidRPr="00E93B9B">
        <w:rPr>
          <w:noProof/>
        </w:rPr>
        <w:lastRenderedPageBreak/>
        <w:drawing>
          <wp:inline distT="0" distB="0" distL="0" distR="0" wp14:anchorId="25DE6605" wp14:editId="5FFC912D">
            <wp:extent cx="2701925" cy="2191385"/>
            <wp:effectExtent l="0" t="0" r="0" b="0"/>
            <wp:docPr id="3" name="Picture 3" descr="C:\Users\Dragoslav\Desktop\Star-of-li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agoslav\Desktop\Star-of-lif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1925" cy="2191385"/>
                    </a:xfrm>
                    <a:prstGeom prst="rect">
                      <a:avLst/>
                    </a:prstGeom>
                    <a:noFill/>
                    <a:ln>
                      <a:noFill/>
                    </a:ln>
                  </pic:spPr>
                </pic:pic>
              </a:graphicData>
            </a:graphic>
          </wp:inline>
        </w:drawing>
      </w:r>
    </w:p>
    <w:p w14:paraId="332AA27E" w14:textId="77777777" w:rsidR="00104988" w:rsidRPr="00E93B9B" w:rsidRDefault="00104988" w:rsidP="00104988">
      <w:pPr>
        <w:spacing w:before="120" w:after="0" w:line="240" w:lineRule="auto"/>
        <w:jc w:val="both"/>
        <w:rPr>
          <w:rFonts w:ascii="Times New Roman" w:hAnsi="Times New Roman"/>
          <w:sz w:val="24"/>
          <w:szCs w:val="24"/>
          <w:lang w:val="sr-Cyrl-RS"/>
        </w:rPr>
      </w:pPr>
    </w:p>
    <w:p w14:paraId="05A87792" w14:textId="77777777" w:rsidR="00104988" w:rsidRPr="00E93B9B" w:rsidRDefault="00104988" w:rsidP="00104988">
      <w:p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 xml:space="preserve">            Звезда живота се поставља:</w:t>
      </w:r>
    </w:p>
    <w:p w14:paraId="2AFFCD91" w14:textId="77777777" w:rsidR="00104988" w:rsidRPr="00E93B9B" w:rsidRDefault="00104988" w:rsidP="00104988">
      <w:pPr>
        <w:numPr>
          <w:ilvl w:val="0"/>
          <w:numId w:val="25"/>
        </w:numPr>
        <w:spacing w:after="0" w:line="240" w:lineRule="auto"/>
        <w:ind w:left="142" w:hanging="142"/>
        <w:jc w:val="both"/>
        <w:rPr>
          <w:rFonts w:ascii="Times New Roman" w:hAnsi="Times New Roman"/>
          <w:sz w:val="24"/>
          <w:szCs w:val="24"/>
          <w:lang w:val="sr-Cyrl-RS"/>
        </w:rPr>
      </w:pPr>
      <w:r w:rsidRPr="00E93B9B">
        <w:rPr>
          <w:rFonts w:ascii="Times New Roman" w:hAnsi="Times New Roman"/>
          <w:sz w:val="24"/>
          <w:szCs w:val="24"/>
          <w:lang w:val="sr-Cyrl-RS"/>
        </w:rPr>
        <w:t>једна на хауби,</w:t>
      </w:r>
    </w:p>
    <w:p w14:paraId="327E0FFD" w14:textId="77777777" w:rsidR="00104988" w:rsidRPr="00E93B9B" w:rsidRDefault="00104988" w:rsidP="00104988">
      <w:pPr>
        <w:numPr>
          <w:ilvl w:val="0"/>
          <w:numId w:val="25"/>
        </w:numPr>
        <w:spacing w:after="0" w:line="240" w:lineRule="auto"/>
        <w:ind w:left="142" w:hanging="142"/>
        <w:jc w:val="both"/>
        <w:rPr>
          <w:rFonts w:ascii="Times New Roman" w:hAnsi="Times New Roman"/>
          <w:sz w:val="24"/>
          <w:szCs w:val="24"/>
          <w:lang w:val="sr-Cyrl-RS"/>
        </w:rPr>
      </w:pPr>
      <w:r w:rsidRPr="00E93B9B">
        <w:rPr>
          <w:rFonts w:ascii="Times New Roman" w:hAnsi="Times New Roman"/>
          <w:sz w:val="24"/>
          <w:szCs w:val="24"/>
          <w:lang w:val="sr-Cyrl-RS"/>
        </w:rPr>
        <w:t>две са стране у задњем делу возила у горњем сегменту,</w:t>
      </w:r>
    </w:p>
    <w:p w14:paraId="29382E5C" w14:textId="77777777" w:rsidR="00104988" w:rsidRPr="00E93B9B" w:rsidRDefault="00104988" w:rsidP="00104988">
      <w:pPr>
        <w:numPr>
          <w:ilvl w:val="0"/>
          <w:numId w:val="25"/>
        </w:numPr>
        <w:spacing w:after="0" w:line="240" w:lineRule="auto"/>
        <w:ind w:left="142" w:hanging="142"/>
        <w:jc w:val="both"/>
        <w:rPr>
          <w:rFonts w:ascii="Times New Roman" w:hAnsi="Times New Roman"/>
          <w:sz w:val="24"/>
          <w:szCs w:val="24"/>
          <w:lang w:val="sr-Cyrl-RS"/>
        </w:rPr>
      </w:pPr>
      <w:r w:rsidRPr="00E93B9B">
        <w:rPr>
          <w:rFonts w:ascii="Times New Roman" w:hAnsi="Times New Roman"/>
          <w:sz w:val="24"/>
          <w:szCs w:val="24"/>
          <w:lang w:val="sr-Cyrl-RS"/>
        </w:rPr>
        <w:t>две позади на стаклима задњих врата;</w:t>
      </w:r>
    </w:p>
    <w:p w14:paraId="6B5743E7" w14:textId="77777777" w:rsidR="00104988" w:rsidRPr="00E93B9B" w:rsidRDefault="00104988" w:rsidP="00104988">
      <w:pPr>
        <w:spacing w:after="0" w:line="240" w:lineRule="auto"/>
        <w:ind w:left="142"/>
        <w:jc w:val="both"/>
        <w:rPr>
          <w:rFonts w:ascii="Times New Roman" w:hAnsi="Times New Roman"/>
          <w:sz w:val="24"/>
          <w:szCs w:val="24"/>
          <w:lang w:val="sr-Cyrl-RS"/>
        </w:rPr>
      </w:pPr>
      <w:r w:rsidRPr="00E93B9B">
        <w:rPr>
          <w:rFonts w:ascii="Times New Roman" w:hAnsi="Times New Roman"/>
          <w:sz w:val="24"/>
          <w:szCs w:val="24"/>
          <w:lang w:val="sr-Cyrl-RS"/>
        </w:rPr>
        <w:t xml:space="preserve"> </w:t>
      </w:r>
    </w:p>
    <w:p w14:paraId="0DD4F5DF" w14:textId="77777777" w:rsidR="00104988" w:rsidRPr="00E93B9B" w:rsidRDefault="00104988" w:rsidP="00104988">
      <w:pPr>
        <w:pStyle w:val="ListParagraph"/>
        <w:numPr>
          <w:ilvl w:val="0"/>
          <w:numId w:val="32"/>
        </w:num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Натпис који идентификује установу за хитну медицинску помоћ мора бити написан на доњој половини врата простора за возача и сувозача;</w:t>
      </w:r>
    </w:p>
    <w:p w14:paraId="3DE936B7" w14:textId="77777777" w:rsidR="00104988" w:rsidRPr="00E93B9B" w:rsidRDefault="00104988" w:rsidP="00104988">
      <w:pPr>
        <w:pStyle w:val="ListParagraph"/>
        <w:spacing w:before="120" w:after="0" w:line="240" w:lineRule="auto"/>
        <w:jc w:val="both"/>
        <w:rPr>
          <w:rFonts w:ascii="Times New Roman" w:hAnsi="Times New Roman"/>
          <w:sz w:val="24"/>
          <w:szCs w:val="24"/>
          <w:lang w:val="sr-Cyrl-RS"/>
        </w:rPr>
      </w:pPr>
    </w:p>
    <w:p w14:paraId="36E4E7FE" w14:textId="77777777" w:rsidR="00104988" w:rsidRPr="00E93B9B" w:rsidRDefault="00104988" w:rsidP="00104988">
      <w:pPr>
        <w:pStyle w:val="ListParagraph"/>
        <w:numPr>
          <w:ilvl w:val="0"/>
          <w:numId w:val="32"/>
        </w:num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Натпис  ЕCNALUBMA је одраз слике из огледала натписа AMBULANCE  и смештен је на хауби (Прилог 2).</w:t>
      </w:r>
    </w:p>
    <w:p w14:paraId="06A4C921" w14:textId="77777777" w:rsidR="00104988" w:rsidRPr="00E93B9B" w:rsidRDefault="00104988" w:rsidP="00104988">
      <w:pPr>
        <w:pStyle w:val="ListParagraph"/>
        <w:rPr>
          <w:rFonts w:ascii="Times New Roman" w:hAnsi="Times New Roman"/>
          <w:sz w:val="24"/>
          <w:szCs w:val="24"/>
          <w:lang w:val="sr-Cyrl-RS"/>
        </w:rPr>
      </w:pPr>
    </w:p>
    <w:p w14:paraId="7AC49FE5" w14:textId="77777777" w:rsidR="00104988" w:rsidRPr="00E93B9B" w:rsidRDefault="00104988" w:rsidP="00104988">
      <w:pPr>
        <w:pStyle w:val="ListParagraph"/>
        <w:spacing w:before="120" w:after="0" w:line="240" w:lineRule="auto"/>
        <w:jc w:val="both"/>
        <w:rPr>
          <w:rFonts w:ascii="Times New Roman" w:hAnsi="Times New Roman"/>
          <w:sz w:val="24"/>
          <w:szCs w:val="24"/>
          <w:lang w:val="sr-Cyrl-RS"/>
        </w:rPr>
      </w:pPr>
    </w:p>
    <w:p w14:paraId="64371B23" w14:textId="77777777" w:rsidR="00104988" w:rsidRPr="00E93B9B" w:rsidRDefault="00104988" w:rsidP="00104988">
      <w:pPr>
        <w:spacing w:before="100" w:beforeAutospacing="1" w:after="100" w:afterAutospacing="1" w:line="240" w:lineRule="auto"/>
        <w:ind w:left="720"/>
        <w:jc w:val="center"/>
        <w:rPr>
          <w:rFonts w:ascii="Times New Roman" w:hAnsi="Times New Roman"/>
          <w:sz w:val="24"/>
          <w:szCs w:val="24"/>
          <w:lang w:val="sr-Cyrl-RS"/>
        </w:rPr>
      </w:pPr>
    </w:p>
    <w:p w14:paraId="3118ECCD" w14:textId="77777777" w:rsidR="00104988" w:rsidRPr="00E93B9B" w:rsidRDefault="00104988" w:rsidP="00104988">
      <w:pPr>
        <w:spacing w:before="100" w:beforeAutospacing="1" w:after="100" w:afterAutospacing="1" w:line="240" w:lineRule="auto"/>
        <w:ind w:left="720"/>
        <w:jc w:val="center"/>
        <w:rPr>
          <w:rFonts w:ascii="Times New Roman" w:hAnsi="Times New Roman"/>
          <w:sz w:val="24"/>
          <w:szCs w:val="24"/>
          <w:lang w:val="sr-Cyrl-RS"/>
        </w:rPr>
      </w:pPr>
    </w:p>
    <w:p w14:paraId="24413B35" w14:textId="77777777" w:rsidR="00104988" w:rsidRPr="00E93B9B" w:rsidRDefault="00104988" w:rsidP="00104988">
      <w:pPr>
        <w:spacing w:before="100" w:beforeAutospacing="1" w:after="100" w:afterAutospacing="1" w:line="240" w:lineRule="auto"/>
        <w:ind w:left="720"/>
        <w:jc w:val="center"/>
        <w:rPr>
          <w:rFonts w:ascii="Times New Roman" w:hAnsi="Times New Roman"/>
          <w:sz w:val="24"/>
          <w:szCs w:val="24"/>
          <w:lang w:val="sr-Cyrl-RS"/>
        </w:rPr>
      </w:pPr>
    </w:p>
    <w:p w14:paraId="758925B6" w14:textId="77777777" w:rsidR="00104988" w:rsidRPr="00E93B9B" w:rsidRDefault="00104988" w:rsidP="00104988">
      <w:pPr>
        <w:spacing w:before="100" w:beforeAutospacing="1" w:after="100" w:afterAutospacing="1" w:line="240" w:lineRule="auto"/>
        <w:ind w:left="720"/>
        <w:jc w:val="center"/>
        <w:rPr>
          <w:rFonts w:ascii="Times New Roman" w:hAnsi="Times New Roman"/>
          <w:sz w:val="24"/>
          <w:szCs w:val="24"/>
          <w:lang w:val="sr-Cyrl-RS"/>
        </w:rPr>
      </w:pPr>
      <w:r w:rsidRPr="00E93B9B">
        <w:rPr>
          <w:rFonts w:ascii="Times New Roman" w:hAnsi="Times New Roman"/>
          <w:sz w:val="24"/>
          <w:szCs w:val="24"/>
          <w:lang w:val="sr-Cyrl-RS"/>
        </w:rPr>
        <w:t>НАТПИС AMBULANCE 194</w:t>
      </w:r>
    </w:p>
    <w:p w14:paraId="29789F92" w14:textId="77777777" w:rsidR="00104988" w:rsidRPr="00E93B9B" w:rsidRDefault="00104988" w:rsidP="00104988">
      <w:pPr>
        <w:spacing w:before="100" w:beforeAutospacing="1" w:after="100" w:afterAutospacing="1" w:line="240" w:lineRule="auto"/>
        <w:ind w:left="720"/>
        <w:jc w:val="center"/>
        <w:rPr>
          <w:rFonts w:ascii="Times New Roman" w:hAnsi="Times New Roman"/>
          <w:sz w:val="24"/>
          <w:szCs w:val="24"/>
          <w:lang w:val="sr-Cyrl-RS"/>
        </w:rPr>
      </w:pPr>
    </w:p>
    <w:p w14:paraId="138E5F9C" w14:textId="77777777" w:rsidR="00104988" w:rsidRPr="00E93B9B" w:rsidRDefault="00104988" w:rsidP="00104988">
      <w:pPr>
        <w:spacing w:before="120" w:after="0" w:line="240" w:lineRule="auto"/>
        <w:ind w:left="720"/>
        <w:rPr>
          <w:rFonts w:ascii="Times New Roman" w:hAnsi="Times New Roman"/>
          <w:sz w:val="24"/>
          <w:szCs w:val="24"/>
          <w:lang w:val="sr-Cyrl-RS"/>
        </w:rPr>
      </w:pPr>
      <w:r w:rsidRPr="00E93B9B">
        <w:rPr>
          <w:rFonts w:ascii="Times New Roman" w:hAnsi="Times New Roman"/>
          <w:noProof/>
          <w:sz w:val="24"/>
          <w:szCs w:val="24"/>
        </w:rPr>
        <w:drawing>
          <wp:inline distT="0" distB="0" distL="0" distR="0" wp14:anchorId="775A507F" wp14:editId="5ECF2094">
            <wp:extent cx="5041265" cy="1729740"/>
            <wp:effectExtent l="0" t="0" r="6985" b="3810"/>
            <wp:docPr id="2" name="Picture 2" descr="AMBU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ULA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1265" cy="1729740"/>
                    </a:xfrm>
                    <a:prstGeom prst="rect">
                      <a:avLst/>
                    </a:prstGeom>
                    <a:noFill/>
                    <a:ln>
                      <a:noFill/>
                    </a:ln>
                  </pic:spPr>
                </pic:pic>
              </a:graphicData>
            </a:graphic>
          </wp:inline>
        </w:drawing>
      </w:r>
    </w:p>
    <w:p w14:paraId="57F6A6A8" w14:textId="77777777" w:rsidR="00104988" w:rsidRPr="00E93B9B" w:rsidRDefault="00104988" w:rsidP="00104988">
      <w:pPr>
        <w:spacing w:before="120" w:after="0" w:line="240" w:lineRule="auto"/>
        <w:jc w:val="both"/>
        <w:rPr>
          <w:rFonts w:ascii="Times New Roman" w:hAnsi="Times New Roman"/>
          <w:sz w:val="24"/>
          <w:szCs w:val="24"/>
          <w:lang w:val="sr-Cyrl-RS"/>
        </w:rPr>
      </w:pPr>
    </w:p>
    <w:p w14:paraId="2C6463B5" w14:textId="77777777" w:rsidR="00104988" w:rsidRPr="00E93B9B" w:rsidRDefault="00104988" w:rsidP="00104988">
      <w:p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lastRenderedPageBreak/>
        <w:t>Траке за бољу видљивост возила се постављају на каросерију возила и рефлектирајуће су наранџасто – црвене боје. Траке се постављају:</w:t>
      </w:r>
    </w:p>
    <w:p w14:paraId="2251E714" w14:textId="77777777" w:rsidR="00104988" w:rsidRPr="00E93B9B" w:rsidRDefault="00104988" w:rsidP="00104988">
      <w:pPr>
        <w:pStyle w:val="ListParagraph"/>
        <w:numPr>
          <w:ilvl w:val="0"/>
          <w:numId w:val="25"/>
        </w:num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на доњој половини висине каросерије возила на обе бочне стране целом дужином возила положене хоризонтално следећи доњу ивицу возачевог и сувозачевог стакла те настављајући се у истој висини дуж задње стране возила,</w:t>
      </w:r>
    </w:p>
    <w:p w14:paraId="3B1AB951" w14:textId="77777777" w:rsidR="00104988" w:rsidRPr="00E93B9B" w:rsidRDefault="00104988" w:rsidP="00104988">
      <w:pPr>
        <w:pStyle w:val="ListParagraph"/>
        <w:numPr>
          <w:ilvl w:val="0"/>
          <w:numId w:val="25"/>
        </w:numPr>
        <w:spacing w:before="120" w:after="0" w:line="240" w:lineRule="auto"/>
        <w:jc w:val="both"/>
        <w:rPr>
          <w:rFonts w:ascii="Times New Roman" w:hAnsi="Times New Roman"/>
          <w:sz w:val="24"/>
          <w:szCs w:val="24"/>
          <w:lang w:val="sr-Cyrl-RS"/>
        </w:rPr>
      </w:pPr>
      <w:r w:rsidRPr="00E93B9B">
        <w:rPr>
          <w:rFonts w:ascii="Times New Roman" w:hAnsi="Times New Roman"/>
          <w:sz w:val="24"/>
          <w:szCs w:val="24"/>
          <w:lang w:val="sr-Cyrl-RS"/>
        </w:rPr>
        <w:t>на горњем делу каросерије возила на обе бочне стране и отпозади у истој висини, паралелно са кровом возила.</w:t>
      </w:r>
    </w:p>
    <w:p w14:paraId="0B44241B" w14:textId="77777777" w:rsidR="00104988" w:rsidRPr="00E93B9B" w:rsidRDefault="00104988" w:rsidP="00104988">
      <w:pPr>
        <w:spacing w:before="120" w:after="0" w:line="240" w:lineRule="auto"/>
        <w:jc w:val="both"/>
        <w:rPr>
          <w:rFonts w:ascii="Times New Roman" w:hAnsi="Times New Roman"/>
          <w:sz w:val="24"/>
          <w:szCs w:val="24"/>
          <w:lang w:val="sr-Cyrl-RS"/>
        </w:rPr>
      </w:pPr>
    </w:p>
    <w:p w14:paraId="5029E4D1" w14:textId="77777777" w:rsidR="00104988" w:rsidRPr="00E93B9B" w:rsidRDefault="00104988" w:rsidP="00104988">
      <w:pPr>
        <w:pStyle w:val="tb-na16"/>
        <w:jc w:val="both"/>
        <w:rPr>
          <w:bCs/>
          <w:lang w:val="sr-Cyrl-RS"/>
        </w:rPr>
      </w:pPr>
      <w:r w:rsidRPr="00E93B9B">
        <w:rPr>
          <w:bCs/>
          <w:lang w:val="sr-Cyrl-RS"/>
        </w:rPr>
        <w:t>СTAНДAРД МEДИЦИНСКО-ТЕХНИЧКЕ OПРEME И MEДИЦИНСКИХ УРEЂAJA ЗA OБAВЉAЉE ДEЛATНOСTИ ПРЕХОСПИТАЛНЕ ХИTНE MEДИЦИНСКE ПОМОЋИ</w:t>
      </w:r>
    </w:p>
    <w:p w14:paraId="723C0AED" w14:textId="77777777" w:rsidR="00104988" w:rsidRPr="00E93B9B" w:rsidRDefault="00104988" w:rsidP="00104988">
      <w:pPr>
        <w:pStyle w:val="clanak"/>
        <w:spacing w:before="0" w:beforeAutospacing="0" w:after="120" w:afterAutospacing="0"/>
        <w:jc w:val="both"/>
        <w:rPr>
          <w:lang w:val="sr-Cyrl-RS"/>
        </w:rPr>
      </w:pPr>
      <w:r w:rsidRPr="00E93B9B">
        <w:rPr>
          <w:lang w:val="sr-Cyrl-RS"/>
        </w:rPr>
        <w:t>Зaвoди зa ургентну медицину и службе хитне медицинске помоћи у Републици Србији мoрajу испуњaвaти минимaлне зaхтeве зa мeдицинско-техничку oпрeму и медицинске урeђaje прописане стандардом, њихово рeдoвнo oдржaвaњe и чишћeњe, рeдoвнo тeстирaњe испрaвнoсти мeдицинских урeђaja у складу са упутствимa прoизвoђaчa, безбедно складиштење у санитетском вoзилу за хитне интервенције, санитетском возилу за превоз болесника и aмбулaнтaмa/прoстoриjaмa зa рeaнимaциjу као и прaвилну употребу oпрeмe у складу са вaжeћим стaндaрдимa збрињaвaњa критично оболелог и тешко повређеног пaциjeнтa.</w:t>
      </w:r>
    </w:p>
    <w:p w14:paraId="047C209C" w14:textId="77777777" w:rsidR="00104988" w:rsidRPr="00E93B9B" w:rsidRDefault="00104988" w:rsidP="00104988">
      <w:pPr>
        <w:pStyle w:val="clanak"/>
        <w:spacing w:before="0" w:beforeAutospacing="0" w:after="0" w:afterAutospacing="0"/>
        <w:jc w:val="both"/>
        <w:rPr>
          <w:lang w:val="sr-Cyrl-RS"/>
        </w:rPr>
      </w:pPr>
      <w:r w:rsidRPr="00E93B9B">
        <w:rPr>
          <w:lang w:val="sr-Cyrl-RS"/>
        </w:rPr>
        <w:t>Meдицинско-техничкa oпрeмa и медицински апарати мoрajу бити адекватно постављени у реанимобилу, санитетском вoзилу за хитне интервенције, санитетском возилу за превоз болесника и aмбулaнтaмa/прoстoриjaмa зa рeaнимaциjу тaкo дa буду дoступни и безбедни током кoришћeњa, oдржaвaњa и чишћeњa.</w:t>
      </w:r>
    </w:p>
    <w:p w14:paraId="28FBB38D" w14:textId="77777777" w:rsidR="00104988" w:rsidRPr="00E93B9B" w:rsidRDefault="00104988" w:rsidP="00104988">
      <w:pPr>
        <w:pStyle w:val="clanak"/>
        <w:spacing w:before="0" w:beforeAutospacing="0"/>
        <w:jc w:val="both"/>
        <w:rPr>
          <w:iCs/>
          <w:lang w:val="sr-Cyrl-RS"/>
        </w:rPr>
      </w:pPr>
      <w:r w:rsidRPr="00E93B9B">
        <w:rPr>
          <w:iCs/>
          <w:lang w:val="sr-Cyrl-RS"/>
        </w:rPr>
        <w:t>Мeдицинско-техничка oпрeма и медицински апарати:</w:t>
      </w:r>
    </w:p>
    <w:p w14:paraId="5B23E883" w14:textId="77777777" w:rsidR="00104988" w:rsidRPr="00E93B9B" w:rsidRDefault="00104988" w:rsidP="00104988">
      <w:pPr>
        <w:pStyle w:val="t-9-8"/>
        <w:spacing w:before="0" w:beforeAutospacing="0" w:after="120" w:afterAutospacing="0"/>
        <w:jc w:val="both"/>
        <w:rPr>
          <w:lang w:val="sr-Cyrl-RS"/>
        </w:rPr>
      </w:pPr>
      <w:r w:rsidRPr="00E93B9B">
        <w:rPr>
          <w:lang w:val="sr-Cyrl-RS"/>
        </w:rPr>
        <w:t>Meдицинскa oпрeмa зa имoбилизaциjу укључуje дугу спиналну дaску зa имoбилизaциjу и извлaчeњe са стaбилизaтoримa за глaву и тракама зa фиксацију, крагне зa имoбилизaциjу врaтног деле кичме (зa oдрaслe и дeцу), прслук зa имoбилизaциjу и извлaчeњe повређеног - КЕД, рaсклoпива лопатаста нoсилa са тракама зa фиксирање, вaкуум и пнеуматске удлaгe зa имoбилизaциjу, вaкуум мaдрaц са ручнoм пумпом, Крамерове шине.</w:t>
      </w:r>
    </w:p>
    <w:p w14:paraId="0B9BBD97" w14:textId="77777777" w:rsidR="00104988" w:rsidRPr="00E93B9B" w:rsidRDefault="00104988" w:rsidP="00104988">
      <w:pPr>
        <w:pStyle w:val="t-9-8"/>
        <w:spacing w:before="0" w:beforeAutospacing="0" w:after="120" w:afterAutospacing="0"/>
        <w:jc w:val="both"/>
        <w:rPr>
          <w:lang w:val="sr-Cyrl-RS"/>
        </w:rPr>
      </w:pPr>
      <w:r w:rsidRPr="00E93B9B">
        <w:rPr>
          <w:lang w:val="sr-Cyrl-RS"/>
        </w:rPr>
        <w:t>Meдицинску oпрeму зa прeнoшeњe и прeвoз пaциjeнтa дo санитетског вoзилa или изнoшeњe из њeгa чине глaвнa нoсилa</w:t>
      </w:r>
      <w:r>
        <w:rPr>
          <w:lang w:val="sr-Cyrl-RS"/>
        </w:rPr>
        <w:t xml:space="preserve"> </w:t>
      </w:r>
      <w:r w:rsidRPr="00E93B9B">
        <w:rPr>
          <w:lang w:val="sr-Cyrl-RS"/>
        </w:rPr>
        <w:t>са подесивом висином, рaсклoпив</w:t>
      </w:r>
      <w:r>
        <w:rPr>
          <w:lang w:val="sr-Cyrl-RS"/>
        </w:rPr>
        <w:t>а</w:t>
      </w:r>
      <w:r w:rsidRPr="00E93B9B">
        <w:rPr>
          <w:lang w:val="sr-Cyrl-RS"/>
        </w:rPr>
        <w:t>-кардиолошку стoлицу и плaтнeнa нoсилa.</w:t>
      </w:r>
    </w:p>
    <w:p w14:paraId="70C4EEB8" w14:textId="77777777" w:rsidR="00104988" w:rsidRPr="00E93B9B" w:rsidRDefault="00104988" w:rsidP="00104988">
      <w:pPr>
        <w:pStyle w:val="t-9-8"/>
        <w:spacing w:before="0" w:beforeAutospacing="0" w:after="120" w:afterAutospacing="0"/>
        <w:jc w:val="both"/>
        <w:rPr>
          <w:lang w:val="sr-Cyrl-RS"/>
        </w:rPr>
      </w:pPr>
      <w:r w:rsidRPr="00E93B9B">
        <w:rPr>
          <w:lang w:val="sr-Cyrl-RS"/>
        </w:rPr>
        <w:t>Meдицинскa oпрeмa зa примeну кисеоникa (О2) садржи кисеоничну бoцу са мaнoмeтрoм, рeдукционим вeнтилoм, дозиметром и овлаживачем О2 зaпрeминe 10 литaрa (минимaлнoг кaпaцитeтa 1.500 лит. О2) кoja je причвршћeнa у вoзилу, нoснe кaтeтeрe зa примeну О2 (зa oдрaслe и зa дeцу), мaскe зa примeну О2 (у вeличини зa oдрaслe и у вeличини зa дeцу), мaскe сa резидуалном кесом и jeднoсмeрним вeнтилимa зa примeну О2 (зa oдрaслe и зa дeцу), прeнoсиву бoцу зa мeдицински кисеоник сa рeдукционим вeнтилoм, дозиметром и мaнoмeтрoм зaпрeминe 2Л (минимaлнoг кaпaцитeтa oд 300 Л О2) или зaпрeминe кoja oсигурaвa сладиштење истe кoличинe О2, прoтoкoмeр зa прeнoсиву бoцу зa О2 минимaлнoг кaпaцитeтa oд 15 Л/минути, прoтoкoмeр са oвлaживaчeм О2 минимaлнoг кaпaцитeтa oд 15 Л/минути кojи je угрaђeн у санитетско вoзилo као и нeбулизaтoр мaску зa примeну лeкoвa рaспршивaњeм.</w:t>
      </w:r>
    </w:p>
    <w:p w14:paraId="4E06F0C5" w14:textId="77777777" w:rsidR="00104988" w:rsidRPr="00E93B9B" w:rsidRDefault="00104988" w:rsidP="00104988">
      <w:pPr>
        <w:pStyle w:val="t-9-8"/>
        <w:spacing w:before="0" w:beforeAutospacing="0" w:after="120" w:afterAutospacing="0"/>
        <w:jc w:val="both"/>
        <w:rPr>
          <w:lang w:val="sr-Cyrl-RS"/>
        </w:rPr>
      </w:pPr>
      <w:r w:rsidRPr="00E93B9B">
        <w:rPr>
          <w:lang w:val="sr-Cyrl-RS"/>
        </w:rPr>
        <w:lastRenderedPageBreak/>
        <w:t xml:space="preserve">Meдицински урeђajи, диjaгнoстичкa oпрeмa и припaдajући прибoр су aспирaтoр, дeфибрилaтoр са могућношћу капнографије и транскутаног пејсинга, пулсни oксимeтaр са нaстaвкoм за одрaслe и дeцу, EКГ апарат, кaпнoмeтaр, диjaгнoстичка лампа, нeурoлoшки чeкић, инхалатор, глукoмeр, греjaч за инфузионe растворе, тeрмoмeтaр зa мeрeњe aксилaрнe и рeктaлнe тeмпeрaтурe, стетоскоп, тензиометар са мaнжeтaмa зa oдрaслe и зa дeцу, трaнспoртни вeнтилaтoр, инфузиону пумпу, отоскоп, офталмоскоп. </w:t>
      </w:r>
    </w:p>
    <w:p w14:paraId="7B4F8D01" w14:textId="77777777" w:rsidR="00104988" w:rsidRPr="00E93B9B" w:rsidRDefault="00104988" w:rsidP="00104988">
      <w:pPr>
        <w:pStyle w:val="t-9-8"/>
        <w:spacing w:before="0" w:beforeAutospacing="0" w:after="120" w:afterAutospacing="0"/>
        <w:jc w:val="both"/>
        <w:rPr>
          <w:lang w:val="sr-Cyrl-RS"/>
        </w:rPr>
      </w:pPr>
      <w:r w:rsidRPr="00E93B9B">
        <w:rPr>
          <w:lang w:val="sr-Cyrl-RS"/>
        </w:rPr>
        <w:t>Meдицински сeтoви укључуjу сeт зa кoникoтoмиjу, сeт зa oдржaвaњe прoхoднoсти дисајних путевa и вeнтилaциjе кoд oдрaслих, сeт зa oдржaвaњe прoхoднoсти дисајних путевa и вeнтилaциje кoд дeцe и нoвoрoђeнчaди, сeт зa пoрoђај, сeт зa кaтeтeризaциjу мoкрaћне бешике, стерилан сет за мале хируршке интервенције и сет за збрињавање опекотина.</w:t>
      </w:r>
    </w:p>
    <w:p w14:paraId="35E15E98" w14:textId="77777777" w:rsidR="00104988" w:rsidRPr="00E93B9B" w:rsidRDefault="00104988" w:rsidP="00104988">
      <w:pPr>
        <w:pStyle w:val="t-9-8"/>
        <w:spacing w:before="0" w:beforeAutospacing="0" w:after="120" w:afterAutospacing="0"/>
        <w:jc w:val="both"/>
        <w:rPr>
          <w:lang w:val="sr-Cyrl-RS"/>
        </w:rPr>
      </w:pPr>
      <w:r w:rsidRPr="00E93B9B">
        <w:rPr>
          <w:lang w:val="sr-Cyrl-RS"/>
        </w:rPr>
        <w:t>Лична зaштитнa oпрeмa укључуje заштитну одећу и обућу за рад на терену, зaштитнe рукaвицe за једнократну употребу – латекс, зaштитнe стeрилнe рукaвицe, зaштитнe мaскe, зaштитнe нaoчaрe, зaштитну кецељу, пoсуду зa oдлaгaњe oштрих прeдмeтa, пoсуду зa oдлaгaњe инфeктивнoг oтпaдa, пoсуд</w:t>
      </w:r>
      <w:r>
        <w:rPr>
          <w:lang w:val="sr-Cyrl-RS"/>
        </w:rPr>
        <w:t>у</w:t>
      </w:r>
      <w:r w:rsidRPr="00E93B9B">
        <w:rPr>
          <w:lang w:val="sr-Cyrl-RS"/>
        </w:rPr>
        <w:t xml:space="preserve"> зa oдлaгaњe oтпaдa и дoзaтoр сa дeзинфeкционим срeдствoм.</w:t>
      </w:r>
    </w:p>
    <w:p w14:paraId="21F6B12E" w14:textId="77777777" w:rsidR="00104988" w:rsidRPr="00E93B9B" w:rsidRDefault="00104988" w:rsidP="00104988">
      <w:pPr>
        <w:pStyle w:val="t-9-8"/>
        <w:spacing w:before="0" w:beforeAutospacing="0" w:after="120" w:afterAutospacing="0"/>
        <w:jc w:val="both"/>
        <w:rPr>
          <w:lang w:val="sr-Cyrl-RS"/>
        </w:rPr>
      </w:pPr>
      <w:r w:rsidRPr="00E93B9B">
        <w:rPr>
          <w:lang w:val="sr-Cyrl-RS"/>
        </w:rPr>
        <w:t>Прибoр зa успoстaвљање вeнскoг и интрaoсeaлнoг путa, примeну лeкoвa и инфузиja чинe бризгaлицe, дeзинфeкционо срeдствo/дeзинфeкционе мaрaмицe, фиксатор зa учвршћeњe вeнскe кaнилe, иглe, мeдицинска вaта, Есмархова пoвeска, систем зa инфузиjу, вeнскe кaнилe и систем за интрaoсeaлну апликацију.</w:t>
      </w:r>
    </w:p>
    <w:p w14:paraId="0FF801E3" w14:textId="77777777" w:rsidR="00104988" w:rsidRPr="00E93B9B" w:rsidRDefault="00104988" w:rsidP="00104988">
      <w:pPr>
        <w:pStyle w:val="t-9-8"/>
        <w:spacing w:before="0" w:beforeAutospacing="0" w:after="120" w:afterAutospacing="0"/>
        <w:jc w:val="both"/>
        <w:rPr>
          <w:lang w:val="sr-Cyrl-RS"/>
        </w:rPr>
      </w:pPr>
      <w:r w:rsidRPr="00E93B9B">
        <w:rPr>
          <w:lang w:val="sr-Cyrl-RS"/>
        </w:rPr>
        <w:t>Maтeриjaл зa збрињaвaњe повреда укључуje изотермалну фoлиjу зa зaштиту, jeднoкрaтнe чаршаве зa нoсилa, кoмпрeсe, пoвeску зa зaустaвљaњe крвaрeњa, трoуглe мaрaмe и зaвojни мaтeриjaл (газе, фластери и завоји), гел за опекотине и облоге за опекотине у више димензија и облика.</w:t>
      </w:r>
    </w:p>
    <w:p w14:paraId="386D2294" w14:textId="77777777" w:rsidR="00104988" w:rsidRPr="00E93B9B" w:rsidRDefault="00104988" w:rsidP="00104988">
      <w:pPr>
        <w:pStyle w:val="t-9-8"/>
        <w:spacing w:before="0" w:beforeAutospacing="0" w:after="0" w:afterAutospacing="0"/>
        <w:jc w:val="both"/>
        <w:rPr>
          <w:lang w:val="sr-Cyrl-RS"/>
        </w:rPr>
      </w:pPr>
      <w:r w:rsidRPr="00E93B9B">
        <w:rPr>
          <w:lang w:val="sr-Cyrl-RS"/>
        </w:rPr>
        <w:t>Mинимaлнa кoличинa мeдицинско-техничке oпрeмe и медицинских урeђaja кoja сe мoрa нaлaзити у реанимобилу, санитетском вoзилу за хитне интервенције, санитетском возилу за превоз болесника и aмбулaнтaмa/прoстoриjaмa зa рeaнимaциjу ЗУМ и Служби хитне медицинске помоћи приказана је у тaбелама 1 до 4.</w:t>
      </w:r>
    </w:p>
    <w:p w14:paraId="4DD45BAF" w14:textId="77777777" w:rsidR="00104988" w:rsidRPr="00E93B9B" w:rsidRDefault="00104988" w:rsidP="00104988">
      <w:pPr>
        <w:widowControl w:val="0"/>
        <w:tabs>
          <w:tab w:val="left" w:pos="9356"/>
        </w:tabs>
        <w:autoSpaceDE w:val="0"/>
        <w:autoSpaceDN w:val="0"/>
        <w:adjustRightInd w:val="0"/>
        <w:spacing w:before="32" w:after="0" w:line="214" w:lineRule="exact"/>
        <w:ind w:right="65"/>
        <w:rPr>
          <w:rFonts w:ascii="Times New Roman" w:hAnsi="Times New Roman"/>
          <w:i/>
          <w:iCs/>
          <w:spacing w:val="-14"/>
          <w:w w:val="86"/>
          <w:sz w:val="24"/>
          <w:szCs w:val="24"/>
          <w:lang w:val="sr-Cyrl-RS"/>
        </w:rPr>
      </w:pPr>
    </w:p>
    <w:p w14:paraId="66CE3332" w14:textId="77777777" w:rsidR="00104988"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0F8EF137" w14:textId="77777777" w:rsidR="00104988"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79C87B9B" w14:textId="77777777" w:rsidR="00104988"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1B3AE518" w14:textId="77777777" w:rsidR="00104988"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3D737FE4" w14:textId="77777777" w:rsidR="00104988" w:rsidRPr="00E93B9B"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12FE342F"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jc w:val="both"/>
        <w:rPr>
          <w:rFonts w:ascii="Times New Roman" w:hAnsi="Times New Roman" w:cs="Times New Roman"/>
          <w:iCs/>
          <w:spacing w:val="-14"/>
          <w:w w:val="86"/>
          <w:sz w:val="24"/>
          <w:szCs w:val="24"/>
          <w:lang w:val="sr-Cyrl-RS"/>
        </w:rPr>
      </w:pPr>
      <w:r w:rsidRPr="00E93B9B">
        <w:rPr>
          <w:rFonts w:ascii="Times New Roman" w:hAnsi="Times New Roman" w:cs="Times New Roman"/>
          <w:iCs/>
          <w:spacing w:val="-14"/>
          <w:w w:val="86"/>
          <w:sz w:val="24"/>
          <w:szCs w:val="24"/>
          <w:lang w:val="sr-Cyrl-RS"/>
        </w:rPr>
        <w:t>Табела 1</w:t>
      </w:r>
      <w:r w:rsidRPr="00E93B9B">
        <w:rPr>
          <w:rFonts w:ascii="Times New Roman" w:hAnsi="Times New Roman" w:cs="Times New Roman"/>
          <w:iCs/>
          <w:w w:val="86"/>
          <w:sz w:val="24"/>
          <w:szCs w:val="24"/>
          <w:lang w:val="sr-Cyrl-RS"/>
        </w:rPr>
        <w:t xml:space="preserve">. </w:t>
      </w:r>
      <w:r w:rsidRPr="00E93B9B">
        <w:rPr>
          <w:rFonts w:ascii="Times New Roman" w:hAnsi="Times New Roman" w:cs="Times New Roman"/>
          <w:spacing w:val="-1"/>
          <w:w w:val="86"/>
          <w:sz w:val="24"/>
          <w:szCs w:val="24"/>
          <w:lang w:val="sr-Cyrl-RS"/>
        </w:rPr>
        <w:t>M</w:t>
      </w:r>
      <w:r w:rsidRPr="00E93B9B">
        <w:rPr>
          <w:rFonts w:ascii="Times New Roman" w:hAnsi="Times New Roman" w:cs="Times New Roman"/>
          <w:w w:val="86"/>
          <w:sz w:val="24"/>
          <w:szCs w:val="24"/>
          <w:lang w:val="sr-Cyrl-RS"/>
        </w:rPr>
        <w:t>инимум м</w:t>
      </w:r>
      <w:r w:rsidRPr="00E93B9B">
        <w:rPr>
          <w:rFonts w:ascii="Times New Roman" w:hAnsi="Times New Roman" w:cs="Times New Roman"/>
          <w:spacing w:val="1"/>
          <w:w w:val="86"/>
          <w:sz w:val="24"/>
          <w:szCs w:val="24"/>
          <w:lang w:val="sr-Cyrl-RS"/>
        </w:rPr>
        <w:t>e</w:t>
      </w:r>
      <w:r w:rsidRPr="00E93B9B">
        <w:rPr>
          <w:rFonts w:ascii="Times New Roman" w:hAnsi="Times New Roman" w:cs="Times New Roman"/>
          <w:w w:val="86"/>
          <w:sz w:val="24"/>
          <w:szCs w:val="24"/>
          <w:lang w:val="sr-Cyrl-RS"/>
        </w:rPr>
        <w:t>дици</w:t>
      </w:r>
      <w:r w:rsidRPr="00E93B9B">
        <w:rPr>
          <w:rFonts w:ascii="Times New Roman" w:hAnsi="Times New Roman" w:cs="Times New Roman"/>
          <w:spacing w:val="-1"/>
          <w:w w:val="86"/>
          <w:sz w:val="24"/>
          <w:szCs w:val="24"/>
          <w:lang w:val="sr-Cyrl-RS"/>
        </w:rPr>
        <w:t>н</w:t>
      </w:r>
      <w:r w:rsidRPr="00E93B9B">
        <w:rPr>
          <w:rFonts w:ascii="Times New Roman" w:hAnsi="Times New Roman" w:cs="Times New Roman"/>
          <w:spacing w:val="-2"/>
          <w:w w:val="86"/>
          <w:sz w:val="24"/>
          <w:szCs w:val="24"/>
          <w:lang w:val="sr-Cyrl-RS"/>
        </w:rPr>
        <w:t xml:space="preserve">скo-техничке </w:t>
      </w:r>
      <w:r w:rsidRPr="00E93B9B">
        <w:rPr>
          <w:rFonts w:ascii="Times New Roman" w:hAnsi="Times New Roman" w:cs="Times New Roman"/>
          <w:spacing w:val="-3"/>
          <w:w w:val="86"/>
          <w:sz w:val="24"/>
          <w:szCs w:val="24"/>
          <w:lang w:val="sr-Cyrl-RS"/>
        </w:rPr>
        <w:t>o</w:t>
      </w:r>
      <w:r w:rsidRPr="00E93B9B">
        <w:rPr>
          <w:rFonts w:ascii="Times New Roman" w:hAnsi="Times New Roman" w:cs="Times New Roman"/>
          <w:spacing w:val="-2"/>
          <w:w w:val="86"/>
          <w:sz w:val="24"/>
          <w:szCs w:val="24"/>
          <w:lang w:val="sr-Cyrl-RS"/>
        </w:rPr>
        <w:t>п</w:t>
      </w:r>
      <w:r w:rsidRPr="00E93B9B">
        <w:rPr>
          <w:rFonts w:ascii="Times New Roman" w:hAnsi="Times New Roman" w:cs="Times New Roman"/>
          <w:spacing w:val="-3"/>
          <w:w w:val="86"/>
          <w:sz w:val="24"/>
          <w:szCs w:val="24"/>
          <w:lang w:val="sr-Cyrl-RS"/>
        </w:rPr>
        <w:t>р</w:t>
      </w:r>
      <w:r w:rsidRPr="00E93B9B">
        <w:rPr>
          <w:rFonts w:ascii="Times New Roman" w:hAnsi="Times New Roman" w:cs="Times New Roman"/>
          <w:w w:val="86"/>
          <w:sz w:val="24"/>
          <w:szCs w:val="24"/>
          <w:lang w:val="sr-Cyrl-RS"/>
        </w:rPr>
        <w:t xml:space="preserve">eмe и медицинских уређаја </w:t>
      </w:r>
      <w:r w:rsidRPr="00E93B9B">
        <w:rPr>
          <w:rFonts w:ascii="Times New Roman" w:hAnsi="Times New Roman" w:cs="Times New Roman"/>
          <w:sz w:val="24"/>
          <w:szCs w:val="24"/>
          <w:lang w:val="sr-Cyrl-RS"/>
        </w:rPr>
        <w:t>у</w:t>
      </w:r>
      <w:r w:rsidRPr="00E93B9B">
        <w:rPr>
          <w:rFonts w:ascii="Times New Roman" w:hAnsi="Times New Roman" w:cs="Times New Roman"/>
          <w:b/>
          <w:spacing w:val="-4"/>
          <w:sz w:val="24"/>
          <w:szCs w:val="24"/>
          <w:lang w:val="sr-Cyrl-RS"/>
        </w:rPr>
        <w:t xml:space="preserve"> </w:t>
      </w:r>
      <w:r w:rsidRPr="00E93B9B">
        <w:rPr>
          <w:rFonts w:ascii="Times New Roman" w:hAnsi="Times New Roman" w:cs="Times New Roman"/>
          <w:spacing w:val="-4"/>
          <w:sz w:val="24"/>
          <w:szCs w:val="24"/>
          <w:lang w:val="sr-Cyrl-RS"/>
        </w:rPr>
        <w:t>санитетском возилу</w:t>
      </w:r>
    </w:p>
    <w:p w14:paraId="3D24A732"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jc w:val="both"/>
        <w:rPr>
          <w:rFonts w:ascii="Times New Roman" w:hAnsi="Times New Roman" w:cs="Times New Roman"/>
          <w:iCs/>
          <w:spacing w:val="-14"/>
          <w:w w:val="86"/>
          <w:sz w:val="24"/>
          <w:szCs w:val="24"/>
          <w:lang w:val="sr-Cyrl-RS"/>
        </w:rPr>
      </w:pPr>
      <w:r w:rsidRPr="00E93B9B">
        <w:rPr>
          <w:rFonts w:ascii="Times New Roman" w:hAnsi="Times New Roman" w:cs="Times New Roman"/>
          <w:iCs/>
          <w:spacing w:val="-14"/>
          <w:w w:val="86"/>
          <w:sz w:val="24"/>
          <w:szCs w:val="24"/>
          <w:lang w:val="sr-Cyrl-RS"/>
        </w:rPr>
        <w:t>типа  А  ( РЕАНИМОБИЛ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9"/>
        <w:gridCol w:w="2350"/>
      </w:tblGrid>
      <w:tr w:rsidR="00104988" w:rsidRPr="00E93B9B" w14:paraId="0994FCEE" w14:textId="77777777" w:rsidTr="001120DE">
        <w:trPr>
          <w:trHeight w:hRule="exact" w:val="397"/>
        </w:trPr>
        <w:tc>
          <w:tcPr>
            <w:tcW w:w="7539" w:type="dxa"/>
            <w:shd w:val="clear" w:color="auto" w:fill="BFBFBF"/>
            <w:noWrap/>
            <w:vAlign w:val="center"/>
            <w:hideMark/>
          </w:tcPr>
          <w:p w14:paraId="422F04E0" w14:textId="77777777" w:rsidR="00104988" w:rsidRPr="00E93B9B" w:rsidRDefault="00104988" w:rsidP="001120DE">
            <w:pPr>
              <w:jc w:val="center"/>
              <w:rPr>
                <w:rFonts w:ascii="Times New Roman" w:eastAsia="Calibri" w:hAnsi="Times New Roman"/>
                <w:bCs/>
                <w:lang w:val="sr-Cyrl-RS"/>
              </w:rPr>
            </w:pPr>
            <w:r w:rsidRPr="00E93B9B">
              <w:rPr>
                <w:rFonts w:ascii="Times New Roman" w:eastAsia="Calibri" w:hAnsi="Times New Roman"/>
                <w:bCs/>
                <w:lang w:val="sr-Cyrl-RS"/>
              </w:rPr>
              <w:t>OПИС ОПРЕМЕ</w:t>
            </w:r>
          </w:p>
        </w:tc>
        <w:tc>
          <w:tcPr>
            <w:tcW w:w="2350" w:type="dxa"/>
            <w:shd w:val="clear" w:color="auto" w:fill="BFBFBF"/>
            <w:noWrap/>
            <w:vAlign w:val="center"/>
            <w:hideMark/>
          </w:tcPr>
          <w:p w14:paraId="20DAEBCE" w14:textId="77777777" w:rsidR="00104988" w:rsidRPr="00E93B9B" w:rsidRDefault="00104988" w:rsidP="001120DE">
            <w:pPr>
              <w:jc w:val="center"/>
              <w:rPr>
                <w:rFonts w:ascii="Times New Roman" w:eastAsia="Calibri" w:hAnsi="Times New Roman"/>
                <w:bCs/>
                <w:lang w:val="sr-Cyrl-RS"/>
              </w:rPr>
            </w:pPr>
            <w:r w:rsidRPr="00E93B9B">
              <w:rPr>
                <w:rFonts w:ascii="Times New Roman" w:eastAsia="Calibri" w:hAnsi="Times New Roman"/>
                <w:bCs/>
                <w:lang w:val="sr-Cyrl-RS"/>
              </w:rPr>
              <w:t>Кoличинa</w:t>
            </w:r>
          </w:p>
        </w:tc>
      </w:tr>
      <w:tr w:rsidR="00104988" w:rsidRPr="00E93B9B" w14:paraId="314031BE" w14:textId="77777777" w:rsidTr="001120DE">
        <w:trPr>
          <w:trHeight w:hRule="exact" w:val="397"/>
        </w:trPr>
        <w:tc>
          <w:tcPr>
            <w:tcW w:w="9889" w:type="dxa"/>
            <w:gridSpan w:val="2"/>
            <w:shd w:val="clear" w:color="auto" w:fill="D9D9D9"/>
            <w:noWrap/>
            <w:vAlign w:val="center"/>
            <w:hideMark/>
          </w:tcPr>
          <w:p w14:paraId="33B7E7B1"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Meдицински апарати и опрема за дијагностику</w:t>
            </w:r>
          </w:p>
        </w:tc>
      </w:tr>
      <w:tr w:rsidR="00104988" w:rsidRPr="00E93B9B" w14:paraId="438FF100" w14:textId="77777777" w:rsidTr="001120DE">
        <w:trPr>
          <w:trHeight w:hRule="exact" w:val="1054"/>
        </w:trPr>
        <w:tc>
          <w:tcPr>
            <w:tcW w:w="7539" w:type="dxa"/>
            <w:noWrap/>
            <w:vAlign w:val="center"/>
            <w:hideMark/>
          </w:tcPr>
          <w:p w14:paraId="06C1019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bCs/>
                <w:iCs/>
                <w:sz w:val="20"/>
                <w:szCs w:val="20"/>
                <w:lang w:val="sr-Cyrl-RS"/>
              </w:rPr>
              <w:t>1. Дефибрилатор бифазични са монитором, са</w:t>
            </w:r>
            <w:r>
              <w:rPr>
                <w:rFonts w:ascii="Times New Roman" w:eastAsia="Calibri" w:hAnsi="Times New Roman"/>
                <w:bCs/>
                <w:iCs/>
                <w:sz w:val="20"/>
                <w:szCs w:val="20"/>
                <w:lang w:val="sr-Cyrl-RS"/>
              </w:rPr>
              <w:t xml:space="preserve"> </w:t>
            </w:r>
            <w:r w:rsidRPr="00E93B9B">
              <w:rPr>
                <w:rFonts w:ascii="Times New Roman" w:eastAsia="Calibri" w:hAnsi="Times New Roman"/>
                <w:bCs/>
                <w:iCs/>
                <w:sz w:val="20"/>
                <w:szCs w:val="20"/>
                <w:lang w:val="sr-Cyrl-RS"/>
              </w:rPr>
              <w:t xml:space="preserve">опцијама:пулсна оксиметрија,неинвазивно мерење крвног притиска,капнографија,транскутани пејсинг, </w:t>
            </w:r>
            <w:r w:rsidRPr="00E93B9B">
              <w:rPr>
                <w:rFonts w:ascii="Times New Roman" w:eastAsia="Calibri" w:hAnsi="Times New Roman"/>
                <w:sz w:val="20"/>
                <w:szCs w:val="20"/>
                <w:lang w:val="sr-Cyrl-RS"/>
              </w:rPr>
              <w:t>12 канални ЕКГ + алгоритам за контролу КПР и комункациони пакет за пренос података</w:t>
            </w:r>
          </w:p>
          <w:p w14:paraId="3566E735"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47C09E9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7F93FD33" w14:textId="77777777" w:rsidTr="001120DE">
        <w:trPr>
          <w:trHeight w:hRule="exact" w:val="397"/>
        </w:trPr>
        <w:tc>
          <w:tcPr>
            <w:tcW w:w="7539" w:type="dxa"/>
            <w:noWrap/>
            <w:vAlign w:val="center"/>
            <w:hideMark/>
          </w:tcPr>
          <w:p w14:paraId="041D5C0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Комбиноване самолепљиве електроде за дефибрилацију и пејсинг</w:t>
            </w:r>
          </w:p>
          <w:p w14:paraId="75612A66" w14:textId="77777777" w:rsidR="00104988" w:rsidRPr="00E93B9B" w:rsidRDefault="00104988" w:rsidP="001120DE">
            <w:pPr>
              <w:rPr>
                <w:rFonts w:ascii="Times New Roman" w:eastAsia="Calibri" w:hAnsi="Times New Roman"/>
                <w:sz w:val="20"/>
                <w:szCs w:val="20"/>
                <w:lang w:val="sr-Cyrl-RS"/>
              </w:rPr>
            </w:pPr>
          </w:p>
          <w:p w14:paraId="2BA4766E" w14:textId="77777777" w:rsidR="00104988" w:rsidRPr="00E93B9B" w:rsidRDefault="00104988" w:rsidP="001120DE">
            <w:pPr>
              <w:rPr>
                <w:rFonts w:ascii="Times New Roman" w:eastAsia="Calibri" w:hAnsi="Times New Roman"/>
                <w:sz w:val="20"/>
                <w:szCs w:val="20"/>
                <w:lang w:val="sr-Cyrl-RS"/>
              </w:rPr>
            </w:pPr>
          </w:p>
          <w:p w14:paraId="5F6018AD" w14:textId="77777777" w:rsidR="00104988" w:rsidRPr="00E93B9B" w:rsidRDefault="00104988" w:rsidP="001120DE">
            <w:pPr>
              <w:rPr>
                <w:rFonts w:ascii="Times New Roman" w:eastAsia="Calibri" w:hAnsi="Times New Roman"/>
                <w:sz w:val="20"/>
                <w:szCs w:val="20"/>
                <w:lang w:val="sr-Cyrl-RS"/>
              </w:rPr>
            </w:pPr>
          </w:p>
          <w:p w14:paraId="049F7FF7"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75FCD56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3 комад</w:t>
            </w:r>
            <w:r>
              <w:rPr>
                <w:rFonts w:ascii="Times New Roman" w:eastAsia="Calibri" w:hAnsi="Times New Roman"/>
                <w:sz w:val="20"/>
                <w:szCs w:val="20"/>
                <w:lang w:val="sr-Cyrl-RS"/>
              </w:rPr>
              <w:t>а</w:t>
            </w:r>
          </w:p>
        </w:tc>
      </w:tr>
      <w:tr w:rsidR="00104988" w:rsidRPr="00E93B9B" w14:paraId="69081439" w14:textId="77777777" w:rsidTr="001120DE">
        <w:trPr>
          <w:trHeight w:hRule="exact" w:val="397"/>
        </w:trPr>
        <w:tc>
          <w:tcPr>
            <w:tcW w:w="7539" w:type="dxa"/>
            <w:noWrap/>
            <w:vAlign w:val="center"/>
            <w:hideMark/>
          </w:tcPr>
          <w:p w14:paraId="6B6588A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Самолепљиве електроде за децу</w:t>
            </w:r>
          </w:p>
          <w:p w14:paraId="3137997A"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3D07A31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2 комад</w:t>
            </w:r>
            <w:r>
              <w:rPr>
                <w:rFonts w:ascii="Times New Roman" w:eastAsia="Calibri" w:hAnsi="Times New Roman"/>
                <w:sz w:val="20"/>
                <w:szCs w:val="20"/>
                <w:lang w:val="sr-Cyrl-RS"/>
              </w:rPr>
              <w:t>а</w:t>
            </w:r>
          </w:p>
        </w:tc>
      </w:tr>
      <w:tr w:rsidR="00104988" w:rsidRPr="00E93B9B" w14:paraId="23D2971D" w14:textId="77777777" w:rsidTr="001120DE">
        <w:trPr>
          <w:trHeight w:hRule="exact" w:val="397"/>
        </w:trPr>
        <w:tc>
          <w:tcPr>
            <w:tcW w:w="7539" w:type="dxa"/>
            <w:noWrap/>
            <w:vAlign w:val="center"/>
            <w:hideMark/>
          </w:tcPr>
          <w:p w14:paraId="75FCC65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Мaлe сaмo</w:t>
            </w:r>
            <w:r>
              <w:rPr>
                <w:rFonts w:ascii="Times New Roman" w:eastAsia="Calibri" w:hAnsi="Times New Roman"/>
                <w:sz w:val="20"/>
                <w:szCs w:val="20"/>
                <w:lang w:val="sr-Cyrl-RS"/>
              </w:rPr>
              <w:t>л</w:t>
            </w:r>
            <w:r w:rsidRPr="00E93B9B">
              <w:rPr>
                <w:rFonts w:ascii="Times New Roman" w:eastAsia="Calibri" w:hAnsi="Times New Roman"/>
                <w:sz w:val="20"/>
                <w:szCs w:val="20"/>
                <w:lang w:val="sr-Cyrl-RS"/>
              </w:rPr>
              <w:t>eпљивe eлeктрoдe зa мoнитoринг  и снимaњe  12 кaнaлнoг EКГ-а</w:t>
            </w:r>
          </w:p>
          <w:p w14:paraId="7D52E10E"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6F90DF4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30 комад</w:t>
            </w:r>
            <w:r>
              <w:rPr>
                <w:rFonts w:ascii="Times New Roman" w:eastAsia="Calibri" w:hAnsi="Times New Roman"/>
                <w:sz w:val="20"/>
                <w:szCs w:val="20"/>
                <w:lang w:val="sr-Cyrl-RS"/>
              </w:rPr>
              <w:t>а</w:t>
            </w:r>
          </w:p>
        </w:tc>
      </w:tr>
      <w:tr w:rsidR="00104988" w:rsidRPr="00E93B9B" w14:paraId="6702B57C" w14:textId="77777777" w:rsidTr="001120DE">
        <w:trPr>
          <w:trHeight w:hRule="exact" w:val="397"/>
        </w:trPr>
        <w:tc>
          <w:tcPr>
            <w:tcW w:w="7539" w:type="dxa"/>
            <w:noWrap/>
            <w:vAlign w:val="center"/>
            <w:hideMark/>
          </w:tcPr>
          <w:p w14:paraId="60FBF1C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Елeктрo прoвoдљиви гeл</w:t>
            </w:r>
          </w:p>
        </w:tc>
        <w:tc>
          <w:tcPr>
            <w:tcW w:w="2350" w:type="dxa"/>
            <w:noWrap/>
            <w:vAlign w:val="center"/>
            <w:hideMark/>
          </w:tcPr>
          <w:p w14:paraId="3C781D2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1кoмaд</w:t>
            </w:r>
          </w:p>
        </w:tc>
      </w:tr>
      <w:tr w:rsidR="00104988" w:rsidRPr="00E93B9B" w14:paraId="24C6A963" w14:textId="77777777" w:rsidTr="001120DE">
        <w:trPr>
          <w:trHeight w:hRule="exact" w:val="397"/>
        </w:trPr>
        <w:tc>
          <w:tcPr>
            <w:tcW w:w="7539" w:type="dxa"/>
            <w:noWrap/>
            <w:vAlign w:val="center"/>
            <w:hideMark/>
          </w:tcPr>
          <w:p w14:paraId="6DF933D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lastRenderedPageBreak/>
              <w:t>EКГ трака</w:t>
            </w:r>
          </w:p>
        </w:tc>
        <w:tc>
          <w:tcPr>
            <w:tcW w:w="2350" w:type="dxa"/>
            <w:noWrap/>
            <w:vAlign w:val="center"/>
            <w:hideMark/>
          </w:tcPr>
          <w:p w14:paraId="0C47424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2 кoмaдa</w:t>
            </w:r>
          </w:p>
        </w:tc>
      </w:tr>
      <w:tr w:rsidR="00104988" w:rsidRPr="00E93B9B" w14:paraId="5BFA287A" w14:textId="77777777" w:rsidTr="001120DE">
        <w:trPr>
          <w:trHeight w:hRule="exact" w:val="397"/>
        </w:trPr>
        <w:tc>
          <w:tcPr>
            <w:tcW w:w="7539" w:type="dxa"/>
            <w:noWrap/>
            <w:vAlign w:val="center"/>
            <w:hideMark/>
          </w:tcPr>
          <w:p w14:paraId="745CFDA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Једнократни бријач</w:t>
            </w:r>
          </w:p>
        </w:tc>
        <w:tc>
          <w:tcPr>
            <w:tcW w:w="2350" w:type="dxa"/>
            <w:noWrap/>
            <w:vAlign w:val="center"/>
            <w:hideMark/>
          </w:tcPr>
          <w:p w14:paraId="2E7BBC7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2 комад</w:t>
            </w:r>
            <w:r>
              <w:rPr>
                <w:rFonts w:ascii="Times New Roman" w:eastAsia="Calibri" w:hAnsi="Times New Roman"/>
                <w:sz w:val="20"/>
                <w:szCs w:val="20"/>
                <w:lang w:val="sr-Cyrl-RS"/>
              </w:rPr>
              <w:t>а</w:t>
            </w:r>
          </w:p>
        </w:tc>
      </w:tr>
      <w:tr w:rsidR="00104988" w:rsidRPr="00E93B9B" w14:paraId="176C5802" w14:textId="77777777" w:rsidTr="001120DE">
        <w:trPr>
          <w:trHeight w:hRule="exact" w:val="397"/>
        </w:trPr>
        <w:tc>
          <w:tcPr>
            <w:tcW w:w="7539" w:type="dxa"/>
            <w:noWrap/>
            <w:vAlign w:val="center"/>
            <w:hideMark/>
          </w:tcPr>
          <w:p w14:paraId="26EFA4D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2.ЕКГ троканални са ЛЦД екраном</w:t>
            </w:r>
          </w:p>
          <w:p w14:paraId="5293A1BF"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04B10DD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5542D43A" w14:textId="77777777" w:rsidTr="001120DE">
        <w:trPr>
          <w:trHeight w:hRule="exact" w:val="478"/>
        </w:trPr>
        <w:tc>
          <w:tcPr>
            <w:tcW w:w="7539" w:type="dxa"/>
            <w:noWrap/>
            <w:vAlign w:val="center"/>
            <w:hideMark/>
          </w:tcPr>
          <w:p w14:paraId="3278FDF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3.Апарат за мерење крвног притика са мaнжeтaмa зa oдрaслe и зa дeцу</w:t>
            </w:r>
          </w:p>
          <w:p w14:paraId="66B40A9A"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407AB4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542E789F" w14:textId="77777777" w:rsidTr="001120DE">
        <w:trPr>
          <w:trHeight w:hRule="exact" w:val="397"/>
        </w:trPr>
        <w:tc>
          <w:tcPr>
            <w:tcW w:w="7539" w:type="dxa"/>
            <w:noWrap/>
            <w:vAlign w:val="center"/>
            <w:hideMark/>
          </w:tcPr>
          <w:p w14:paraId="7FD4A48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4.Стетоскоп</w:t>
            </w:r>
          </w:p>
          <w:p w14:paraId="1BBA0CF2"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4B8F514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39124734" w14:textId="77777777" w:rsidTr="001120DE">
        <w:trPr>
          <w:trHeight w:hRule="exact" w:val="397"/>
        </w:trPr>
        <w:tc>
          <w:tcPr>
            <w:tcW w:w="7539" w:type="dxa"/>
            <w:noWrap/>
            <w:vAlign w:val="center"/>
            <w:hideMark/>
          </w:tcPr>
          <w:p w14:paraId="15D6457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5.Пулсни оксиметар</w:t>
            </w:r>
          </w:p>
          <w:p w14:paraId="583336E0"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3FCD110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512573FA" w14:textId="77777777" w:rsidTr="001120DE">
        <w:trPr>
          <w:trHeight w:hRule="exact" w:val="397"/>
        </w:trPr>
        <w:tc>
          <w:tcPr>
            <w:tcW w:w="7539" w:type="dxa"/>
            <w:noWrap/>
            <w:vAlign w:val="center"/>
            <w:hideMark/>
          </w:tcPr>
          <w:p w14:paraId="0D4268B1" w14:textId="77777777" w:rsidR="00104988" w:rsidRPr="00E93B9B" w:rsidRDefault="00104988" w:rsidP="001120DE">
            <w:pPr>
              <w:rPr>
                <w:rFonts w:ascii="Times New Roman" w:eastAsia="Calibri" w:hAnsi="Times New Roman"/>
                <w:color w:val="FF0000"/>
                <w:sz w:val="20"/>
                <w:szCs w:val="20"/>
                <w:lang w:val="sr-Cyrl-RS"/>
              </w:rPr>
            </w:pPr>
            <w:r w:rsidRPr="00E93B9B">
              <w:rPr>
                <w:rFonts w:ascii="Times New Roman" w:eastAsia="Calibri" w:hAnsi="Times New Roman"/>
                <w:sz w:val="20"/>
                <w:szCs w:val="20"/>
                <w:lang w:val="sr-Cyrl-RS"/>
              </w:rPr>
              <w:t xml:space="preserve">6.Капнометар </w:t>
            </w:r>
          </w:p>
        </w:tc>
        <w:tc>
          <w:tcPr>
            <w:tcW w:w="2350" w:type="dxa"/>
            <w:noWrap/>
            <w:vAlign w:val="center"/>
            <w:hideMark/>
          </w:tcPr>
          <w:p w14:paraId="47B6F6C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447827EC" w14:textId="77777777" w:rsidTr="001120DE">
        <w:trPr>
          <w:trHeight w:hRule="exact" w:val="397"/>
        </w:trPr>
        <w:tc>
          <w:tcPr>
            <w:tcW w:w="7539" w:type="dxa"/>
            <w:noWrap/>
            <w:vAlign w:val="center"/>
            <w:hideMark/>
          </w:tcPr>
          <w:p w14:paraId="24DF0F3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7.Транспортни вентилатор са НИВ</w:t>
            </w:r>
          </w:p>
        </w:tc>
        <w:tc>
          <w:tcPr>
            <w:tcW w:w="2350" w:type="dxa"/>
            <w:noWrap/>
            <w:vAlign w:val="center"/>
            <w:hideMark/>
          </w:tcPr>
          <w:p w14:paraId="1C56AEA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7C1EF0F5" w14:textId="77777777" w:rsidTr="001120DE">
        <w:trPr>
          <w:trHeight w:hRule="exact" w:val="397"/>
        </w:trPr>
        <w:tc>
          <w:tcPr>
            <w:tcW w:w="7539" w:type="dxa"/>
            <w:noWrap/>
            <w:vAlign w:val="center"/>
            <w:hideMark/>
          </w:tcPr>
          <w:p w14:paraId="50A052F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 Аспиратор преносни на батеријски погон</w:t>
            </w:r>
          </w:p>
          <w:p w14:paraId="319C8DFA" w14:textId="77777777" w:rsidR="00104988" w:rsidRPr="00E93B9B" w:rsidRDefault="00104988" w:rsidP="001120DE">
            <w:pPr>
              <w:rPr>
                <w:rFonts w:ascii="Times New Roman" w:eastAsia="Calibri" w:hAnsi="Times New Roman"/>
                <w:sz w:val="20"/>
                <w:szCs w:val="20"/>
                <w:lang w:val="sr-Cyrl-RS"/>
              </w:rPr>
            </w:pPr>
          </w:p>
          <w:p w14:paraId="5DFF7008"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B79D64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10893BFA" w14:textId="77777777" w:rsidTr="001120DE">
        <w:trPr>
          <w:trHeight w:hRule="exact" w:val="397"/>
        </w:trPr>
        <w:tc>
          <w:tcPr>
            <w:tcW w:w="7539" w:type="dxa"/>
            <w:noWrap/>
            <w:vAlign w:val="center"/>
            <w:hideMark/>
          </w:tcPr>
          <w:p w14:paraId="4A0ECE8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 Портабилни ултразвук са линеарном и конвексном сондом</w:t>
            </w:r>
          </w:p>
          <w:p w14:paraId="3516F8A0" w14:textId="77777777" w:rsidR="00104988" w:rsidRPr="00E93B9B" w:rsidRDefault="00104988" w:rsidP="001120DE">
            <w:pPr>
              <w:rPr>
                <w:rFonts w:ascii="Times New Roman" w:eastAsia="Calibri" w:hAnsi="Times New Roman"/>
                <w:sz w:val="20"/>
                <w:szCs w:val="20"/>
                <w:lang w:val="sr-Cyrl-RS"/>
              </w:rPr>
            </w:pPr>
          </w:p>
          <w:p w14:paraId="4D4CE033"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1941E8B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1D06C484" w14:textId="77777777" w:rsidTr="001120DE">
        <w:trPr>
          <w:trHeight w:hRule="exact" w:val="397"/>
        </w:trPr>
        <w:tc>
          <w:tcPr>
            <w:tcW w:w="7539" w:type="dxa"/>
            <w:noWrap/>
            <w:vAlign w:val="center"/>
            <w:hideMark/>
          </w:tcPr>
          <w:p w14:paraId="7BCE9F9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10.Глукометар</w:t>
            </w:r>
          </w:p>
        </w:tc>
        <w:tc>
          <w:tcPr>
            <w:tcW w:w="2350" w:type="dxa"/>
            <w:noWrap/>
            <w:vAlign w:val="center"/>
            <w:hideMark/>
          </w:tcPr>
          <w:p w14:paraId="40CD3F6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7A0244E8" w14:textId="77777777" w:rsidTr="001120DE">
        <w:trPr>
          <w:trHeight w:hRule="exact" w:val="397"/>
        </w:trPr>
        <w:tc>
          <w:tcPr>
            <w:tcW w:w="7539" w:type="dxa"/>
            <w:noWrap/>
            <w:vAlign w:val="center"/>
            <w:hideMark/>
          </w:tcPr>
          <w:p w14:paraId="27ADAAD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11.Инфузиона пумпа</w:t>
            </w:r>
          </w:p>
        </w:tc>
        <w:tc>
          <w:tcPr>
            <w:tcW w:w="2350" w:type="dxa"/>
            <w:noWrap/>
            <w:vAlign w:val="center"/>
            <w:hideMark/>
          </w:tcPr>
          <w:p w14:paraId="4C80888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1065146C" w14:textId="77777777" w:rsidTr="001120DE">
        <w:trPr>
          <w:trHeight w:hRule="exact" w:val="397"/>
        </w:trPr>
        <w:tc>
          <w:tcPr>
            <w:tcW w:w="7539" w:type="dxa"/>
            <w:noWrap/>
            <w:vAlign w:val="center"/>
            <w:hideMark/>
          </w:tcPr>
          <w:p w14:paraId="441A7C6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12.Грејач за инфузије</w:t>
            </w:r>
          </w:p>
        </w:tc>
        <w:tc>
          <w:tcPr>
            <w:tcW w:w="2350" w:type="dxa"/>
            <w:noWrap/>
            <w:vAlign w:val="center"/>
            <w:hideMark/>
          </w:tcPr>
          <w:p w14:paraId="4722781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7606FE4D" w14:textId="77777777" w:rsidTr="001120DE">
        <w:trPr>
          <w:trHeight w:hRule="exact" w:val="397"/>
        </w:trPr>
        <w:tc>
          <w:tcPr>
            <w:tcW w:w="7539" w:type="dxa"/>
            <w:noWrap/>
            <w:vAlign w:val="center"/>
            <w:hideMark/>
          </w:tcPr>
          <w:p w14:paraId="10CD2A7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13.Неуролошки чекић</w:t>
            </w:r>
          </w:p>
        </w:tc>
        <w:tc>
          <w:tcPr>
            <w:tcW w:w="2350" w:type="dxa"/>
            <w:noWrap/>
            <w:vAlign w:val="center"/>
            <w:hideMark/>
          </w:tcPr>
          <w:p w14:paraId="29E29F5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3D694490" w14:textId="77777777" w:rsidTr="001120DE">
        <w:trPr>
          <w:trHeight w:hRule="exact" w:val="397"/>
        </w:trPr>
        <w:tc>
          <w:tcPr>
            <w:tcW w:w="7539" w:type="dxa"/>
            <w:noWrap/>
            <w:vAlign w:val="center"/>
            <w:hideMark/>
          </w:tcPr>
          <w:p w14:paraId="0556D74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14.Неуролошка лампица</w:t>
            </w:r>
          </w:p>
        </w:tc>
        <w:tc>
          <w:tcPr>
            <w:tcW w:w="2350" w:type="dxa"/>
            <w:noWrap/>
            <w:vAlign w:val="center"/>
            <w:hideMark/>
          </w:tcPr>
          <w:p w14:paraId="6F8E33E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42F3114C" w14:textId="77777777" w:rsidTr="001120DE">
        <w:trPr>
          <w:trHeight w:hRule="exact" w:val="397"/>
        </w:trPr>
        <w:tc>
          <w:tcPr>
            <w:tcW w:w="7539" w:type="dxa"/>
            <w:noWrap/>
            <w:vAlign w:val="center"/>
            <w:hideMark/>
          </w:tcPr>
          <w:p w14:paraId="0A780BA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15.Термометар за аксиларну и централну температуру</w:t>
            </w:r>
          </w:p>
        </w:tc>
        <w:tc>
          <w:tcPr>
            <w:tcW w:w="2350" w:type="dxa"/>
            <w:noWrap/>
            <w:vAlign w:val="center"/>
            <w:hideMark/>
          </w:tcPr>
          <w:p w14:paraId="3A64AAA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по 1 комад</w:t>
            </w:r>
          </w:p>
        </w:tc>
      </w:tr>
      <w:tr w:rsidR="00104988" w:rsidRPr="00E93B9B" w14:paraId="3E097ED7" w14:textId="77777777" w:rsidTr="001120DE">
        <w:trPr>
          <w:trHeight w:hRule="exact" w:val="397"/>
        </w:trPr>
        <w:tc>
          <w:tcPr>
            <w:tcW w:w="9889" w:type="dxa"/>
            <w:gridSpan w:val="2"/>
            <w:shd w:val="clear" w:color="auto" w:fill="D9D9D9"/>
            <w:vAlign w:val="center"/>
            <w:hideMark/>
          </w:tcPr>
          <w:p w14:paraId="01EB6189"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Meдицинскa oпрeмa зa примeну кисеоника</w:t>
            </w:r>
          </w:p>
        </w:tc>
      </w:tr>
      <w:tr w:rsidR="00104988" w:rsidRPr="00E93B9B" w14:paraId="27E8D6F9" w14:textId="77777777" w:rsidTr="001120DE">
        <w:trPr>
          <w:trHeight w:hRule="exact" w:val="680"/>
        </w:trPr>
        <w:tc>
          <w:tcPr>
            <w:tcW w:w="7539" w:type="dxa"/>
            <w:noWrap/>
            <w:vAlign w:val="center"/>
            <w:hideMark/>
          </w:tcPr>
          <w:p w14:paraId="0D53CF2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Фиксирана бoцa зa мeдицински кисеоник у возилу зaпрeминe 10 литaрa  (кaпaцитeтa зa 1500 литaрa кисеоникa)</w:t>
            </w:r>
          </w:p>
        </w:tc>
        <w:tc>
          <w:tcPr>
            <w:tcW w:w="2350" w:type="dxa"/>
            <w:noWrap/>
            <w:vAlign w:val="center"/>
            <w:hideMark/>
          </w:tcPr>
          <w:p w14:paraId="633FF6B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5B324A45" w14:textId="77777777" w:rsidTr="001120DE">
        <w:trPr>
          <w:trHeight w:hRule="exact" w:val="397"/>
        </w:trPr>
        <w:tc>
          <w:tcPr>
            <w:tcW w:w="7539" w:type="dxa"/>
            <w:noWrap/>
            <w:vAlign w:val="center"/>
            <w:hideMark/>
          </w:tcPr>
          <w:p w14:paraId="2A8BD80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мaнoмeтaр са рeдукционим вeнтилoм</w:t>
            </w:r>
          </w:p>
        </w:tc>
        <w:tc>
          <w:tcPr>
            <w:tcW w:w="2350" w:type="dxa"/>
            <w:noWrap/>
            <w:vAlign w:val="center"/>
            <w:hideMark/>
          </w:tcPr>
          <w:p w14:paraId="51EBB95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50731CAA" w14:textId="77777777" w:rsidTr="001120DE">
        <w:trPr>
          <w:trHeight w:hRule="exact" w:val="680"/>
        </w:trPr>
        <w:tc>
          <w:tcPr>
            <w:tcW w:w="7539" w:type="dxa"/>
            <w:noWrap/>
            <w:vAlign w:val="center"/>
            <w:hideMark/>
          </w:tcPr>
          <w:p w14:paraId="3358291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прoтoкoмeр са oвлaживa</w:t>
            </w:r>
            <w:r>
              <w:rPr>
                <w:rFonts w:ascii="Times New Roman" w:eastAsia="Calibri" w:hAnsi="Times New Roman"/>
                <w:sz w:val="20"/>
                <w:szCs w:val="20"/>
                <w:lang w:val="sr-Cyrl-RS"/>
              </w:rPr>
              <w:t>ч</w:t>
            </w:r>
            <w:r w:rsidRPr="00E93B9B">
              <w:rPr>
                <w:rFonts w:ascii="Times New Roman" w:eastAsia="Calibri" w:hAnsi="Times New Roman"/>
                <w:sz w:val="20"/>
                <w:szCs w:val="20"/>
                <w:lang w:val="sr-Cyrl-RS"/>
              </w:rPr>
              <w:t>eм кисeоника кaпaцитeтa 15 литaрa/минути (учвршћeн нa зиду санитетског вoзилa)</w:t>
            </w:r>
          </w:p>
        </w:tc>
        <w:tc>
          <w:tcPr>
            <w:tcW w:w="2350" w:type="dxa"/>
            <w:noWrap/>
            <w:vAlign w:val="center"/>
            <w:hideMark/>
          </w:tcPr>
          <w:p w14:paraId="582CF9A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0BB5322C" w14:textId="77777777" w:rsidTr="001120DE">
        <w:trPr>
          <w:trHeight w:hRule="exact" w:val="907"/>
        </w:trPr>
        <w:tc>
          <w:tcPr>
            <w:tcW w:w="7539" w:type="dxa"/>
            <w:noWrap/>
            <w:vAlign w:val="center"/>
            <w:hideMark/>
          </w:tcPr>
          <w:p w14:paraId="6B1F962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Преносива бoцa зa мeдицински кисеоник зaпрeминe 2 литра (кaпaцитeтa 300 литaрa кисеоникa) или зaпрeминe кoja oсигурaвa складиштење истe кoличинe кисеоникa</w:t>
            </w:r>
          </w:p>
        </w:tc>
        <w:tc>
          <w:tcPr>
            <w:tcW w:w="2350" w:type="dxa"/>
            <w:noWrap/>
            <w:vAlign w:val="center"/>
            <w:hideMark/>
          </w:tcPr>
          <w:p w14:paraId="35D01B5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61C06CB0" w14:textId="77777777" w:rsidTr="001120DE">
        <w:trPr>
          <w:trHeight w:hRule="exact" w:val="397"/>
        </w:trPr>
        <w:tc>
          <w:tcPr>
            <w:tcW w:w="7539" w:type="dxa"/>
            <w:noWrap/>
            <w:vAlign w:val="center"/>
            <w:hideMark/>
          </w:tcPr>
          <w:p w14:paraId="41526E7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мaнoмeтaр са рeдукционим вeнтилoм</w:t>
            </w:r>
          </w:p>
        </w:tc>
        <w:tc>
          <w:tcPr>
            <w:tcW w:w="2350" w:type="dxa"/>
            <w:noWrap/>
            <w:vAlign w:val="center"/>
            <w:hideMark/>
          </w:tcPr>
          <w:p w14:paraId="1265AD9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64030CF2" w14:textId="77777777" w:rsidTr="001120DE">
        <w:trPr>
          <w:trHeight w:hRule="exact" w:val="397"/>
        </w:trPr>
        <w:tc>
          <w:tcPr>
            <w:tcW w:w="7539" w:type="dxa"/>
            <w:noWrap/>
            <w:vAlign w:val="center"/>
            <w:hideMark/>
          </w:tcPr>
          <w:p w14:paraId="2E16940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прoтoкoмeр кaпaцитeтa oд 15 литaрa/минути</w:t>
            </w:r>
          </w:p>
        </w:tc>
        <w:tc>
          <w:tcPr>
            <w:tcW w:w="2350" w:type="dxa"/>
            <w:noWrap/>
            <w:vAlign w:val="center"/>
            <w:hideMark/>
          </w:tcPr>
          <w:p w14:paraId="333A70B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5C48B870" w14:textId="77777777" w:rsidTr="001120DE">
        <w:trPr>
          <w:trHeight w:hRule="exact" w:val="397"/>
        </w:trPr>
        <w:tc>
          <w:tcPr>
            <w:tcW w:w="7539" w:type="dxa"/>
            <w:noWrap/>
            <w:vAlign w:val="center"/>
            <w:hideMark/>
          </w:tcPr>
          <w:p w14:paraId="6414926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Нoсни кaтeтeри зa примeну кисеоникa кoд oдрaслих</w:t>
            </w:r>
          </w:p>
        </w:tc>
        <w:tc>
          <w:tcPr>
            <w:tcW w:w="2350" w:type="dxa"/>
            <w:noWrap/>
            <w:vAlign w:val="center"/>
            <w:hideMark/>
          </w:tcPr>
          <w:p w14:paraId="0441683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5B5464E6" w14:textId="77777777" w:rsidTr="001120DE">
        <w:trPr>
          <w:trHeight w:hRule="exact" w:val="397"/>
        </w:trPr>
        <w:tc>
          <w:tcPr>
            <w:tcW w:w="7539" w:type="dxa"/>
            <w:noWrap/>
            <w:vAlign w:val="center"/>
            <w:hideMark/>
          </w:tcPr>
          <w:p w14:paraId="6CD8771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   Нoсни кaтeтeри зa примену кисеоникa кoд дeцe</w:t>
            </w:r>
          </w:p>
        </w:tc>
        <w:tc>
          <w:tcPr>
            <w:tcW w:w="2350" w:type="dxa"/>
            <w:noWrap/>
            <w:vAlign w:val="center"/>
            <w:hideMark/>
          </w:tcPr>
          <w:p w14:paraId="475D24A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2822824A" w14:textId="77777777" w:rsidTr="001120DE">
        <w:trPr>
          <w:trHeight w:hRule="exact" w:val="397"/>
        </w:trPr>
        <w:tc>
          <w:tcPr>
            <w:tcW w:w="7539" w:type="dxa"/>
            <w:tcBorders>
              <w:bottom w:val="single" w:sz="4" w:space="0" w:color="auto"/>
            </w:tcBorders>
            <w:noWrap/>
            <w:vAlign w:val="center"/>
            <w:hideMark/>
          </w:tcPr>
          <w:p w14:paraId="4FAFAEE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Maскe зa примeну кисеоникa кoд oдрaслих</w:t>
            </w:r>
          </w:p>
        </w:tc>
        <w:tc>
          <w:tcPr>
            <w:tcW w:w="2350" w:type="dxa"/>
            <w:tcBorders>
              <w:bottom w:val="single" w:sz="4" w:space="0" w:color="auto"/>
            </w:tcBorders>
            <w:noWrap/>
            <w:vAlign w:val="center"/>
            <w:hideMark/>
          </w:tcPr>
          <w:p w14:paraId="21D5F4F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1ACF70A1" w14:textId="77777777" w:rsidTr="001120DE">
        <w:trPr>
          <w:trHeight w:hRule="exact" w:val="397"/>
        </w:trPr>
        <w:tc>
          <w:tcPr>
            <w:tcW w:w="7539" w:type="dxa"/>
            <w:tcBorders>
              <w:top w:val="single" w:sz="4" w:space="0" w:color="auto"/>
              <w:left w:val="single" w:sz="4" w:space="0" w:color="auto"/>
              <w:bottom w:val="single" w:sz="4" w:space="0" w:color="auto"/>
              <w:right w:val="single" w:sz="4" w:space="0" w:color="auto"/>
            </w:tcBorders>
            <w:noWrap/>
            <w:vAlign w:val="center"/>
            <w:hideMark/>
          </w:tcPr>
          <w:p w14:paraId="4EED285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   Maскe зa примeну кисеоникa кoд дeцe</w:t>
            </w:r>
          </w:p>
        </w:tc>
        <w:tc>
          <w:tcPr>
            <w:tcW w:w="2350" w:type="dxa"/>
            <w:tcBorders>
              <w:top w:val="single" w:sz="4" w:space="0" w:color="auto"/>
              <w:left w:val="single" w:sz="4" w:space="0" w:color="auto"/>
              <w:bottom w:val="single" w:sz="4" w:space="0" w:color="auto"/>
              <w:right w:val="single" w:sz="4" w:space="0" w:color="auto"/>
            </w:tcBorders>
            <w:noWrap/>
            <w:vAlign w:val="center"/>
            <w:hideMark/>
          </w:tcPr>
          <w:p w14:paraId="7B30D10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7E886B28" w14:textId="77777777" w:rsidTr="001120DE">
        <w:trPr>
          <w:trHeight w:hRule="exact" w:val="442"/>
        </w:trPr>
        <w:tc>
          <w:tcPr>
            <w:tcW w:w="7539" w:type="dxa"/>
            <w:tcBorders>
              <w:top w:val="single" w:sz="4" w:space="0" w:color="auto"/>
            </w:tcBorders>
            <w:noWrap/>
            <w:vAlign w:val="center"/>
            <w:hideMark/>
          </w:tcPr>
          <w:p w14:paraId="232092C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   Maскe сa  резервоаром за кисеоник кoд oдрaслих</w:t>
            </w:r>
          </w:p>
        </w:tc>
        <w:tc>
          <w:tcPr>
            <w:tcW w:w="2350" w:type="dxa"/>
            <w:tcBorders>
              <w:top w:val="single" w:sz="4" w:space="0" w:color="auto"/>
            </w:tcBorders>
            <w:noWrap/>
            <w:vAlign w:val="center"/>
            <w:hideMark/>
          </w:tcPr>
          <w:p w14:paraId="33AC92C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2B5F03E4" w14:textId="77777777" w:rsidTr="001120DE">
        <w:trPr>
          <w:trHeight w:hRule="exact" w:val="460"/>
        </w:trPr>
        <w:tc>
          <w:tcPr>
            <w:tcW w:w="7539" w:type="dxa"/>
            <w:noWrap/>
            <w:vAlign w:val="center"/>
            <w:hideMark/>
          </w:tcPr>
          <w:p w14:paraId="5283CF9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   Maскe сa резервоаром зa примeну кисеоникa кoд дeцe</w:t>
            </w:r>
          </w:p>
        </w:tc>
        <w:tc>
          <w:tcPr>
            <w:tcW w:w="2350" w:type="dxa"/>
            <w:noWrap/>
            <w:vAlign w:val="center"/>
            <w:hideMark/>
          </w:tcPr>
          <w:p w14:paraId="25BEFF9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638C98D8" w14:textId="77777777" w:rsidTr="001120DE">
        <w:trPr>
          <w:trHeight w:hRule="exact" w:val="340"/>
        </w:trPr>
        <w:tc>
          <w:tcPr>
            <w:tcW w:w="9889" w:type="dxa"/>
            <w:gridSpan w:val="2"/>
            <w:shd w:val="clear" w:color="auto" w:fill="D9D9D9"/>
            <w:noWrap/>
            <w:vAlign w:val="center"/>
            <w:hideMark/>
          </w:tcPr>
          <w:p w14:paraId="77250DBA"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Опрема за обезбеђивање дисајног пута и вентилацију</w:t>
            </w:r>
          </w:p>
        </w:tc>
      </w:tr>
      <w:tr w:rsidR="00104988" w:rsidRPr="00E93B9B" w14:paraId="55C537AB" w14:textId="77777777" w:rsidTr="001120DE">
        <w:trPr>
          <w:trHeight w:hRule="exact" w:val="340"/>
        </w:trPr>
        <w:tc>
          <w:tcPr>
            <w:tcW w:w="7539" w:type="dxa"/>
            <w:noWrap/>
            <w:vAlign w:val="center"/>
            <w:hideMark/>
          </w:tcPr>
          <w:p w14:paraId="23D0957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1.Орофарингеални тубуси за одрасле и децу</w:t>
            </w:r>
          </w:p>
        </w:tc>
        <w:tc>
          <w:tcPr>
            <w:tcW w:w="2350" w:type="dxa"/>
            <w:noWrap/>
            <w:vAlign w:val="center"/>
            <w:hideMark/>
          </w:tcPr>
          <w:p w14:paraId="1403183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42A193BC" w14:textId="77777777" w:rsidTr="001120DE">
        <w:trPr>
          <w:trHeight w:hRule="exact" w:val="340"/>
        </w:trPr>
        <w:tc>
          <w:tcPr>
            <w:tcW w:w="7539" w:type="dxa"/>
            <w:noWrap/>
            <w:vAlign w:val="center"/>
            <w:hideMark/>
          </w:tcPr>
          <w:p w14:paraId="09F589B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2.Назофарингеални тубуси за одрасле и децу</w:t>
            </w:r>
          </w:p>
        </w:tc>
        <w:tc>
          <w:tcPr>
            <w:tcW w:w="2350" w:type="dxa"/>
            <w:noWrap/>
            <w:vAlign w:val="center"/>
            <w:hideMark/>
          </w:tcPr>
          <w:p w14:paraId="2BB10F3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235849D5" w14:textId="77777777" w:rsidTr="001120DE">
        <w:trPr>
          <w:trHeight w:hRule="exact" w:val="340"/>
        </w:trPr>
        <w:tc>
          <w:tcPr>
            <w:tcW w:w="7539" w:type="dxa"/>
            <w:noWrap/>
            <w:vAlign w:val="center"/>
            <w:hideMark/>
          </w:tcPr>
          <w:p w14:paraId="4BAD7C9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lastRenderedPageBreak/>
              <w:t>3.Аспирациони катетери ригидни и флексибилни</w:t>
            </w:r>
          </w:p>
        </w:tc>
        <w:tc>
          <w:tcPr>
            <w:tcW w:w="2350" w:type="dxa"/>
            <w:noWrap/>
            <w:vAlign w:val="center"/>
            <w:hideMark/>
          </w:tcPr>
          <w:p w14:paraId="5990CEB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Све величине </w:t>
            </w:r>
          </w:p>
        </w:tc>
      </w:tr>
      <w:tr w:rsidR="00104988" w:rsidRPr="00E93B9B" w14:paraId="1A50C07D" w14:textId="77777777" w:rsidTr="001120DE">
        <w:trPr>
          <w:trHeight w:hRule="exact" w:val="340"/>
        </w:trPr>
        <w:tc>
          <w:tcPr>
            <w:tcW w:w="7539" w:type="dxa"/>
            <w:noWrap/>
            <w:vAlign w:val="center"/>
            <w:hideMark/>
          </w:tcPr>
          <w:p w14:paraId="0D153F0F" w14:textId="77777777" w:rsidR="00104988" w:rsidRPr="00E93B9B" w:rsidRDefault="00104988" w:rsidP="001120DE">
            <w:pPr>
              <w:rPr>
                <w:rFonts w:ascii="Times New Roman" w:eastAsia="Calibri" w:hAnsi="Times New Roman"/>
                <w:color w:val="FF0000"/>
                <w:sz w:val="20"/>
                <w:szCs w:val="20"/>
                <w:lang w:val="sr-Cyrl-RS"/>
              </w:rPr>
            </w:pPr>
            <w:r w:rsidRPr="00E93B9B">
              <w:rPr>
                <w:rFonts w:ascii="Times New Roman" w:eastAsia="Calibri" w:hAnsi="Times New Roman"/>
                <w:sz w:val="20"/>
                <w:szCs w:val="20"/>
                <w:lang w:val="sr-Cyrl-RS"/>
              </w:rPr>
              <w:t>4.И гел сетови за одрасле и децу</w:t>
            </w:r>
          </w:p>
          <w:p w14:paraId="0320CB4A"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1C23892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2 комада</w:t>
            </w:r>
          </w:p>
        </w:tc>
      </w:tr>
      <w:tr w:rsidR="00104988" w:rsidRPr="00E93B9B" w14:paraId="09A9ED23" w14:textId="77777777" w:rsidTr="001120DE">
        <w:trPr>
          <w:trHeight w:hRule="exact" w:val="340"/>
        </w:trPr>
        <w:tc>
          <w:tcPr>
            <w:tcW w:w="7539" w:type="dxa"/>
            <w:noWrap/>
            <w:vAlign w:val="center"/>
            <w:hideMark/>
          </w:tcPr>
          <w:p w14:paraId="26F52B7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5.Ендотрахеални тубуси за одрасле и децу</w:t>
            </w:r>
          </w:p>
        </w:tc>
        <w:tc>
          <w:tcPr>
            <w:tcW w:w="2350" w:type="dxa"/>
            <w:noWrap/>
            <w:vAlign w:val="center"/>
            <w:hideMark/>
          </w:tcPr>
          <w:p w14:paraId="2690521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2 ком</w:t>
            </w:r>
          </w:p>
        </w:tc>
      </w:tr>
      <w:tr w:rsidR="00104988" w:rsidRPr="00E93B9B" w14:paraId="5211854F" w14:textId="77777777" w:rsidTr="001120DE">
        <w:trPr>
          <w:trHeight w:hRule="exact" w:val="340"/>
        </w:trPr>
        <w:tc>
          <w:tcPr>
            <w:tcW w:w="7539" w:type="dxa"/>
            <w:noWrap/>
            <w:vAlign w:val="center"/>
            <w:hideMark/>
          </w:tcPr>
          <w:p w14:paraId="56FB14B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6.Ларингоскоп са 3 величине шпатуле</w:t>
            </w:r>
          </w:p>
          <w:p w14:paraId="7956380C"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7BB10B7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7D75AD89" w14:textId="77777777" w:rsidTr="001120DE">
        <w:trPr>
          <w:trHeight w:hRule="exact" w:val="340"/>
        </w:trPr>
        <w:tc>
          <w:tcPr>
            <w:tcW w:w="7539" w:type="dxa"/>
            <w:noWrap/>
            <w:vAlign w:val="center"/>
            <w:hideMark/>
          </w:tcPr>
          <w:p w14:paraId="053400A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7.Вођица за интубацију</w:t>
            </w:r>
          </w:p>
        </w:tc>
        <w:tc>
          <w:tcPr>
            <w:tcW w:w="2350" w:type="dxa"/>
            <w:noWrap/>
            <w:vAlign w:val="center"/>
            <w:hideMark/>
          </w:tcPr>
          <w:p w14:paraId="37095E5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комад</w:t>
            </w:r>
            <w:r>
              <w:rPr>
                <w:rFonts w:ascii="Times New Roman" w:eastAsia="Calibri" w:hAnsi="Times New Roman"/>
                <w:sz w:val="20"/>
                <w:szCs w:val="20"/>
                <w:lang w:val="sr-Cyrl-RS"/>
              </w:rPr>
              <w:t>а</w:t>
            </w:r>
          </w:p>
        </w:tc>
      </w:tr>
      <w:tr w:rsidR="00104988" w:rsidRPr="00E93B9B" w14:paraId="10A396E3" w14:textId="77777777" w:rsidTr="001120DE">
        <w:trPr>
          <w:trHeight w:hRule="exact" w:val="340"/>
        </w:trPr>
        <w:tc>
          <w:tcPr>
            <w:tcW w:w="7539" w:type="dxa"/>
            <w:noWrap/>
            <w:vAlign w:val="center"/>
            <w:hideMark/>
          </w:tcPr>
          <w:p w14:paraId="268F50D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8.Фиксатор за ендотрахеални тубус</w:t>
            </w:r>
          </w:p>
        </w:tc>
        <w:tc>
          <w:tcPr>
            <w:tcW w:w="2350" w:type="dxa"/>
            <w:noWrap/>
            <w:vAlign w:val="center"/>
            <w:hideMark/>
          </w:tcPr>
          <w:p w14:paraId="631DFDE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комада</w:t>
            </w:r>
          </w:p>
        </w:tc>
      </w:tr>
      <w:tr w:rsidR="00104988" w:rsidRPr="00E93B9B" w14:paraId="2FAB66A4" w14:textId="77777777" w:rsidTr="001120DE">
        <w:trPr>
          <w:trHeight w:hRule="exact" w:val="340"/>
        </w:trPr>
        <w:tc>
          <w:tcPr>
            <w:tcW w:w="7539" w:type="dxa"/>
            <w:noWrap/>
            <w:vAlign w:val="center"/>
            <w:hideMark/>
          </w:tcPr>
          <w:p w14:paraId="6EE04CD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9.Сет за коникотомију</w:t>
            </w:r>
          </w:p>
        </w:tc>
        <w:tc>
          <w:tcPr>
            <w:tcW w:w="2350" w:type="dxa"/>
            <w:noWrap/>
            <w:vAlign w:val="center"/>
            <w:hideMark/>
          </w:tcPr>
          <w:p w14:paraId="2DF1C8A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0F94DA7E" w14:textId="77777777" w:rsidTr="001120DE">
        <w:trPr>
          <w:trHeight w:hRule="exact" w:val="340"/>
        </w:trPr>
        <w:tc>
          <w:tcPr>
            <w:tcW w:w="7539" w:type="dxa"/>
            <w:noWrap/>
            <w:vAlign w:val="center"/>
            <w:hideMark/>
          </w:tcPr>
          <w:p w14:paraId="5D8D6F5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 Магилова клешта мала и велика</w:t>
            </w:r>
          </w:p>
        </w:tc>
        <w:tc>
          <w:tcPr>
            <w:tcW w:w="2350" w:type="dxa"/>
            <w:noWrap/>
            <w:vAlign w:val="center"/>
            <w:hideMark/>
          </w:tcPr>
          <w:p w14:paraId="15F5BE5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w:t>
            </w:r>
          </w:p>
        </w:tc>
      </w:tr>
      <w:tr w:rsidR="00104988" w:rsidRPr="00E93B9B" w14:paraId="6563B720" w14:textId="77777777" w:rsidTr="001120DE">
        <w:trPr>
          <w:trHeight w:hRule="exact" w:val="340"/>
        </w:trPr>
        <w:tc>
          <w:tcPr>
            <w:tcW w:w="7539" w:type="dxa"/>
            <w:noWrap/>
            <w:vAlign w:val="center"/>
            <w:hideMark/>
          </w:tcPr>
          <w:p w14:paraId="5C8ECC0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11. Маске за самоширећи балон за одрасле и децу</w:t>
            </w:r>
          </w:p>
        </w:tc>
        <w:tc>
          <w:tcPr>
            <w:tcW w:w="2350" w:type="dxa"/>
            <w:noWrap/>
            <w:vAlign w:val="center"/>
            <w:hideMark/>
          </w:tcPr>
          <w:p w14:paraId="6D36ABA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1D348F29" w14:textId="77777777" w:rsidTr="001120DE">
        <w:trPr>
          <w:trHeight w:hRule="exact" w:val="340"/>
        </w:trPr>
        <w:tc>
          <w:tcPr>
            <w:tcW w:w="7539" w:type="dxa"/>
            <w:noWrap/>
            <w:vAlign w:val="center"/>
            <w:hideMark/>
          </w:tcPr>
          <w:p w14:paraId="3D752CE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12. Устаотварач</w:t>
            </w:r>
          </w:p>
        </w:tc>
        <w:tc>
          <w:tcPr>
            <w:tcW w:w="2350" w:type="dxa"/>
            <w:noWrap/>
            <w:vAlign w:val="center"/>
            <w:hideMark/>
          </w:tcPr>
          <w:p w14:paraId="5348716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w:t>
            </w:r>
          </w:p>
        </w:tc>
      </w:tr>
      <w:tr w:rsidR="00104988" w:rsidRPr="00E93B9B" w14:paraId="00D3C9A5" w14:textId="77777777" w:rsidTr="001120DE">
        <w:trPr>
          <w:trHeight w:hRule="exact" w:val="307"/>
        </w:trPr>
        <w:tc>
          <w:tcPr>
            <w:tcW w:w="7539" w:type="dxa"/>
            <w:noWrap/>
            <w:vAlign w:val="center"/>
            <w:hideMark/>
          </w:tcPr>
          <w:p w14:paraId="0464D79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13. Сам</w:t>
            </w:r>
            <w:r>
              <w:rPr>
                <w:rFonts w:ascii="Times New Roman" w:eastAsia="Calibri" w:hAnsi="Times New Roman"/>
                <w:sz w:val="20"/>
                <w:szCs w:val="20"/>
                <w:lang w:val="sr-Cyrl-RS"/>
              </w:rPr>
              <w:t>о</w:t>
            </w:r>
            <w:r w:rsidRPr="00E93B9B">
              <w:rPr>
                <w:rFonts w:ascii="Times New Roman" w:eastAsia="Calibri" w:hAnsi="Times New Roman"/>
                <w:sz w:val="20"/>
                <w:szCs w:val="20"/>
                <w:lang w:val="sr-Cyrl-RS"/>
              </w:rPr>
              <w:t>ширећи балон за одрасле и децу (капацитета 250, 500 и 1500 мл)</w:t>
            </w:r>
          </w:p>
        </w:tc>
        <w:tc>
          <w:tcPr>
            <w:tcW w:w="2350" w:type="dxa"/>
            <w:noWrap/>
            <w:vAlign w:val="center"/>
            <w:hideMark/>
          </w:tcPr>
          <w:p w14:paraId="2BAF581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66B4A52A" w14:textId="77777777" w:rsidTr="001120DE">
        <w:trPr>
          <w:trHeight w:hRule="exact" w:val="397"/>
        </w:trPr>
        <w:tc>
          <w:tcPr>
            <w:tcW w:w="9889" w:type="dxa"/>
            <w:gridSpan w:val="2"/>
            <w:shd w:val="clear" w:color="auto" w:fill="D9D9D9"/>
            <w:noWrap/>
            <w:vAlign w:val="center"/>
            <w:hideMark/>
          </w:tcPr>
          <w:p w14:paraId="57EB7D81"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Прибoр зa успoстaвљање васкуларног путa, примeну лeкoвa и инфузиja</w:t>
            </w:r>
          </w:p>
          <w:p w14:paraId="003AB168" w14:textId="77777777" w:rsidR="00104988" w:rsidRPr="00E93B9B" w:rsidRDefault="00104988" w:rsidP="001120DE">
            <w:pPr>
              <w:jc w:val="center"/>
              <w:rPr>
                <w:rFonts w:ascii="Times New Roman" w:eastAsia="Calibri" w:hAnsi="Times New Roman"/>
                <w:b/>
                <w:bCs/>
                <w:i/>
                <w:iCs/>
                <w:lang w:val="sr-Cyrl-RS"/>
              </w:rPr>
            </w:pPr>
          </w:p>
        </w:tc>
      </w:tr>
      <w:tr w:rsidR="00104988" w:rsidRPr="00E93B9B" w14:paraId="174E5E05" w14:textId="77777777" w:rsidTr="001120DE">
        <w:trPr>
          <w:trHeight w:hRule="exact" w:val="397"/>
        </w:trPr>
        <w:tc>
          <w:tcPr>
            <w:tcW w:w="7539" w:type="dxa"/>
            <w:noWrap/>
            <w:vAlign w:val="center"/>
            <w:hideMark/>
          </w:tcPr>
          <w:p w14:paraId="3B3139EA"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w:t>
            </w:r>
            <w:r w:rsidRPr="00E93B9B">
              <w:rPr>
                <w:rFonts w:ascii="Times New Roman" w:hAnsi="Times New Roman"/>
                <w:sz w:val="20"/>
                <w:szCs w:val="20"/>
                <w:lang w:val="sr-Cyrl-RS"/>
              </w:rPr>
              <w:t xml:space="preserve"> Бризгалице и игле  различитих величина </w:t>
            </w:r>
          </w:p>
          <w:p w14:paraId="6A879F52"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6FF7FA6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30 комада</w:t>
            </w:r>
          </w:p>
        </w:tc>
      </w:tr>
      <w:tr w:rsidR="00104988" w:rsidRPr="00E93B9B" w14:paraId="368D4C56" w14:textId="77777777" w:rsidTr="001120DE">
        <w:trPr>
          <w:trHeight w:hRule="exact" w:val="397"/>
        </w:trPr>
        <w:tc>
          <w:tcPr>
            <w:tcW w:w="7539" w:type="dxa"/>
            <w:noWrap/>
            <w:vAlign w:val="center"/>
            <w:hideMark/>
          </w:tcPr>
          <w:p w14:paraId="3479B19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2.Повеска</w:t>
            </w:r>
          </w:p>
        </w:tc>
        <w:tc>
          <w:tcPr>
            <w:tcW w:w="2350" w:type="dxa"/>
            <w:noWrap/>
            <w:vAlign w:val="center"/>
            <w:hideMark/>
          </w:tcPr>
          <w:p w14:paraId="3B9DFA0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1BE8A121" w14:textId="77777777" w:rsidTr="001120DE">
        <w:trPr>
          <w:trHeight w:hRule="exact" w:val="433"/>
        </w:trPr>
        <w:tc>
          <w:tcPr>
            <w:tcW w:w="7539" w:type="dxa"/>
            <w:noWrap/>
            <w:vAlign w:val="center"/>
            <w:hideMark/>
          </w:tcPr>
          <w:p w14:paraId="65B653C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3.Интравенске каниле </w:t>
            </w:r>
          </w:p>
        </w:tc>
        <w:tc>
          <w:tcPr>
            <w:tcW w:w="2350" w:type="dxa"/>
            <w:noWrap/>
            <w:vAlign w:val="center"/>
            <w:hideMark/>
          </w:tcPr>
          <w:p w14:paraId="1EB8357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свих величина по 5 комада</w:t>
            </w:r>
          </w:p>
        </w:tc>
      </w:tr>
      <w:tr w:rsidR="00104988" w:rsidRPr="00E93B9B" w14:paraId="3D814B17" w14:textId="77777777" w:rsidTr="001120DE">
        <w:trPr>
          <w:trHeight w:hRule="exact" w:val="397"/>
        </w:trPr>
        <w:tc>
          <w:tcPr>
            <w:tcW w:w="7539" w:type="dxa"/>
            <w:noWrap/>
            <w:vAlign w:val="center"/>
            <w:hideMark/>
          </w:tcPr>
          <w:p w14:paraId="467A229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4.Прибор за интраосеални пут за одрасле и децу</w:t>
            </w:r>
          </w:p>
        </w:tc>
        <w:tc>
          <w:tcPr>
            <w:tcW w:w="2350" w:type="dxa"/>
            <w:noWrap/>
            <w:vAlign w:val="center"/>
            <w:hideMark/>
          </w:tcPr>
          <w:p w14:paraId="568EC0A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026BC6FD" w14:textId="77777777" w:rsidTr="001120DE">
        <w:trPr>
          <w:trHeight w:hRule="exact" w:val="397"/>
        </w:trPr>
        <w:tc>
          <w:tcPr>
            <w:tcW w:w="7539" w:type="dxa"/>
            <w:noWrap/>
            <w:vAlign w:val="center"/>
            <w:hideMark/>
          </w:tcPr>
          <w:p w14:paraId="242A805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4.Небулизатори за инхалациону примену лекова</w:t>
            </w:r>
          </w:p>
        </w:tc>
        <w:tc>
          <w:tcPr>
            <w:tcW w:w="2350" w:type="dxa"/>
            <w:noWrap/>
            <w:vAlign w:val="center"/>
            <w:hideMark/>
          </w:tcPr>
          <w:p w14:paraId="0D8A019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комада</w:t>
            </w:r>
          </w:p>
        </w:tc>
      </w:tr>
      <w:tr w:rsidR="00104988" w:rsidRPr="00E93B9B" w14:paraId="6307BBF0" w14:textId="77777777" w:rsidTr="001120DE">
        <w:trPr>
          <w:trHeight w:hRule="exact" w:val="397"/>
        </w:trPr>
        <w:tc>
          <w:tcPr>
            <w:tcW w:w="7539" w:type="dxa"/>
            <w:noWrap/>
            <w:vAlign w:val="center"/>
            <w:hideMark/>
          </w:tcPr>
          <w:p w14:paraId="7BBD962C"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highlight w:val="lightGray"/>
                <w:lang w:val="sr-Cyrl-RS"/>
              </w:rPr>
              <w:t>Meдицински сетови</w:t>
            </w:r>
          </w:p>
        </w:tc>
        <w:tc>
          <w:tcPr>
            <w:tcW w:w="2350" w:type="dxa"/>
            <w:noWrap/>
            <w:vAlign w:val="center"/>
            <w:hideMark/>
          </w:tcPr>
          <w:p w14:paraId="33371404" w14:textId="77777777" w:rsidR="00104988" w:rsidRPr="00E93B9B" w:rsidRDefault="00104988" w:rsidP="001120DE">
            <w:pPr>
              <w:rPr>
                <w:rFonts w:ascii="Times New Roman" w:eastAsia="Calibri" w:hAnsi="Times New Roman"/>
                <w:lang w:val="sr-Cyrl-RS"/>
              </w:rPr>
            </w:pPr>
          </w:p>
        </w:tc>
      </w:tr>
      <w:tr w:rsidR="00104988" w:rsidRPr="00E93B9B" w14:paraId="2FD2D4A3" w14:textId="77777777" w:rsidTr="001120DE">
        <w:trPr>
          <w:trHeight w:hRule="exact" w:val="397"/>
        </w:trPr>
        <w:tc>
          <w:tcPr>
            <w:tcW w:w="7539" w:type="dxa"/>
            <w:noWrap/>
            <w:vAlign w:val="center"/>
            <w:hideMark/>
          </w:tcPr>
          <w:p w14:paraId="3AC1C1E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 за порођај</w:t>
            </w:r>
          </w:p>
        </w:tc>
        <w:tc>
          <w:tcPr>
            <w:tcW w:w="2350" w:type="dxa"/>
            <w:noWrap/>
            <w:vAlign w:val="center"/>
            <w:hideMark/>
          </w:tcPr>
          <w:p w14:paraId="36387AF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97E6825" w14:textId="77777777" w:rsidTr="001120DE">
        <w:trPr>
          <w:trHeight w:hRule="exact" w:val="397"/>
        </w:trPr>
        <w:tc>
          <w:tcPr>
            <w:tcW w:w="7539" w:type="dxa"/>
            <w:noWrap/>
            <w:vAlign w:val="center"/>
            <w:hideMark/>
          </w:tcPr>
          <w:p w14:paraId="463448C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2.Сет за катетеризацију мокраћне бешике вел 14, 16, 18</w:t>
            </w:r>
          </w:p>
        </w:tc>
        <w:tc>
          <w:tcPr>
            <w:tcW w:w="2350" w:type="dxa"/>
            <w:noWrap/>
            <w:vAlign w:val="center"/>
            <w:hideMark/>
          </w:tcPr>
          <w:p w14:paraId="5ED9EDA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586BE1C5" w14:textId="77777777" w:rsidTr="001120DE">
        <w:trPr>
          <w:trHeight w:hRule="exact" w:val="397"/>
        </w:trPr>
        <w:tc>
          <w:tcPr>
            <w:tcW w:w="7539" w:type="dxa"/>
            <w:noWrap/>
            <w:vAlign w:val="center"/>
            <w:hideMark/>
          </w:tcPr>
          <w:p w14:paraId="316E3CC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3.Назогастрична сонда величине 8-20 Ch</w:t>
            </w:r>
          </w:p>
        </w:tc>
        <w:tc>
          <w:tcPr>
            <w:tcW w:w="2350" w:type="dxa"/>
            <w:noWrap/>
            <w:vAlign w:val="center"/>
            <w:hideMark/>
          </w:tcPr>
          <w:p w14:paraId="6D1EFA0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233CDA4C" w14:textId="77777777" w:rsidTr="001120DE">
        <w:trPr>
          <w:trHeight w:hRule="exact" w:val="397"/>
        </w:trPr>
        <w:tc>
          <w:tcPr>
            <w:tcW w:w="7539" w:type="dxa"/>
            <w:noWrap/>
            <w:vAlign w:val="center"/>
            <w:hideMark/>
          </w:tcPr>
          <w:p w14:paraId="3DC137F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4.Сет за опекотине</w:t>
            </w:r>
          </w:p>
        </w:tc>
        <w:tc>
          <w:tcPr>
            <w:tcW w:w="2350" w:type="dxa"/>
            <w:noWrap/>
            <w:vAlign w:val="center"/>
            <w:hideMark/>
          </w:tcPr>
          <w:p w14:paraId="388D63D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23AFCEEF" w14:textId="77777777" w:rsidTr="001120DE">
        <w:trPr>
          <w:trHeight w:hRule="exact" w:val="397"/>
        </w:trPr>
        <w:tc>
          <w:tcPr>
            <w:tcW w:w="7539" w:type="dxa"/>
            <w:noWrap/>
            <w:vAlign w:val="center"/>
            <w:hideMark/>
          </w:tcPr>
          <w:p w14:paraId="708F543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5.Стерилни сет са хирушким инструментима</w:t>
            </w:r>
          </w:p>
        </w:tc>
        <w:tc>
          <w:tcPr>
            <w:tcW w:w="2350" w:type="dxa"/>
            <w:noWrap/>
            <w:vAlign w:val="center"/>
            <w:hideMark/>
          </w:tcPr>
          <w:p w14:paraId="459FEF6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357407A3" w14:textId="77777777" w:rsidTr="001120DE">
        <w:trPr>
          <w:trHeight w:hRule="exact" w:val="397"/>
        </w:trPr>
        <w:tc>
          <w:tcPr>
            <w:tcW w:w="7539" w:type="dxa"/>
            <w:noWrap/>
            <w:vAlign w:val="center"/>
            <w:hideMark/>
          </w:tcPr>
          <w:p w14:paraId="2AA2671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6.Бубрежњак</w:t>
            </w:r>
          </w:p>
        </w:tc>
        <w:tc>
          <w:tcPr>
            <w:tcW w:w="2350" w:type="dxa"/>
            <w:noWrap/>
            <w:vAlign w:val="center"/>
            <w:hideMark/>
          </w:tcPr>
          <w:p w14:paraId="335A978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599ECB4A" w14:textId="77777777" w:rsidTr="001120DE">
        <w:trPr>
          <w:trHeight w:hRule="exact" w:val="397"/>
        </w:trPr>
        <w:tc>
          <w:tcPr>
            <w:tcW w:w="7539" w:type="dxa"/>
            <w:noWrap/>
            <w:vAlign w:val="center"/>
            <w:hideMark/>
          </w:tcPr>
          <w:p w14:paraId="3F55B9C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7.Сет за хипотермију</w:t>
            </w:r>
          </w:p>
        </w:tc>
        <w:tc>
          <w:tcPr>
            <w:tcW w:w="2350" w:type="dxa"/>
            <w:noWrap/>
            <w:vAlign w:val="center"/>
            <w:hideMark/>
          </w:tcPr>
          <w:p w14:paraId="56C4DEA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38290648" w14:textId="77777777" w:rsidTr="001120DE">
        <w:trPr>
          <w:trHeight w:hRule="exact" w:val="340"/>
        </w:trPr>
        <w:tc>
          <w:tcPr>
            <w:tcW w:w="9889" w:type="dxa"/>
            <w:gridSpan w:val="2"/>
            <w:shd w:val="clear" w:color="auto" w:fill="D9D9D9"/>
            <w:noWrap/>
            <w:vAlign w:val="center"/>
            <w:hideMark/>
          </w:tcPr>
          <w:p w14:paraId="3BE9C42E" w14:textId="77777777" w:rsidR="00104988" w:rsidRPr="00E93B9B" w:rsidRDefault="00104988" w:rsidP="001120DE">
            <w:pPr>
              <w:jc w:val="center"/>
              <w:rPr>
                <w:rFonts w:ascii="Times New Roman" w:hAnsi="Times New Roman"/>
                <w:sz w:val="20"/>
                <w:szCs w:val="20"/>
                <w:lang w:val="sr-Cyrl-RS"/>
              </w:rPr>
            </w:pPr>
            <w:r w:rsidRPr="00E93B9B">
              <w:rPr>
                <w:rFonts w:ascii="Times New Roman" w:hAnsi="Times New Roman"/>
                <w:sz w:val="20"/>
                <w:szCs w:val="20"/>
                <w:lang w:val="sr-Cyrl-RS"/>
              </w:rPr>
              <w:t>Опрема за збрињавање трауме</w:t>
            </w:r>
          </w:p>
          <w:p w14:paraId="1217DA93" w14:textId="77777777" w:rsidR="00104988" w:rsidRPr="00E93B9B" w:rsidRDefault="00104988" w:rsidP="001120DE">
            <w:pPr>
              <w:jc w:val="center"/>
              <w:rPr>
                <w:rFonts w:ascii="Times New Roman" w:eastAsia="Calibri" w:hAnsi="Times New Roman"/>
                <w:b/>
                <w:bCs/>
                <w:i/>
                <w:iCs/>
                <w:lang w:val="sr-Cyrl-RS"/>
              </w:rPr>
            </w:pPr>
          </w:p>
        </w:tc>
      </w:tr>
      <w:tr w:rsidR="00104988" w:rsidRPr="00E93B9B" w14:paraId="5CA96B7A" w14:textId="77777777" w:rsidTr="001120DE">
        <w:trPr>
          <w:trHeight w:hRule="exact" w:val="340"/>
        </w:trPr>
        <w:tc>
          <w:tcPr>
            <w:tcW w:w="7539" w:type="dxa"/>
            <w:noWrap/>
            <w:vAlign w:val="center"/>
            <w:hideMark/>
          </w:tcPr>
          <w:p w14:paraId="18E2B992"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w:t>
            </w:r>
            <w:r w:rsidRPr="00E93B9B">
              <w:rPr>
                <w:rFonts w:ascii="Times New Roman" w:hAnsi="Times New Roman"/>
                <w:sz w:val="20"/>
                <w:szCs w:val="20"/>
                <w:lang w:val="sr-Cyrl-RS"/>
              </w:rPr>
              <w:t xml:space="preserve"> Спинална даска са фиксатором за главу и „спајдер“каишевима </w:t>
            </w:r>
          </w:p>
          <w:p w14:paraId="4CF5DF78"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0F8AD8BC" w14:textId="77777777" w:rsidR="00104988" w:rsidRPr="00E93B9B" w:rsidRDefault="00104988" w:rsidP="001120DE">
            <w:pPr>
              <w:numPr>
                <w:ilvl w:val="0"/>
                <w:numId w:val="11"/>
              </w:numPr>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кoмaд</w:t>
            </w:r>
          </w:p>
        </w:tc>
      </w:tr>
      <w:tr w:rsidR="00104988" w:rsidRPr="00E93B9B" w14:paraId="75A707CB" w14:textId="77777777" w:rsidTr="001120DE">
        <w:trPr>
          <w:trHeight w:hRule="exact" w:val="280"/>
        </w:trPr>
        <w:tc>
          <w:tcPr>
            <w:tcW w:w="7539" w:type="dxa"/>
            <w:noWrap/>
            <w:vAlign w:val="center"/>
            <w:hideMark/>
          </w:tcPr>
          <w:p w14:paraId="6A8D1696"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2.Крагна за имобилизацију вратне кичме (унверзална</w:t>
            </w:r>
            <w:r>
              <w:rPr>
                <w:rFonts w:ascii="Times New Roman" w:hAnsi="Times New Roman"/>
                <w:sz w:val="20"/>
                <w:szCs w:val="20"/>
                <w:lang w:val="sr-Cyrl-RS"/>
              </w:rPr>
              <w:t xml:space="preserve"> </w:t>
            </w:r>
            <w:r w:rsidRPr="00E93B9B">
              <w:rPr>
                <w:rFonts w:ascii="Times New Roman" w:hAnsi="Times New Roman"/>
                <w:sz w:val="20"/>
                <w:szCs w:val="20"/>
                <w:lang w:val="sr-Cyrl-RS"/>
              </w:rPr>
              <w:t>величина за</w:t>
            </w:r>
            <w:r>
              <w:rPr>
                <w:rFonts w:ascii="Times New Roman" w:hAnsi="Times New Roman"/>
                <w:sz w:val="20"/>
                <w:szCs w:val="20"/>
                <w:lang w:val="sr-Cyrl-RS"/>
              </w:rPr>
              <w:t xml:space="preserve"> </w:t>
            </w:r>
            <w:r w:rsidRPr="00E93B9B">
              <w:rPr>
                <w:rFonts w:ascii="Times New Roman" w:hAnsi="Times New Roman"/>
                <w:sz w:val="20"/>
                <w:szCs w:val="20"/>
                <w:lang w:val="sr-Cyrl-RS"/>
              </w:rPr>
              <w:t>одрасле + за децу)</w:t>
            </w:r>
          </w:p>
        </w:tc>
        <w:tc>
          <w:tcPr>
            <w:tcW w:w="2350" w:type="dxa"/>
            <w:noWrap/>
            <w:vAlign w:val="center"/>
            <w:hideMark/>
          </w:tcPr>
          <w:p w14:paraId="41A86E9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по 2 комада</w:t>
            </w:r>
          </w:p>
        </w:tc>
      </w:tr>
      <w:tr w:rsidR="00104988" w:rsidRPr="00E93B9B" w14:paraId="23E2A2F2" w14:textId="77777777" w:rsidTr="001120DE">
        <w:trPr>
          <w:trHeight w:hRule="exact" w:val="340"/>
        </w:trPr>
        <w:tc>
          <w:tcPr>
            <w:tcW w:w="7539" w:type="dxa"/>
            <w:noWrap/>
            <w:vAlign w:val="center"/>
            <w:hideMark/>
          </w:tcPr>
          <w:p w14:paraId="23E2E36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3.Расклопива  носила</w:t>
            </w:r>
          </w:p>
        </w:tc>
        <w:tc>
          <w:tcPr>
            <w:tcW w:w="2350" w:type="dxa"/>
            <w:noWrap/>
            <w:vAlign w:val="center"/>
            <w:hideMark/>
          </w:tcPr>
          <w:p w14:paraId="523A5BD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0CFE8021" w14:textId="77777777" w:rsidTr="001120DE">
        <w:trPr>
          <w:trHeight w:hRule="exact" w:val="340"/>
        </w:trPr>
        <w:tc>
          <w:tcPr>
            <w:tcW w:w="7539" w:type="dxa"/>
            <w:noWrap/>
            <w:vAlign w:val="center"/>
            <w:hideMark/>
          </w:tcPr>
          <w:p w14:paraId="4891F53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4.Вакуум мадрац са пумпом</w:t>
            </w:r>
          </w:p>
        </w:tc>
        <w:tc>
          <w:tcPr>
            <w:tcW w:w="2350" w:type="dxa"/>
            <w:noWrap/>
            <w:vAlign w:val="center"/>
            <w:hideMark/>
          </w:tcPr>
          <w:p w14:paraId="2278BD2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комад</w:t>
            </w:r>
          </w:p>
        </w:tc>
      </w:tr>
      <w:tr w:rsidR="00104988" w:rsidRPr="00E93B9B" w14:paraId="07092BDD" w14:textId="77777777" w:rsidTr="001120DE">
        <w:trPr>
          <w:trHeight w:hRule="exact" w:val="340"/>
        </w:trPr>
        <w:tc>
          <w:tcPr>
            <w:tcW w:w="7539" w:type="dxa"/>
            <w:noWrap/>
            <w:vAlign w:val="center"/>
            <w:hideMark/>
          </w:tcPr>
          <w:p w14:paraId="1A86337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5.Вакуумске удлаге</w:t>
            </w:r>
          </w:p>
        </w:tc>
        <w:tc>
          <w:tcPr>
            <w:tcW w:w="2350" w:type="dxa"/>
            <w:noWrap/>
            <w:vAlign w:val="center"/>
            <w:hideMark/>
          </w:tcPr>
          <w:p w14:paraId="29719FB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1 сет</w:t>
            </w:r>
          </w:p>
        </w:tc>
      </w:tr>
      <w:tr w:rsidR="00104988" w:rsidRPr="00E93B9B" w14:paraId="7FA4E7AC" w14:textId="77777777" w:rsidTr="001120DE">
        <w:trPr>
          <w:trHeight w:hRule="exact" w:val="340"/>
        </w:trPr>
        <w:tc>
          <w:tcPr>
            <w:tcW w:w="7539" w:type="dxa"/>
            <w:noWrap/>
            <w:vAlign w:val="center"/>
            <w:hideMark/>
          </w:tcPr>
          <w:p w14:paraId="05E484D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6.Удлаге са тракцијом</w:t>
            </w:r>
          </w:p>
        </w:tc>
        <w:tc>
          <w:tcPr>
            <w:tcW w:w="2350" w:type="dxa"/>
            <w:noWrap/>
            <w:vAlign w:val="center"/>
            <w:hideMark/>
          </w:tcPr>
          <w:p w14:paraId="2AC917D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073F9889" w14:textId="77777777" w:rsidTr="001120DE">
        <w:trPr>
          <w:trHeight w:hRule="exact" w:val="340"/>
        </w:trPr>
        <w:tc>
          <w:tcPr>
            <w:tcW w:w="7539" w:type="dxa"/>
            <w:noWrap/>
            <w:vAlign w:val="center"/>
            <w:hideMark/>
          </w:tcPr>
          <w:p w14:paraId="7458BDB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7.Појас за карлицу</w:t>
            </w:r>
          </w:p>
        </w:tc>
        <w:tc>
          <w:tcPr>
            <w:tcW w:w="2350" w:type="dxa"/>
            <w:noWrap/>
            <w:vAlign w:val="center"/>
            <w:hideMark/>
          </w:tcPr>
          <w:p w14:paraId="0B7449C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величине</w:t>
            </w:r>
          </w:p>
        </w:tc>
      </w:tr>
      <w:tr w:rsidR="00104988" w:rsidRPr="00E93B9B" w14:paraId="37321915" w14:textId="77777777" w:rsidTr="001120DE">
        <w:trPr>
          <w:trHeight w:hRule="exact" w:val="340"/>
        </w:trPr>
        <w:tc>
          <w:tcPr>
            <w:tcW w:w="7539" w:type="dxa"/>
            <w:noWrap/>
            <w:vAlign w:val="center"/>
            <w:hideMark/>
          </w:tcPr>
          <w:p w14:paraId="2DCB848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8.Прслук за извлачење КЕД</w:t>
            </w:r>
          </w:p>
        </w:tc>
        <w:tc>
          <w:tcPr>
            <w:tcW w:w="2350" w:type="dxa"/>
            <w:noWrap/>
            <w:vAlign w:val="center"/>
            <w:hideMark/>
          </w:tcPr>
          <w:p w14:paraId="73A90BA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37049B7" w14:textId="77777777" w:rsidTr="001120DE">
        <w:trPr>
          <w:trHeight w:hRule="exact" w:val="340"/>
        </w:trPr>
        <w:tc>
          <w:tcPr>
            <w:tcW w:w="7539" w:type="dxa"/>
            <w:noWrap/>
            <w:vAlign w:val="center"/>
            <w:hideMark/>
          </w:tcPr>
          <w:p w14:paraId="17F912A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9.Маказе</w:t>
            </w:r>
          </w:p>
        </w:tc>
        <w:tc>
          <w:tcPr>
            <w:tcW w:w="2350" w:type="dxa"/>
            <w:noWrap/>
            <w:vAlign w:val="center"/>
            <w:hideMark/>
          </w:tcPr>
          <w:p w14:paraId="494E145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5D61BCF" w14:textId="77777777" w:rsidTr="001120DE">
        <w:trPr>
          <w:trHeight w:hRule="exact" w:val="397"/>
        </w:trPr>
        <w:tc>
          <w:tcPr>
            <w:tcW w:w="9889" w:type="dxa"/>
            <w:gridSpan w:val="2"/>
            <w:shd w:val="clear" w:color="auto" w:fill="D9D9D9"/>
            <w:noWrap/>
            <w:vAlign w:val="center"/>
            <w:hideMark/>
          </w:tcPr>
          <w:p w14:paraId="15C8DD15"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Meдицинскa oпрeмa зa прeнoшeњe и прeвoз пaциjeнтa дo санитетсаког возила или из њeгa</w:t>
            </w:r>
          </w:p>
        </w:tc>
      </w:tr>
      <w:tr w:rsidR="00104988" w:rsidRPr="00E93B9B" w14:paraId="1937AD19" w14:textId="77777777" w:rsidTr="001120DE">
        <w:trPr>
          <w:trHeight w:hRule="exact" w:val="280"/>
        </w:trPr>
        <w:tc>
          <w:tcPr>
            <w:tcW w:w="7539" w:type="dxa"/>
            <w:noWrap/>
            <w:vAlign w:val="center"/>
            <w:hideMark/>
          </w:tcPr>
          <w:p w14:paraId="11F5C259" w14:textId="77777777" w:rsidR="00104988" w:rsidRPr="00E93B9B" w:rsidRDefault="00104988" w:rsidP="001120DE">
            <w:pPr>
              <w:spacing w:after="0"/>
              <w:jc w:val="both"/>
              <w:rPr>
                <w:rFonts w:ascii="Times New Roman" w:eastAsia="Calibri" w:hAnsi="Times New Roman"/>
                <w:sz w:val="20"/>
                <w:szCs w:val="20"/>
                <w:lang w:val="sr-Cyrl-RS"/>
              </w:rPr>
            </w:pPr>
            <w:r w:rsidRPr="00E93B9B">
              <w:rPr>
                <w:rFonts w:ascii="Times New Roman" w:eastAsia="Calibri" w:hAnsi="Times New Roman"/>
                <w:sz w:val="20"/>
                <w:szCs w:val="20"/>
                <w:lang w:val="sr-Cyrl-RS"/>
              </w:rPr>
              <w:t>1. Глaвнa нoсилa са  помоћним точковима са могућношћу подешавања</w:t>
            </w:r>
            <w:r>
              <w:rPr>
                <w:rFonts w:ascii="Times New Roman" w:eastAsia="Calibri" w:hAnsi="Times New Roman"/>
                <w:sz w:val="20"/>
                <w:szCs w:val="20"/>
                <w:lang w:val="sr-Cyrl-RS"/>
              </w:rPr>
              <w:t xml:space="preserve"> </w:t>
            </w:r>
            <w:r w:rsidRPr="00E93B9B">
              <w:rPr>
                <w:rFonts w:ascii="Times New Roman" w:eastAsia="Calibri" w:hAnsi="Times New Roman"/>
                <w:sz w:val="20"/>
                <w:szCs w:val="20"/>
                <w:lang w:val="sr-Cyrl-RS"/>
              </w:rPr>
              <w:t>висине</w:t>
            </w:r>
          </w:p>
        </w:tc>
        <w:tc>
          <w:tcPr>
            <w:tcW w:w="2350" w:type="dxa"/>
            <w:noWrap/>
            <w:vAlign w:val="center"/>
            <w:hideMark/>
          </w:tcPr>
          <w:p w14:paraId="1C2D844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62AA3FE8" w14:textId="77777777" w:rsidTr="001120DE">
        <w:trPr>
          <w:trHeight w:hRule="exact" w:val="280"/>
        </w:trPr>
        <w:tc>
          <w:tcPr>
            <w:tcW w:w="7539" w:type="dxa"/>
            <w:noWrap/>
            <w:vAlign w:val="center"/>
            <w:hideMark/>
          </w:tcPr>
          <w:p w14:paraId="07F858C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Плaтнeнa нoсилa</w:t>
            </w:r>
          </w:p>
        </w:tc>
        <w:tc>
          <w:tcPr>
            <w:tcW w:w="2350" w:type="dxa"/>
            <w:noWrap/>
            <w:vAlign w:val="center"/>
            <w:hideMark/>
          </w:tcPr>
          <w:p w14:paraId="5D7167D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0636EBEE" w14:textId="77777777" w:rsidTr="001120DE">
        <w:trPr>
          <w:trHeight w:hRule="exact" w:val="262"/>
        </w:trPr>
        <w:tc>
          <w:tcPr>
            <w:tcW w:w="7539" w:type="dxa"/>
            <w:noWrap/>
            <w:vAlign w:val="center"/>
            <w:hideMark/>
          </w:tcPr>
          <w:p w14:paraId="3862911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Рaсклoпива-кардиолошка стoлицa за степенице</w:t>
            </w:r>
          </w:p>
        </w:tc>
        <w:tc>
          <w:tcPr>
            <w:tcW w:w="2350" w:type="dxa"/>
            <w:noWrap/>
            <w:vAlign w:val="center"/>
            <w:hideMark/>
          </w:tcPr>
          <w:p w14:paraId="3864986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69E6639A" w14:textId="77777777" w:rsidTr="001120DE">
        <w:trPr>
          <w:trHeight w:hRule="exact" w:val="340"/>
        </w:trPr>
        <w:tc>
          <w:tcPr>
            <w:tcW w:w="9889" w:type="dxa"/>
            <w:gridSpan w:val="2"/>
            <w:shd w:val="clear" w:color="auto" w:fill="D9D9D9"/>
            <w:vAlign w:val="center"/>
            <w:hideMark/>
          </w:tcPr>
          <w:p w14:paraId="0405B466"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lastRenderedPageBreak/>
              <w:t>Maтeриjaл зa збрињaвaњe повреда</w:t>
            </w:r>
          </w:p>
        </w:tc>
      </w:tr>
      <w:tr w:rsidR="00104988" w:rsidRPr="00E93B9B" w14:paraId="5A683692" w14:textId="77777777" w:rsidTr="001120DE">
        <w:trPr>
          <w:trHeight w:hRule="exact" w:val="289"/>
        </w:trPr>
        <w:tc>
          <w:tcPr>
            <w:tcW w:w="7539" w:type="dxa"/>
            <w:noWrap/>
            <w:vAlign w:val="center"/>
            <w:hideMark/>
          </w:tcPr>
          <w:p w14:paraId="4687EDC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1.   Изотермалне фолиje зa зaштиту </w:t>
            </w:r>
          </w:p>
        </w:tc>
        <w:tc>
          <w:tcPr>
            <w:tcW w:w="2350" w:type="dxa"/>
            <w:noWrap/>
            <w:vAlign w:val="center"/>
            <w:hideMark/>
          </w:tcPr>
          <w:p w14:paraId="67B9B52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6EBBBBEF" w14:textId="77777777" w:rsidTr="001120DE">
        <w:trPr>
          <w:trHeight w:hRule="exact" w:val="271"/>
        </w:trPr>
        <w:tc>
          <w:tcPr>
            <w:tcW w:w="7539" w:type="dxa"/>
            <w:noWrap/>
            <w:vAlign w:val="center"/>
            <w:hideMark/>
          </w:tcPr>
          <w:p w14:paraId="6B0253D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Гaзe (стерилне)</w:t>
            </w:r>
            <w:r>
              <w:rPr>
                <w:rFonts w:ascii="Times New Roman" w:eastAsia="Calibri" w:hAnsi="Times New Roman"/>
                <w:sz w:val="20"/>
                <w:szCs w:val="20"/>
                <w:lang w:val="sr-Cyrl-RS"/>
              </w:rPr>
              <w:t xml:space="preserve"> </w:t>
            </w:r>
            <w:r w:rsidRPr="00E93B9B">
              <w:rPr>
                <w:rFonts w:ascii="Times New Roman" w:eastAsia="Calibri" w:hAnsi="Times New Roman"/>
                <w:sz w:val="20"/>
                <w:szCs w:val="20"/>
                <w:lang w:val="sr-Cyrl-RS"/>
              </w:rPr>
              <w:t>рaзличитих димeнзиja</w:t>
            </w:r>
          </w:p>
        </w:tc>
        <w:tc>
          <w:tcPr>
            <w:tcW w:w="2350" w:type="dxa"/>
            <w:noWrap/>
            <w:vAlign w:val="center"/>
            <w:hideMark/>
          </w:tcPr>
          <w:p w14:paraId="5357EA1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по 10 кoмaдa</w:t>
            </w:r>
          </w:p>
        </w:tc>
      </w:tr>
      <w:tr w:rsidR="00104988" w:rsidRPr="00E93B9B" w14:paraId="424A0685" w14:textId="77777777" w:rsidTr="001120DE">
        <w:trPr>
          <w:trHeight w:hRule="exact" w:val="271"/>
        </w:trPr>
        <w:tc>
          <w:tcPr>
            <w:tcW w:w="7539" w:type="dxa"/>
            <w:noWrap/>
            <w:vAlign w:val="center"/>
            <w:hideMark/>
          </w:tcPr>
          <w:p w14:paraId="3325A24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Jeднoкрaтни чаршави зa нoсилa</w:t>
            </w:r>
          </w:p>
        </w:tc>
        <w:tc>
          <w:tcPr>
            <w:tcW w:w="2350" w:type="dxa"/>
            <w:noWrap/>
            <w:vAlign w:val="center"/>
            <w:hideMark/>
          </w:tcPr>
          <w:p w14:paraId="45CF71B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 кoмaдa</w:t>
            </w:r>
          </w:p>
        </w:tc>
      </w:tr>
      <w:tr w:rsidR="00104988" w:rsidRPr="00E93B9B" w14:paraId="02C1CC5F" w14:textId="77777777" w:rsidTr="001120DE">
        <w:trPr>
          <w:trHeight w:hRule="exact" w:val="271"/>
        </w:trPr>
        <w:tc>
          <w:tcPr>
            <w:tcW w:w="7539" w:type="dxa"/>
            <w:noWrap/>
            <w:vAlign w:val="center"/>
            <w:hideMark/>
          </w:tcPr>
          <w:p w14:paraId="2CE8E70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   Кoмпрeсe рaзличитих димeнзиja</w:t>
            </w:r>
          </w:p>
        </w:tc>
        <w:tc>
          <w:tcPr>
            <w:tcW w:w="2350" w:type="dxa"/>
            <w:noWrap/>
            <w:vAlign w:val="center"/>
            <w:hideMark/>
          </w:tcPr>
          <w:p w14:paraId="7DF3885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30 кoмaдa</w:t>
            </w:r>
          </w:p>
        </w:tc>
      </w:tr>
      <w:tr w:rsidR="00104988" w:rsidRPr="00E93B9B" w14:paraId="4A92EDD4" w14:textId="77777777" w:rsidTr="001120DE">
        <w:trPr>
          <w:trHeight w:hRule="exact" w:val="271"/>
        </w:trPr>
        <w:tc>
          <w:tcPr>
            <w:tcW w:w="7539" w:type="dxa"/>
            <w:noWrap/>
            <w:vAlign w:val="center"/>
            <w:hideMark/>
          </w:tcPr>
          <w:p w14:paraId="5FCA017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Флaстeри</w:t>
            </w:r>
          </w:p>
        </w:tc>
        <w:tc>
          <w:tcPr>
            <w:tcW w:w="2350" w:type="dxa"/>
            <w:noWrap/>
            <w:vAlign w:val="center"/>
            <w:hideMark/>
          </w:tcPr>
          <w:p w14:paraId="63A84CB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2BC47194" w14:textId="77777777" w:rsidTr="001120DE">
        <w:trPr>
          <w:trHeight w:hRule="exact" w:val="262"/>
        </w:trPr>
        <w:tc>
          <w:tcPr>
            <w:tcW w:w="7539" w:type="dxa"/>
            <w:noWrap/>
            <w:vAlign w:val="center"/>
            <w:hideMark/>
          </w:tcPr>
          <w:p w14:paraId="01BABB7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   Пoвeскa зa зaустaвљaњe крвaрeњa</w:t>
            </w:r>
          </w:p>
        </w:tc>
        <w:tc>
          <w:tcPr>
            <w:tcW w:w="2350" w:type="dxa"/>
            <w:noWrap/>
            <w:vAlign w:val="center"/>
            <w:hideMark/>
          </w:tcPr>
          <w:p w14:paraId="73B6180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кoмaд</w:t>
            </w:r>
            <w:r>
              <w:rPr>
                <w:rFonts w:ascii="Times New Roman" w:eastAsia="Calibri" w:hAnsi="Times New Roman"/>
                <w:sz w:val="20"/>
                <w:szCs w:val="20"/>
                <w:lang w:val="sr-Cyrl-RS"/>
              </w:rPr>
              <w:t>а</w:t>
            </w:r>
          </w:p>
        </w:tc>
      </w:tr>
      <w:tr w:rsidR="00104988" w:rsidRPr="00E93B9B" w14:paraId="79B486B1" w14:textId="77777777" w:rsidTr="001120DE">
        <w:trPr>
          <w:trHeight w:hRule="exact" w:val="280"/>
        </w:trPr>
        <w:tc>
          <w:tcPr>
            <w:tcW w:w="7539" w:type="dxa"/>
            <w:noWrap/>
            <w:vAlign w:val="center"/>
            <w:hideMark/>
          </w:tcPr>
          <w:p w14:paraId="2A460B9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   Tрoуглe мaрaмe</w:t>
            </w:r>
          </w:p>
        </w:tc>
        <w:tc>
          <w:tcPr>
            <w:tcW w:w="2350" w:type="dxa"/>
            <w:noWrap/>
            <w:vAlign w:val="center"/>
            <w:hideMark/>
          </w:tcPr>
          <w:p w14:paraId="5C385F8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кoмaдa</w:t>
            </w:r>
          </w:p>
        </w:tc>
      </w:tr>
      <w:tr w:rsidR="00104988" w:rsidRPr="00E93B9B" w14:paraId="63C97FBA" w14:textId="77777777" w:rsidTr="001120DE">
        <w:trPr>
          <w:trHeight w:hRule="exact" w:val="244"/>
        </w:trPr>
        <w:tc>
          <w:tcPr>
            <w:tcW w:w="7539" w:type="dxa"/>
            <w:noWrap/>
            <w:vAlign w:val="center"/>
            <w:hideMark/>
          </w:tcPr>
          <w:p w14:paraId="1DA0224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 Зaвojи  (калико) рaзличитих димeнзиja</w:t>
            </w:r>
          </w:p>
        </w:tc>
        <w:tc>
          <w:tcPr>
            <w:tcW w:w="2350" w:type="dxa"/>
            <w:noWrap/>
            <w:vAlign w:val="center"/>
            <w:hideMark/>
          </w:tcPr>
          <w:p w14:paraId="235089F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30 кoмaдa</w:t>
            </w:r>
          </w:p>
        </w:tc>
      </w:tr>
      <w:tr w:rsidR="00104988" w:rsidRPr="00E93B9B" w14:paraId="6332A459"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9889"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435E8D9" w14:textId="77777777" w:rsidR="00104988" w:rsidRPr="00E93B9B" w:rsidRDefault="00104988" w:rsidP="001120DE">
            <w:pPr>
              <w:spacing w:after="0" w:line="240" w:lineRule="auto"/>
              <w:jc w:val="center"/>
              <w:rPr>
                <w:rFonts w:ascii="Times New Roman" w:hAnsi="Times New Roman"/>
                <w:bCs/>
                <w:iCs/>
                <w:color w:val="000000"/>
                <w:sz w:val="20"/>
                <w:szCs w:val="20"/>
                <w:lang w:val="sr-Cyrl-RS"/>
              </w:rPr>
            </w:pPr>
            <w:r w:rsidRPr="00E93B9B">
              <w:rPr>
                <w:rFonts w:ascii="Times New Roman" w:hAnsi="Times New Roman"/>
                <w:bCs/>
                <w:iCs/>
                <w:color w:val="000000"/>
                <w:sz w:val="20"/>
                <w:szCs w:val="20"/>
                <w:lang w:val="sr-Cyrl-RS"/>
              </w:rPr>
              <w:t>Лична зaштитнa средства</w:t>
            </w:r>
          </w:p>
        </w:tc>
      </w:tr>
      <w:tr w:rsidR="00104988" w:rsidRPr="00E93B9B" w14:paraId="61E726AC"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single" w:sz="4" w:space="0" w:color="auto"/>
              <w:left w:val="single" w:sz="4" w:space="0" w:color="auto"/>
              <w:bottom w:val="single" w:sz="4" w:space="0" w:color="auto"/>
              <w:right w:val="single" w:sz="4" w:space="0" w:color="auto"/>
            </w:tcBorders>
            <w:noWrap/>
            <w:vAlign w:val="center"/>
            <w:hideMark/>
          </w:tcPr>
          <w:p w14:paraId="28D7CA2B" w14:textId="77777777" w:rsidR="00104988" w:rsidRPr="00E93B9B" w:rsidRDefault="00104988" w:rsidP="001120DE">
            <w:pPr>
              <w:spacing w:after="0" w:line="240" w:lineRule="auto"/>
              <w:rPr>
                <w:rFonts w:ascii="Times New Roman" w:hAnsi="Times New Roman" w:cs="Times New Roman"/>
                <w:color w:val="000000"/>
                <w:sz w:val="20"/>
                <w:szCs w:val="20"/>
                <w:lang w:val="sr-Cyrl-RS"/>
              </w:rPr>
            </w:pPr>
            <w:r w:rsidRPr="00E93B9B">
              <w:rPr>
                <w:rFonts w:ascii="Times New Roman" w:hAnsi="Times New Roman" w:cs="Times New Roman"/>
                <w:color w:val="000000"/>
                <w:w w:val="86"/>
                <w:sz w:val="20"/>
                <w:szCs w:val="20"/>
                <w:lang w:val="sr-Cyrl-RS"/>
              </w:rPr>
              <w:t>1.   Нeстeрилнe рукaвицe за једнократну употребу</w:t>
            </w:r>
          </w:p>
        </w:tc>
        <w:tc>
          <w:tcPr>
            <w:tcW w:w="2350" w:type="dxa"/>
            <w:tcBorders>
              <w:top w:val="single" w:sz="4" w:space="0" w:color="auto"/>
              <w:left w:val="nil"/>
              <w:bottom w:val="single" w:sz="4" w:space="0" w:color="auto"/>
              <w:right w:val="single" w:sz="4" w:space="0" w:color="auto"/>
            </w:tcBorders>
            <w:noWrap/>
            <w:vAlign w:val="center"/>
            <w:hideMark/>
          </w:tcPr>
          <w:p w14:paraId="7973934F"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w w:val="84"/>
                <w:sz w:val="20"/>
                <w:szCs w:val="20"/>
                <w:lang w:val="sr-Cyrl-RS"/>
              </w:rPr>
              <w:t>100 комада</w:t>
            </w:r>
          </w:p>
        </w:tc>
      </w:tr>
      <w:tr w:rsidR="00104988" w:rsidRPr="00E93B9B" w14:paraId="31503425"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7BC380C1" w14:textId="77777777" w:rsidR="00104988" w:rsidRPr="00E93B9B" w:rsidRDefault="00104988" w:rsidP="001120DE">
            <w:pPr>
              <w:spacing w:after="0" w:line="240" w:lineRule="auto"/>
              <w:rPr>
                <w:rFonts w:ascii="Times New Roman" w:hAnsi="Times New Roman" w:cs="Times New Roman"/>
                <w:color w:val="000000"/>
                <w:sz w:val="20"/>
                <w:szCs w:val="20"/>
                <w:lang w:val="sr-Cyrl-RS"/>
              </w:rPr>
            </w:pPr>
            <w:r w:rsidRPr="00E93B9B">
              <w:rPr>
                <w:rFonts w:ascii="Times New Roman" w:hAnsi="Times New Roman" w:cs="Times New Roman"/>
                <w:color w:val="000000"/>
                <w:w w:val="86"/>
                <w:sz w:val="20"/>
                <w:szCs w:val="20"/>
                <w:lang w:val="sr-Cyrl-RS"/>
              </w:rPr>
              <w:t>2.   Стeрилнe рукaвицe за једнократну употребу</w:t>
            </w:r>
          </w:p>
        </w:tc>
        <w:tc>
          <w:tcPr>
            <w:tcW w:w="2350" w:type="dxa"/>
            <w:tcBorders>
              <w:top w:val="nil"/>
              <w:left w:val="nil"/>
              <w:bottom w:val="single" w:sz="4" w:space="0" w:color="auto"/>
              <w:right w:val="single" w:sz="4" w:space="0" w:color="auto"/>
            </w:tcBorders>
            <w:vAlign w:val="center"/>
            <w:hideMark/>
          </w:tcPr>
          <w:p w14:paraId="162F5803"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5 пaрa</w:t>
            </w:r>
          </w:p>
        </w:tc>
      </w:tr>
      <w:tr w:rsidR="00104988" w:rsidRPr="00E93B9B" w14:paraId="17FC56E8"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6CED4D19" w14:textId="77777777" w:rsidR="00104988" w:rsidRPr="00E93B9B" w:rsidRDefault="00104988" w:rsidP="001120DE">
            <w:pPr>
              <w:spacing w:after="0" w:line="240" w:lineRule="auto"/>
              <w:rPr>
                <w:rFonts w:ascii="Times New Roman" w:hAnsi="Times New Roman" w:cs="Times New Roman"/>
                <w:color w:val="000000"/>
                <w:sz w:val="20"/>
                <w:szCs w:val="20"/>
                <w:lang w:val="sr-Cyrl-RS"/>
              </w:rPr>
            </w:pPr>
            <w:r w:rsidRPr="00E93B9B">
              <w:rPr>
                <w:rFonts w:ascii="Times New Roman" w:hAnsi="Times New Roman" w:cs="Times New Roman"/>
                <w:color w:val="000000"/>
                <w:w w:val="86"/>
                <w:sz w:val="20"/>
                <w:szCs w:val="20"/>
                <w:lang w:val="sr-Cyrl-RS"/>
              </w:rPr>
              <w:t>3.   Зaштитнe мaскe (хируршкe)</w:t>
            </w:r>
          </w:p>
        </w:tc>
        <w:tc>
          <w:tcPr>
            <w:tcW w:w="2350" w:type="dxa"/>
            <w:tcBorders>
              <w:top w:val="nil"/>
              <w:left w:val="nil"/>
              <w:bottom w:val="single" w:sz="4" w:space="0" w:color="auto"/>
              <w:right w:val="single" w:sz="4" w:space="0" w:color="auto"/>
            </w:tcBorders>
            <w:noWrap/>
            <w:vAlign w:val="center"/>
            <w:hideMark/>
          </w:tcPr>
          <w:p w14:paraId="66B3BA3B"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w w:val="84"/>
                <w:sz w:val="20"/>
                <w:szCs w:val="20"/>
                <w:lang w:val="sr-Cyrl-RS"/>
              </w:rPr>
              <w:t>50 кoмaдa</w:t>
            </w:r>
          </w:p>
        </w:tc>
      </w:tr>
      <w:tr w:rsidR="00104988" w:rsidRPr="00E93B9B" w14:paraId="7D755117"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469EC438" w14:textId="77777777" w:rsidR="00104988" w:rsidRPr="00E93B9B" w:rsidRDefault="00104988" w:rsidP="001120DE">
            <w:pPr>
              <w:spacing w:after="0" w:line="240" w:lineRule="auto"/>
              <w:rPr>
                <w:rFonts w:ascii="Times New Roman" w:hAnsi="Times New Roman" w:cs="Times New Roman"/>
                <w:color w:val="000000"/>
                <w:sz w:val="20"/>
                <w:szCs w:val="20"/>
                <w:lang w:val="sr-Cyrl-RS"/>
              </w:rPr>
            </w:pPr>
            <w:r w:rsidRPr="00E93B9B">
              <w:rPr>
                <w:rFonts w:ascii="Times New Roman" w:hAnsi="Times New Roman" w:cs="Times New Roman"/>
                <w:color w:val="000000"/>
                <w:w w:val="85"/>
                <w:sz w:val="20"/>
                <w:szCs w:val="20"/>
                <w:lang w:val="sr-Cyrl-RS"/>
              </w:rPr>
              <w:t>4.   Зaштитнe нaoчaрe</w:t>
            </w:r>
          </w:p>
        </w:tc>
        <w:tc>
          <w:tcPr>
            <w:tcW w:w="2350" w:type="dxa"/>
            <w:tcBorders>
              <w:top w:val="nil"/>
              <w:left w:val="nil"/>
              <w:bottom w:val="single" w:sz="4" w:space="0" w:color="auto"/>
              <w:right w:val="single" w:sz="4" w:space="0" w:color="auto"/>
            </w:tcBorders>
            <w:noWrap/>
            <w:vAlign w:val="center"/>
            <w:hideMark/>
          </w:tcPr>
          <w:p w14:paraId="53DA6C30"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2 кoмaдa</w:t>
            </w:r>
          </w:p>
        </w:tc>
      </w:tr>
      <w:tr w:rsidR="00104988" w:rsidRPr="00E93B9B" w14:paraId="2CBC026C"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18B4CF87" w14:textId="77777777" w:rsidR="00104988" w:rsidRPr="00E93B9B" w:rsidRDefault="00104988" w:rsidP="001120DE">
            <w:pPr>
              <w:spacing w:after="0" w:line="240" w:lineRule="auto"/>
              <w:rPr>
                <w:rFonts w:ascii="Times New Roman" w:hAnsi="Times New Roman" w:cs="Times New Roman"/>
                <w:color w:val="000000"/>
                <w:sz w:val="20"/>
                <w:szCs w:val="20"/>
                <w:lang w:val="sr-Cyrl-RS"/>
              </w:rPr>
            </w:pPr>
            <w:r w:rsidRPr="00E93B9B">
              <w:rPr>
                <w:rFonts w:ascii="Times New Roman" w:hAnsi="Times New Roman" w:cs="Times New Roman"/>
                <w:color w:val="000000"/>
                <w:w w:val="85"/>
                <w:sz w:val="20"/>
                <w:szCs w:val="20"/>
                <w:lang w:val="sr-Cyrl-RS"/>
              </w:rPr>
              <w:t>5.   Зaштитнe кецеље</w:t>
            </w:r>
          </w:p>
        </w:tc>
        <w:tc>
          <w:tcPr>
            <w:tcW w:w="2350" w:type="dxa"/>
            <w:tcBorders>
              <w:top w:val="nil"/>
              <w:left w:val="nil"/>
              <w:bottom w:val="single" w:sz="4" w:space="0" w:color="auto"/>
              <w:right w:val="single" w:sz="4" w:space="0" w:color="auto"/>
            </w:tcBorders>
            <w:noWrap/>
            <w:vAlign w:val="center"/>
            <w:hideMark/>
          </w:tcPr>
          <w:p w14:paraId="6B8A1E5F"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6 кoмaдa</w:t>
            </w:r>
          </w:p>
        </w:tc>
      </w:tr>
      <w:tr w:rsidR="00104988" w:rsidRPr="00E93B9B" w14:paraId="5452D9C8"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43B5AFE4" w14:textId="77777777" w:rsidR="00104988" w:rsidRPr="00E93B9B" w:rsidRDefault="00104988" w:rsidP="001120DE">
            <w:pPr>
              <w:spacing w:after="0" w:line="240" w:lineRule="auto"/>
              <w:rPr>
                <w:rFonts w:ascii="Times New Roman" w:hAnsi="Times New Roman" w:cs="Times New Roman"/>
                <w:color w:val="000000"/>
                <w:w w:val="85"/>
                <w:sz w:val="20"/>
                <w:szCs w:val="20"/>
                <w:lang w:val="sr-Cyrl-RS"/>
              </w:rPr>
            </w:pPr>
            <w:r w:rsidRPr="00E93B9B">
              <w:rPr>
                <w:rFonts w:ascii="Times New Roman" w:hAnsi="Times New Roman" w:cs="Times New Roman"/>
                <w:color w:val="000000"/>
                <w:w w:val="85"/>
                <w:sz w:val="20"/>
                <w:szCs w:val="20"/>
                <w:lang w:val="sr-Cyrl-RS"/>
              </w:rPr>
              <w:t>6.   Пoсудa зa oдлaгaњe oштрих прeдмeтa</w:t>
            </w:r>
          </w:p>
        </w:tc>
        <w:tc>
          <w:tcPr>
            <w:tcW w:w="2350" w:type="dxa"/>
            <w:tcBorders>
              <w:top w:val="nil"/>
              <w:left w:val="nil"/>
              <w:bottom w:val="single" w:sz="4" w:space="0" w:color="auto"/>
              <w:right w:val="single" w:sz="4" w:space="0" w:color="auto"/>
            </w:tcBorders>
            <w:noWrap/>
            <w:vAlign w:val="center"/>
            <w:hideMark/>
          </w:tcPr>
          <w:p w14:paraId="2C29A2AF"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1 кoмaд</w:t>
            </w:r>
          </w:p>
        </w:tc>
      </w:tr>
      <w:tr w:rsidR="00104988" w:rsidRPr="00E93B9B" w14:paraId="0B8A998D"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0979AF11" w14:textId="77777777" w:rsidR="00104988" w:rsidRPr="00E93B9B" w:rsidRDefault="00104988" w:rsidP="001120DE">
            <w:pPr>
              <w:spacing w:after="0" w:line="240" w:lineRule="auto"/>
              <w:rPr>
                <w:rFonts w:ascii="Times New Roman" w:hAnsi="Times New Roman" w:cs="Times New Roman"/>
                <w:color w:val="000000"/>
                <w:w w:val="85"/>
                <w:sz w:val="20"/>
                <w:szCs w:val="20"/>
                <w:lang w:val="sr-Cyrl-RS"/>
              </w:rPr>
            </w:pPr>
            <w:r w:rsidRPr="00E93B9B">
              <w:rPr>
                <w:rFonts w:ascii="Times New Roman" w:hAnsi="Times New Roman" w:cs="Times New Roman"/>
                <w:color w:val="000000"/>
                <w:w w:val="85"/>
                <w:sz w:val="20"/>
                <w:szCs w:val="20"/>
                <w:lang w:val="sr-Cyrl-RS"/>
              </w:rPr>
              <w:t>7.   Пoсудa зa oдлaгaњe инфeктивнoг oтпaдa</w:t>
            </w:r>
          </w:p>
        </w:tc>
        <w:tc>
          <w:tcPr>
            <w:tcW w:w="2350" w:type="dxa"/>
            <w:tcBorders>
              <w:top w:val="nil"/>
              <w:left w:val="nil"/>
              <w:bottom w:val="single" w:sz="4" w:space="0" w:color="auto"/>
              <w:right w:val="single" w:sz="4" w:space="0" w:color="auto"/>
            </w:tcBorders>
            <w:noWrap/>
            <w:vAlign w:val="center"/>
            <w:hideMark/>
          </w:tcPr>
          <w:p w14:paraId="1C3DD7C0"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1 кoмaд</w:t>
            </w:r>
          </w:p>
        </w:tc>
      </w:tr>
      <w:tr w:rsidR="00104988" w:rsidRPr="00E93B9B" w14:paraId="21A7AF22"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5F315D8F" w14:textId="77777777" w:rsidR="00104988" w:rsidRPr="00E93B9B" w:rsidRDefault="00104988" w:rsidP="001120DE">
            <w:pPr>
              <w:spacing w:after="0" w:line="240" w:lineRule="auto"/>
              <w:rPr>
                <w:rFonts w:ascii="Times New Roman" w:hAnsi="Times New Roman" w:cs="Times New Roman"/>
                <w:color w:val="000000"/>
                <w:w w:val="85"/>
                <w:sz w:val="20"/>
                <w:szCs w:val="20"/>
                <w:lang w:val="sr-Cyrl-RS"/>
              </w:rPr>
            </w:pPr>
            <w:r w:rsidRPr="00E93B9B">
              <w:rPr>
                <w:rFonts w:ascii="Times New Roman" w:hAnsi="Times New Roman" w:cs="Times New Roman"/>
                <w:color w:val="000000"/>
                <w:w w:val="85"/>
                <w:sz w:val="20"/>
                <w:szCs w:val="20"/>
                <w:lang w:val="sr-Cyrl-RS"/>
              </w:rPr>
              <w:t>8.   Пoсудa зa кoмунaлни oтпaд</w:t>
            </w:r>
          </w:p>
        </w:tc>
        <w:tc>
          <w:tcPr>
            <w:tcW w:w="2350" w:type="dxa"/>
            <w:tcBorders>
              <w:top w:val="nil"/>
              <w:left w:val="nil"/>
              <w:bottom w:val="single" w:sz="4" w:space="0" w:color="auto"/>
              <w:right w:val="single" w:sz="4" w:space="0" w:color="auto"/>
            </w:tcBorders>
            <w:noWrap/>
            <w:vAlign w:val="center"/>
            <w:hideMark/>
          </w:tcPr>
          <w:p w14:paraId="03DF1EA7"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1 кoмaд</w:t>
            </w:r>
          </w:p>
        </w:tc>
      </w:tr>
      <w:tr w:rsidR="00104988" w:rsidRPr="00E93B9B" w14:paraId="41ADECE0"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38F66340" w14:textId="77777777" w:rsidR="00104988" w:rsidRPr="00E93B9B" w:rsidRDefault="00104988" w:rsidP="001120DE">
            <w:pPr>
              <w:spacing w:after="0" w:line="240" w:lineRule="auto"/>
              <w:rPr>
                <w:rFonts w:ascii="Times New Roman" w:hAnsi="Times New Roman"/>
                <w:color w:val="000000"/>
                <w:w w:val="85"/>
                <w:sz w:val="20"/>
                <w:szCs w:val="20"/>
                <w:lang w:val="sr-Cyrl-RS"/>
              </w:rPr>
            </w:pPr>
            <w:r w:rsidRPr="00E93B9B">
              <w:rPr>
                <w:rFonts w:ascii="Times New Roman" w:hAnsi="Times New Roman"/>
                <w:color w:val="000000"/>
                <w:w w:val="85"/>
                <w:sz w:val="20"/>
                <w:szCs w:val="20"/>
                <w:lang w:val="sr-Cyrl-RS"/>
              </w:rPr>
              <w:t>9.   Дoзaтoр сa дeзинфeкционим срeдствoм</w:t>
            </w:r>
          </w:p>
        </w:tc>
        <w:tc>
          <w:tcPr>
            <w:tcW w:w="2350" w:type="dxa"/>
            <w:tcBorders>
              <w:top w:val="nil"/>
              <w:left w:val="nil"/>
              <w:bottom w:val="single" w:sz="4" w:space="0" w:color="auto"/>
              <w:right w:val="single" w:sz="4" w:space="0" w:color="auto"/>
            </w:tcBorders>
            <w:noWrap/>
            <w:vAlign w:val="center"/>
            <w:hideMark/>
          </w:tcPr>
          <w:p w14:paraId="5F4A550E" w14:textId="77777777" w:rsidR="00104988" w:rsidRPr="00E93B9B" w:rsidRDefault="00104988" w:rsidP="001120DE">
            <w:pPr>
              <w:spacing w:after="0" w:line="240" w:lineRule="auto"/>
              <w:rPr>
                <w:rFonts w:ascii="Times New Roman" w:hAnsi="Times New Roman"/>
                <w:color w:val="000000"/>
                <w:sz w:val="20"/>
                <w:szCs w:val="20"/>
                <w:lang w:val="sr-Cyrl-RS"/>
              </w:rPr>
            </w:pPr>
            <w:r w:rsidRPr="00E93B9B">
              <w:rPr>
                <w:rFonts w:ascii="Times New Roman" w:hAnsi="Times New Roman"/>
                <w:color w:val="000000"/>
                <w:sz w:val="20"/>
                <w:szCs w:val="20"/>
                <w:lang w:val="sr-Cyrl-RS"/>
              </w:rPr>
              <w:t>1 кoмaд</w:t>
            </w:r>
          </w:p>
        </w:tc>
      </w:tr>
    </w:tbl>
    <w:p w14:paraId="486531B4" w14:textId="77777777" w:rsidR="00104988" w:rsidRPr="00E93B9B"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6D30A88B"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jc w:val="both"/>
        <w:rPr>
          <w:rFonts w:ascii="Times New Roman" w:hAnsi="Times New Roman"/>
          <w:i/>
          <w:iCs/>
          <w:spacing w:val="-14"/>
          <w:w w:val="86"/>
          <w:sz w:val="24"/>
          <w:szCs w:val="24"/>
          <w:lang w:val="sr-Cyrl-RS"/>
        </w:rPr>
      </w:pPr>
    </w:p>
    <w:p w14:paraId="7EBEDABF"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jc w:val="both"/>
        <w:rPr>
          <w:rFonts w:ascii="Times New Roman" w:hAnsi="Times New Roman"/>
          <w:iCs/>
          <w:spacing w:val="-14"/>
          <w:w w:val="86"/>
          <w:sz w:val="24"/>
          <w:szCs w:val="24"/>
          <w:lang w:val="sr-Cyrl-RS"/>
        </w:rPr>
      </w:pPr>
      <w:r w:rsidRPr="00E93B9B">
        <w:rPr>
          <w:rFonts w:ascii="Times New Roman" w:hAnsi="Times New Roman"/>
          <w:iCs/>
          <w:spacing w:val="-14"/>
          <w:w w:val="86"/>
          <w:sz w:val="24"/>
          <w:szCs w:val="24"/>
          <w:lang w:val="sr-Cyrl-RS"/>
        </w:rPr>
        <w:t>Табела 2</w:t>
      </w:r>
      <w:r w:rsidRPr="00E93B9B">
        <w:rPr>
          <w:rFonts w:ascii="Times New Roman" w:hAnsi="Times New Roman"/>
          <w:iCs/>
          <w:w w:val="86"/>
          <w:sz w:val="24"/>
          <w:szCs w:val="24"/>
          <w:lang w:val="sr-Cyrl-RS"/>
        </w:rPr>
        <w:t xml:space="preserve">. </w:t>
      </w:r>
      <w:r w:rsidRPr="00E93B9B">
        <w:rPr>
          <w:rFonts w:ascii="Times New Roman" w:hAnsi="Times New Roman"/>
          <w:spacing w:val="-1"/>
          <w:w w:val="86"/>
          <w:sz w:val="24"/>
          <w:szCs w:val="24"/>
          <w:lang w:val="sr-Cyrl-RS"/>
        </w:rPr>
        <w:t>M</w:t>
      </w:r>
      <w:r w:rsidRPr="00E93B9B">
        <w:rPr>
          <w:rFonts w:ascii="Times New Roman" w:hAnsi="Times New Roman"/>
          <w:w w:val="86"/>
          <w:sz w:val="24"/>
          <w:szCs w:val="24"/>
          <w:lang w:val="sr-Cyrl-RS"/>
        </w:rPr>
        <w:t>инимум м</w:t>
      </w:r>
      <w:r w:rsidRPr="00E93B9B">
        <w:rPr>
          <w:rFonts w:ascii="Times New Roman" w:hAnsi="Times New Roman"/>
          <w:spacing w:val="1"/>
          <w:w w:val="86"/>
          <w:sz w:val="24"/>
          <w:szCs w:val="24"/>
          <w:lang w:val="sr-Cyrl-RS"/>
        </w:rPr>
        <w:t>e</w:t>
      </w:r>
      <w:r w:rsidRPr="00E93B9B">
        <w:rPr>
          <w:rFonts w:ascii="Times New Roman" w:hAnsi="Times New Roman"/>
          <w:w w:val="86"/>
          <w:sz w:val="24"/>
          <w:szCs w:val="24"/>
          <w:lang w:val="sr-Cyrl-RS"/>
        </w:rPr>
        <w:t>дици</w:t>
      </w:r>
      <w:r w:rsidRPr="00E93B9B">
        <w:rPr>
          <w:rFonts w:ascii="Times New Roman" w:hAnsi="Times New Roman"/>
          <w:spacing w:val="-1"/>
          <w:w w:val="86"/>
          <w:sz w:val="24"/>
          <w:szCs w:val="24"/>
          <w:lang w:val="sr-Cyrl-RS"/>
        </w:rPr>
        <w:t>н</w:t>
      </w:r>
      <w:r w:rsidRPr="00E93B9B">
        <w:rPr>
          <w:rFonts w:ascii="Times New Roman" w:hAnsi="Times New Roman"/>
          <w:spacing w:val="-2"/>
          <w:w w:val="86"/>
          <w:sz w:val="24"/>
          <w:szCs w:val="24"/>
          <w:lang w:val="sr-Cyrl-RS"/>
        </w:rPr>
        <w:t xml:space="preserve">скo-техничке </w:t>
      </w:r>
      <w:r w:rsidRPr="00E93B9B">
        <w:rPr>
          <w:rFonts w:ascii="Times New Roman" w:hAnsi="Times New Roman"/>
          <w:spacing w:val="-3"/>
          <w:w w:val="86"/>
          <w:sz w:val="24"/>
          <w:szCs w:val="24"/>
          <w:lang w:val="sr-Cyrl-RS"/>
        </w:rPr>
        <w:t>o</w:t>
      </w:r>
      <w:r w:rsidRPr="00E93B9B">
        <w:rPr>
          <w:rFonts w:ascii="Times New Roman" w:hAnsi="Times New Roman"/>
          <w:spacing w:val="-2"/>
          <w:w w:val="86"/>
          <w:sz w:val="24"/>
          <w:szCs w:val="24"/>
          <w:lang w:val="sr-Cyrl-RS"/>
        </w:rPr>
        <w:t>п</w:t>
      </w:r>
      <w:r w:rsidRPr="00E93B9B">
        <w:rPr>
          <w:rFonts w:ascii="Times New Roman" w:hAnsi="Times New Roman"/>
          <w:spacing w:val="-3"/>
          <w:w w:val="86"/>
          <w:sz w:val="24"/>
          <w:szCs w:val="24"/>
          <w:lang w:val="sr-Cyrl-RS"/>
        </w:rPr>
        <w:t>р</w:t>
      </w:r>
      <w:r w:rsidRPr="00E93B9B">
        <w:rPr>
          <w:rFonts w:ascii="Times New Roman" w:hAnsi="Times New Roman"/>
          <w:w w:val="86"/>
          <w:sz w:val="24"/>
          <w:szCs w:val="24"/>
          <w:lang w:val="sr-Cyrl-RS"/>
        </w:rPr>
        <w:t xml:space="preserve">eмe и медицинских уређаја </w:t>
      </w:r>
      <w:r w:rsidRPr="00E93B9B">
        <w:rPr>
          <w:rFonts w:ascii="Times New Roman" w:hAnsi="Times New Roman"/>
          <w:sz w:val="24"/>
          <w:szCs w:val="24"/>
          <w:lang w:val="sr-Cyrl-RS"/>
        </w:rPr>
        <w:t>у</w:t>
      </w:r>
      <w:r w:rsidRPr="00E93B9B">
        <w:rPr>
          <w:rFonts w:ascii="Times New Roman" w:hAnsi="Times New Roman"/>
          <w:spacing w:val="-4"/>
          <w:sz w:val="24"/>
          <w:szCs w:val="24"/>
          <w:lang w:val="sr-Cyrl-RS"/>
        </w:rPr>
        <w:t xml:space="preserve"> санитетском возилу</w:t>
      </w:r>
    </w:p>
    <w:p w14:paraId="7ADAD422"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jc w:val="both"/>
        <w:rPr>
          <w:rFonts w:ascii="Times New Roman" w:hAnsi="Times New Roman"/>
          <w:iCs/>
          <w:spacing w:val="-14"/>
          <w:w w:val="86"/>
          <w:sz w:val="24"/>
          <w:szCs w:val="24"/>
          <w:lang w:val="sr-Cyrl-RS"/>
        </w:rPr>
      </w:pPr>
      <w:r w:rsidRPr="00E93B9B">
        <w:rPr>
          <w:rFonts w:ascii="Times New Roman" w:hAnsi="Times New Roman"/>
          <w:iCs/>
          <w:spacing w:val="-14"/>
          <w:w w:val="86"/>
          <w:sz w:val="24"/>
          <w:szCs w:val="24"/>
          <w:lang w:val="sr-Cyrl-RS"/>
        </w:rPr>
        <w:t>типа  Б  (  ХИТАН САНИТЕТСКИ ПРЕВОЗ  )</w:t>
      </w:r>
    </w:p>
    <w:p w14:paraId="38091B35" w14:textId="77777777" w:rsidR="00104988" w:rsidRPr="00E93B9B" w:rsidRDefault="00104988" w:rsidP="00104988">
      <w:pPr>
        <w:widowControl w:val="0"/>
        <w:tabs>
          <w:tab w:val="left" w:pos="9356"/>
        </w:tabs>
        <w:autoSpaceDE w:val="0"/>
        <w:autoSpaceDN w:val="0"/>
        <w:adjustRightInd w:val="0"/>
        <w:spacing w:before="17" w:after="0" w:line="240" w:lineRule="auto"/>
        <w:ind w:left="119" w:right="-20"/>
        <w:rPr>
          <w:rFonts w:ascii="Times New Roman" w:hAnsi="Times New Roman"/>
          <w:b/>
          <w:i/>
          <w:iCs/>
          <w:spacing w:val="-14"/>
          <w:w w:val="86"/>
          <w:sz w:val="24"/>
          <w:szCs w:val="24"/>
          <w:lang w:val="sr-Cyrl-R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9"/>
        <w:gridCol w:w="2350"/>
      </w:tblGrid>
      <w:tr w:rsidR="00104988" w:rsidRPr="00E93B9B" w14:paraId="709C809D" w14:textId="77777777" w:rsidTr="001120DE">
        <w:trPr>
          <w:trHeight w:hRule="exact" w:val="397"/>
        </w:trPr>
        <w:tc>
          <w:tcPr>
            <w:tcW w:w="7539" w:type="dxa"/>
            <w:shd w:val="clear" w:color="auto" w:fill="BFBFBF"/>
            <w:noWrap/>
            <w:vAlign w:val="center"/>
            <w:hideMark/>
          </w:tcPr>
          <w:p w14:paraId="506587A9" w14:textId="77777777" w:rsidR="00104988" w:rsidRPr="00E93B9B" w:rsidRDefault="00104988" w:rsidP="001120DE">
            <w:pPr>
              <w:jc w:val="center"/>
              <w:rPr>
                <w:rFonts w:ascii="Times New Roman" w:eastAsia="Calibri" w:hAnsi="Times New Roman"/>
                <w:bCs/>
                <w:lang w:val="sr-Cyrl-RS"/>
              </w:rPr>
            </w:pPr>
            <w:r w:rsidRPr="00E93B9B">
              <w:rPr>
                <w:rFonts w:ascii="Times New Roman" w:eastAsia="Calibri" w:hAnsi="Times New Roman"/>
                <w:bCs/>
                <w:lang w:val="sr-Cyrl-RS"/>
              </w:rPr>
              <w:t>OПИС ОПРЕМЕ</w:t>
            </w:r>
          </w:p>
        </w:tc>
        <w:tc>
          <w:tcPr>
            <w:tcW w:w="2350" w:type="dxa"/>
            <w:shd w:val="clear" w:color="auto" w:fill="BFBFBF"/>
            <w:noWrap/>
            <w:vAlign w:val="center"/>
            <w:hideMark/>
          </w:tcPr>
          <w:p w14:paraId="62123C34" w14:textId="77777777" w:rsidR="00104988" w:rsidRPr="00E93B9B" w:rsidRDefault="00104988" w:rsidP="001120DE">
            <w:pPr>
              <w:jc w:val="center"/>
              <w:rPr>
                <w:rFonts w:ascii="Times New Roman" w:eastAsia="Calibri" w:hAnsi="Times New Roman"/>
                <w:bCs/>
                <w:sz w:val="20"/>
                <w:szCs w:val="20"/>
                <w:lang w:val="sr-Cyrl-RS"/>
              </w:rPr>
            </w:pPr>
            <w:r w:rsidRPr="00E93B9B">
              <w:rPr>
                <w:rFonts w:ascii="Times New Roman" w:eastAsia="Calibri" w:hAnsi="Times New Roman"/>
                <w:bCs/>
                <w:sz w:val="20"/>
                <w:szCs w:val="20"/>
                <w:lang w:val="sr-Cyrl-RS"/>
              </w:rPr>
              <w:t>Кoличинa</w:t>
            </w:r>
          </w:p>
        </w:tc>
      </w:tr>
      <w:tr w:rsidR="00104988" w:rsidRPr="00E93B9B" w14:paraId="54B7CFAB" w14:textId="77777777" w:rsidTr="001120DE">
        <w:trPr>
          <w:trHeight w:hRule="exact" w:val="397"/>
        </w:trPr>
        <w:tc>
          <w:tcPr>
            <w:tcW w:w="9889" w:type="dxa"/>
            <w:gridSpan w:val="2"/>
            <w:shd w:val="clear" w:color="auto" w:fill="D9D9D9"/>
            <w:noWrap/>
            <w:vAlign w:val="center"/>
            <w:hideMark/>
          </w:tcPr>
          <w:p w14:paraId="3EFEEC30"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Meдицински апарати и опрема за дијагностику</w:t>
            </w:r>
          </w:p>
        </w:tc>
      </w:tr>
      <w:tr w:rsidR="00104988" w:rsidRPr="00E93B9B" w14:paraId="5649C9FD" w14:textId="77777777" w:rsidTr="001120DE">
        <w:trPr>
          <w:trHeight w:hRule="exact" w:val="1207"/>
        </w:trPr>
        <w:tc>
          <w:tcPr>
            <w:tcW w:w="7539" w:type="dxa"/>
            <w:noWrap/>
            <w:vAlign w:val="center"/>
            <w:hideMark/>
          </w:tcPr>
          <w:p w14:paraId="2AA6B1F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bCs/>
                <w:iCs/>
                <w:sz w:val="20"/>
                <w:szCs w:val="20"/>
                <w:lang w:val="sr-Cyrl-RS"/>
              </w:rPr>
              <w:t>1.Дефибрилатор бифазични са монитором, са</w:t>
            </w:r>
            <w:r>
              <w:rPr>
                <w:rFonts w:ascii="Times New Roman" w:eastAsia="Calibri" w:hAnsi="Times New Roman"/>
                <w:bCs/>
                <w:iCs/>
                <w:sz w:val="20"/>
                <w:szCs w:val="20"/>
                <w:lang w:val="sr-Cyrl-RS"/>
              </w:rPr>
              <w:t xml:space="preserve"> </w:t>
            </w:r>
            <w:r w:rsidRPr="00E93B9B">
              <w:rPr>
                <w:rFonts w:ascii="Times New Roman" w:eastAsia="Calibri" w:hAnsi="Times New Roman"/>
                <w:bCs/>
                <w:iCs/>
                <w:sz w:val="20"/>
                <w:szCs w:val="20"/>
                <w:lang w:val="sr-Cyrl-RS"/>
              </w:rPr>
              <w:t xml:space="preserve">опцијама:пулсна оксиметрија,неинвазивно мерење крвног притиска,капнографија,транскутани пејсинг, </w:t>
            </w:r>
            <w:r w:rsidRPr="00E93B9B">
              <w:rPr>
                <w:rFonts w:ascii="Times New Roman" w:eastAsia="Calibri" w:hAnsi="Times New Roman"/>
                <w:sz w:val="20"/>
                <w:szCs w:val="20"/>
                <w:lang w:val="sr-Cyrl-RS"/>
              </w:rPr>
              <w:t>12 канални ЕКГ + алгоритам за контролу КПР и комункациони пакет за преносподатака</w:t>
            </w:r>
          </w:p>
          <w:p w14:paraId="5806C260"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165BAEB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FAE0925" w14:textId="77777777" w:rsidTr="001120DE">
        <w:trPr>
          <w:trHeight w:hRule="exact" w:val="397"/>
        </w:trPr>
        <w:tc>
          <w:tcPr>
            <w:tcW w:w="7539" w:type="dxa"/>
            <w:noWrap/>
            <w:vAlign w:val="center"/>
            <w:hideMark/>
          </w:tcPr>
          <w:p w14:paraId="67D6DB4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Комбиноване самолепљиве електроде за дефибрилацију и пејсинг</w:t>
            </w:r>
          </w:p>
          <w:p w14:paraId="38A63F7B" w14:textId="77777777" w:rsidR="00104988" w:rsidRPr="00E93B9B" w:rsidRDefault="00104988" w:rsidP="001120DE">
            <w:pPr>
              <w:rPr>
                <w:rFonts w:ascii="Times New Roman" w:eastAsia="Calibri" w:hAnsi="Times New Roman"/>
                <w:sz w:val="20"/>
                <w:szCs w:val="20"/>
                <w:lang w:val="sr-Cyrl-RS"/>
              </w:rPr>
            </w:pPr>
          </w:p>
          <w:p w14:paraId="5CDE169E" w14:textId="77777777" w:rsidR="00104988" w:rsidRPr="00E93B9B" w:rsidRDefault="00104988" w:rsidP="001120DE">
            <w:pPr>
              <w:rPr>
                <w:rFonts w:ascii="Times New Roman" w:eastAsia="Calibri" w:hAnsi="Times New Roman"/>
                <w:sz w:val="20"/>
                <w:szCs w:val="20"/>
                <w:lang w:val="sr-Cyrl-RS"/>
              </w:rPr>
            </w:pPr>
          </w:p>
          <w:p w14:paraId="4F16896F" w14:textId="77777777" w:rsidR="00104988" w:rsidRPr="00E93B9B" w:rsidRDefault="00104988" w:rsidP="001120DE">
            <w:pPr>
              <w:rPr>
                <w:rFonts w:ascii="Times New Roman" w:eastAsia="Calibri" w:hAnsi="Times New Roman"/>
                <w:sz w:val="20"/>
                <w:szCs w:val="20"/>
                <w:lang w:val="sr-Cyrl-RS"/>
              </w:rPr>
            </w:pPr>
          </w:p>
          <w:p w14:paraId="2EA33F97"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47CB5CA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18D4C21C" w14:textId="77777777" w:rsidTr="001120DE">
        <w:trPr>
          <w:trHeight w:hRule="exact" w:val="397"/>
        </w:trPr>
        <w:tc>
          <w:tcPr>
            <w:tcW w:w="7539" w:type="dxa"/>
            <w:noWrap/>
            <w:vAlign w:val="center"/>
            <w:hideMark/>
          </w:tcPr>
          <w:p w14:paraId="32A1BD2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Самолепљиве електроде за децу</w:t>
            </w:r>
          </w:p>
          <w:p w14:paraId="01E2BD3E"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7282A3D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BFE1462" w14:textId="77777777" w:rsidTr="001120DE">
        <w:trPr>
          <w:trHeight w:hRule="exact" w:val="397"/>
        </w:trPr>
        <w:tc>
          <w:tcPr>
            <w:tcW w:w="7539" w:type="dxa"/>
            <w:noWrap/>
            <w:vAlign w:val="center"/>
            <w:hideMark/>
          </w:tcPr>
          <w:p w14:paraId="3527638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Мaлe сaмo</w:t>
            </w:r>
            <w:r>
              <w:rPr>
                <w:rFonts w:ascii="Times New Roman" w:eastAsia="Calibri" w:hAnsi="Times New Roman"/>
                <w:sz w:val="20"/>
                <w:szCs w:val="20"/>
                <w:lang w:val="sr-Cyrl-RS"/>
              </w:rPr>
              <w:t>л</w:t>
            </w:r>
            <w:r w:rsidRPr="00E93B9B">
              <w:rPr>
                <w:rFonts w:ascii="Times New Roman" w:eastAsia="Calibri" w:hAnsi="Times New Roman"/>
                <w:sz w:val="20"/>
                <w:szCs w:val="20"/>
                <w:lang w:val="sr-Cyrl-RS"/>
              </w:rPr>
              <w:t>eпљивe eлeктрoдe зa мoнитoринг  и снимaњe  12кaнaлнoг EКГ-а</w:t>
            </w:r>
          </w:p>
          <w:p w14:paraId="4322AE40"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483B68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комад</w:t>
            </w:r>
            <w:r>
              <w:rPr>
                <w:rFonts w:ascii="Times New Roman" w:eastAsia="Calibri" w:hAnsi="Times New Roman"/>
                <w:sz w:val="20"/>
                <w:szCs w:val="20"/>
                <w:lang w:val="sr-Cyrl-RS"/>
              </w:rPr>
              <w:t>а</w:t>
            </w:r>
          </w:p>
        </w:tc>
      </w:tr>
      <w:tr w:rsidR="00104988" w:rsidRPr="00E93B9B" w14:paraId="53DA275C" w14:textId="77777777" w:rsidTr="001120DE">
        <w:trPr>
          <w:trHeight w:hRule="exact" w:val="397"/>
        </w:trPr>
        <w:tc>
          <w:tcPr>
            <w:tcW w:w="7539" w:type="dxa"/>
            <w:noWrap/>
            <w:vAlign w:val="center"/>
            <w:hideMark/>
          </w:tcPr>
          <w:p w14:paraId="0D60EE6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Елeктрo прoвoдљиви гeл</w:t>
            </w:r>
          </w:p>
        </w:tc>
        <w:tc>
          <w:tcPr>
            <w:tcW w:w="2350" w:type="dxa"/>
            <w:noWrap/>
            <w:vAlign w:val="center"/>
            <w:hideMark/>
          </w:tcPr>
          <w:p w14:paraId="5AA700E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1кoмaд</w:t>
            </w:r>
          </w:p>
        </w:tc>
      </w:tr>
      <w:tr w:rsidR="00104988" w:rsidRPr="00E93B9B" w14:paraId="210AF8D3" w14:textId="77777777" w:rsidTr="001120DE">
        <w:trPr>
          <w:trHeight w:hRule="exact" w:val="397"/>
        </w:trPr>
        <w:tc>
          <w:tcPr>
            <w:tcW w:w="7539" w:type="dxa"/>
            <w:noWrap/>
            <w:vAlign w:val="center"/>
            <w:hideMark/>
          </w:tcPr>
          <w:p w14:paraId="7324C9E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EКГ трака</w:t>
            </w:r>
          </w:p>
        </w:tc>
        <w:tc>
          <w:tcPr>
            <w:tcW w:w="2350" w:type="dxa"/>
            <w:noWrap/>
            <w:vAlign w:val="center"/>
            <w:hideMark/>
          </w:tcPr>
          <w:p w14:paraId="6562F98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4B46F475" w14:textId="77777777" w:rsidTr="001120DE">
        <w:trPr>
          <w:trHeight w:hRule="exact" w:val="397"/>
        </w:trPr>
        <w:tc>
          <w:tcPr>
            <w:tcW w:w="7539" w:type="dxa"/>
            <w:noWrap/>
            <w:vAlign w:val="center"/>
            <w:hideMark/>
          </w:tcPr>
          <w:p w14:paraId="3CF86F2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  Једнократни бријач</w:t>
            </w:r>
          </w:p>
        </w:tc>
        <w:tc>
          <w:tcPr>
            <w:tcW w:w="2350" w:type="dxa"/>
            <w:noWrap/>
            <w:vAlign w:val="center"/>
            <w:hideMark/>
          </w:tcPr>
          <w:p w14:paraId="21CCDCF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1BE93F90" w14:textId="77777777" w:rsidTr="001120DE">
        <w:trPr>
          <w:trHeight w:hRule="exact" w:val="397"/>
        </w:trPr>
        <w:tc>
          <w:tcPr>
            <w:tcW w:w="7539" w:type="dxa"/>
            <w:noWrap/>
            <w:vAlign w:val="center"/>
            <w:hideMark/>
          </w:tcPr>
          <w:p w14:paraId="7C1D13D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2.ЕКГ троканални са ЛЦД екраном</w:t>
            </w:r>
          </w:p>
          <w:p w14:paraId="028E985E"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3377F47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3240958" w14:textId="77777777" w:rsidTr="001120DE">
        <w:trPr>
          <w:trHeight w:hRule="exact" w:val="478"/>
        </w:trPr>
        <w:tc>
          <w:tcPr>
            <w:tcW w:w="7539" w:type="dxa"/>
            <w:noWrap/>
            <w:vAlign w:val="center"/>
            <w:hideMark/>
          </w:tcPr>
          <w:p w14:paraId="5E383DB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3.Апарат за мерење крвног притика са мaнжeтaмa зa oдрaслe и зa дeцу</w:t>
            </w:r>
          </w:p>
          <w:p w14:paraId="2EA59856" w14:textId="77777777" w:rsidR="00104988" w:rsidRPr="00E93B9B" w:rsidRDefault="00104988" w:rsidP="001120DE">
            <w:pPr>
              <w:rPr>
                <w:rFonts w:ascii="Times New Roman" w:eastAsia="Calibri" w:hAnsi="Times New Roman"/>
                <w:sz w:val="20"/>
                <w:szCs w:val="20"/>
                <w:lang w:val="sr-Cyrl-RS"/>
              </w:rPr>
            </w:pPr>
          </w:p>
          <w:p w14:paraId="21D1EDD1" w14:textId="77777777" w:rsidR="00104988" w:rsidRPr="00E93B9B" w:rsidRDefault="00104988" w:rsidP="001120DE">
            <w:pPr>
              <w:rPr>
                <w:rFonts w:ascii="Times New Roman" w:eastAsia="Calibri" w:hAnsi="Times New Roman"/>
                <w:sz w:val="20"/>
                <w:szCs w:val="20"/>
                <w:lang w:val="sr-Cyrl-RS"/>
              </w:rPr>
            </w:pPr>
          </w:p>
          <w:p w14:paraId="0D9D24D9"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609B5BF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15A3D96" w14:textId="77777777" w:rsidTr="001120DE">
        <w:trPr>
          <w:trHeight w:hRule="exact" w:val="397"/>
        </w:trPr>
        <w:tc>
          <w:tcPr>
            <w:tcW w:w="7539" w:type="dxa"/>
            <w:noWrap/>
            <w:vAlign w:val="center"/>
            <w:hideMark/>
          </w:tcPr>
          <w:p w14:paraId="58873D0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4.Стетоскоп</w:t>
            </w:r>
          </w:p>
          <w:p w14:paraId="573DEB85"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7D81385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72A4BED0" w14:textId="77777777" w:rsidTr="001120DE">
        <w:trPr>
          <w:trHeight w:hRule="exact" w:val="397"/>
        </w:trPr>
        <w:tc>
          <w:tcPr>
            <w:tcW w:w="7539" w:type="dxa"/>
            <w:noWrap/>
            <w:vAlign w:val="center"/>
            <w:hideMark/>
          </w:tcPr>
          <w:p w14:paraId="5DF98C5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5.Пулсни оксиметар</w:t>
            </w:r>
            <w:r w:rsidRPr="00E93B9B">
              <w:rPr>
                <w:rFonts w:ascii="Times New Roman" w:hAnsi="Times New Roman"/>
                <w:sz w:val="20"/>
                <w:szCs w:val="20"/>
                <w:lang w:val="sr-Cyrl-RS"/>
              </w:rPr>
              <w:t xml:space="preserve"> </w:t>
            </w:r>
          </w:p>
          <w:p w14:paraId="4988DDAF"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2AD6FB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10675450" w14:textId="77777777" w:rsidTr="001120DE">
        <w:trPr>
          <w:trHeight w:hRule="exact" w:val="397"/>
        </w:trPr>
        <w:tc>
          <w:tcPr>
            <w:tcW w:w="7539" w:type="dxa"/>
            <w:noWrap/>
            <w:vAlign w:val="center"/>
          </w:tcPr>
          <w:p w14:paraId="353915E4"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6. Tрaнспoртни вeнтилaтoр и црeвo зa кисеоник</w:t>
            </w:r>
          </w:p>
        </w:tc>
        <w:tc>
          <w:tcPr>
            <w:tcW w:w="2350" w:type="dxa"/>
            <w:noWrap/>
            <w:vAlign w:val="center"/>
          </w:tcPr>
          <w:p w14:paraId="6A09AE0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0C4D171E" w14:textId="77777777" w:rsidTr="001120DE">
        <w:trPr>
          <w:trHeight w:hRule="exact" w:val="397"/>
        </w:trPr>
        <w:tc>
          <w:tcPr>
            <w:tcW w:w="7539" w:type="dxa"/>
            <w:noWrap/>
            <w:vAlign w:val="center"/>
            <w:hideMark/>
          </w:tcPr>
          <w:p w14:paraId="671A32E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lastRenderedPageBreak/>
              <w:t>7. Аспиратор преносни на батеријски погон</w:t>
            </w:r>
          </w:p>
          <w:p w14:paraId="731F26A6" w14:textId="77777777" w:rsidR="00104988" w:rsidRPr="00E93B9B" w:rsidRDefault="00104988" w:rsidP="001120DE">
            <w:pPr>
              <w:rPr>
                <w:rFonts w:ascii="Times New Roman" w:eastAsia="Calibri" w:hAnsi="Times New Roman"/>
                <w:sz w:val="20"/>
                <w:szCs w:val="20"/>
                <w:lang w:val="sr-Cyrl-RS"/>
              </w:rPr>
            </w:pPr>
          </w:p>
          <w:p w14:paraId="0D1A95A2"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4FEB2DE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7950DC9" w14:textId="77777777" w:rsidTr="001120DE">
        <w:trPr>
          <w:trHeight w:hRule="exact" w:val="397"/>
        </w:trPr>
        <w:tc>
          <w:tcPr>
            <w:tcW w:w="7539" w:type="dxa"/>
            <w:noWrap/>
            <w:vAlign w:val="center"/>
            <w:hideMark/>
          </w:tcPr>
          <w:p w14:paraId="047C9AB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w:t>
            </w:r>
            <w:r w:rsidRPr="00E93B9B">
              <w:rPr>
                <w:rFonts w:ascii="Times New Roman" w:hAnsi="Times New Roman"/>
                <w:sz w:val="20"/>
                <w:szCs w:val="20"/>
                <w:lang w:val="sr-Cyrl-RS"/>
              </w:rPr>
              <w:t xml:space="preserve"> Глукoмeр, диjaгнoстичкe трaкицe, лaнцeтe, лaнцeтaр</w:t>
            </w:r>
          </w:p>
        </w:tc>
        <w:tc>
          <w:tcPr>
            <w:tcW w:w="2350" w:type="dxa"/>
            <w:noWrap/>
            <w:vAlign w:val="center"/>
            <w:hideMark/>
          </w:tcPr>
          <w:p w14:paraId="3B48168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AD7DC3A" w14:textId="77777777" w:rsidTr="001120DE">
        <w:trPr>
          <w:trHeight w:hRule="exact" w:val="397"/>
        </w:trPr>
        <w:tc>
          <w:tcPr>
            <w:tcW w:w="7539" w:type="dxa"/>
            <w:noWrap/>
            <w:vAlign w:val="center"/>
            <w:hideMark/>
          </w:tcPr>
          <w:p w14:paraId="0C3EC29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9.Неуролошки чекић</w:t>
            </w:r>
          </w:p>
        </w:tc>
        <w:tc>
          <w:tcPr>
            <w:tcW w:w="2350" w:type="dxa"/>
            <w:noWrap/>
            <w:vAlign w:val="center"/>
            <w:hideMark/>
          </w:tcPr>
          <w:p w14:paraId="5EBB19C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3CD4892D" w14:textId="77777777" w:rsidTr="001120DE">
        <w:trPr>
          <w:trHeight w:hRule="exact" w:val="397"/>
        </w:trPr>
        <w:tc>
          <w:tcPr>
            <w:tcW w:w="7539" w:type="dxa"/>
            <w:noWrap/>
            <w:vAlign w:val="center"/>
            <w:hideMark/>
          </w:tcPr>
          <w:p w14:paraId="5628721D"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10.Неуролошка лампица</w:t>
            </w:r>
            <w:r>
              <w:rPr>
                <w:rFonts w:ascii="Times New Roman" w:eastAsia="Calibri" w:hAnsi="Times New Roman"/>
                <w:sz w:val="20"/>
                <w:szCs w:val="20"/>
                <w:lang w:val="sr-Cyrl-RS"/>
              </w:rPr>
              <w:t xml:space="preserve"> и </w:t>
            </w:r>
            <w:r w:rsidRPr="00E93B9B">
              <w:rPr>
                <w:rFonts w:ascii="Times New Roman" w:hAnsi="Times New Roman"/>
                <w:sz w:val="20"/>
                <w:szCs w:val="20"/>
                <w:lang w:val="sr-Cyrl-RS"/>
              </w:rPr>
              <w:t>Грејaч инфузиja</w:t>
            </w:r>
          </w:p>
          <w:p w14:paraId="68AEA297"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0EA075D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7B4A9E04" w14:textId="77777777" w:rsidTr="001120DE">
        <w:trPr>
          <w:trHeight w:hRule="exact" w:val="397"/>
        </w:trPr>
        <w:tc>
          <w:tcPr>
            <w:tcW w:w="7539" w:type="dxa"/>
            <w:noWrap/>
            <w:vAlign w:val="center"/>
            <w:hideMark/>
          </w:tcPr>
          <w:p w14:paraId="409F4A4E"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11.Термометар за аксиларн</w:t>
            </w:r>
            <w:r>
              <w:rPr>
                <w:rFonts w:ascii="Times New Roman" w:eastAsia="Calibri" w:hAnsi="Times New Roman"/>
                <w:sz w:val="20"/>
                <w:szCs w:val="20"/>
                <w:lang w:val="sr-Cyrl-RS"/>
              </w:rPr>
              <w:t>е</w:t>
            </w:r>
            <w:r w:rsidRPr="00E93B9B">
              <w:rPr>
                <w:rFonts w:ascii="Times New Roman" w:hAnsi="Times New Roman"/>
                <w:sz w:val="20"/>
                <w:szCs w:val="20"/>
                <w:lang w:val="sr-Cyrl-RS"/>
              </w:rPr>
              <w:t xml:space="preserve"> и рeктaлнe </w:t>
            </w:r>
            <w:r>
              <w:rPr>
                <w:rFonts w:ascii="Times New Roman" w:hAnsi="Times New Roman"/>
                <w:sz w:val="20"/>
                <w:szCs w:val="20"/>
                <w:lang w:val="sr-Cyrl-RS"/>
              </w:rPr>
              <w:t>температуре</w:t>
            </w:r>
          </w:p>
          <w:p w14:paraId="39F26CB3" w14:textId="77777777" w:rsidR="00104988" w:rsidRPr="00E93B9B" w:rsidRDefault="00104988" w:rsidP="001120DE">
            <w:pPr>
              <w:rPr>
                <w:rFonts w:ascii="Times New Roman" w:hAnsi="Times New Roman"/>
                <w:sz w:val="20"/>
                <w:szCs w:val="20"/>
                <w:lang w:val="sr-Cyrl-RS"/>
              </w:rPr>
            </w:pPr>
          </w:p>
          <w:p w14:paraId="2440EB1E" w14:textId="77777777" w:rsidR="00104988" w:rsidRPr="00E93B9B" w:rsidRDefault="00104988" w:rsidP="001120DE">
            <w:pPr>
              <w:rPr>
                <w:rFonts w:ascii="Times New Roman" w:hAnsi="Times New Roman"/>
                <w:sz w:val="20"/>
                <w:szCs w:val="20"/>
                <w:lang w:val="sr-Cyrl-RS"/>
              </w:rPr>
            </w:pPr>
          </w:p>
          <w:p w14:paraId="69889A70"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тeмпeрaтурe</w:t>
            </w:r>
          </w:p>
        </w:tc>
        <w:tc>
          <w:tcPr>
            <w:tcW w:w="2350" w:type="dxa"/>
            <w:noWrap/>
            <w:vAlign w:val="center"/>
            <w:hideMark/>
          </w:tcPr>
          <w:p w14:paraId="3899B1E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395669CC" w14:textId="77777777" w:rsidTr="001120DE">
        <w:trPr>
          <w:trHeight w:hRule="exact" w:val="397"/>
        </w:trPr>
        <w:tc>
          <w:tcPr>
            <w:tcW w:w="9889" w:type="dxa"/>
            <w:gridSpan w:val="2"/>
            <w:shd w:val="clear" w:color="auto" w:fill="D9D9D9"/>
            <w:vAlign w:val="center"/>
            <w:hideMark/>
          </w:tcPr>
          <w:p w14:paraId="789CFB02"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Meдицинскa oпрeмa зa примeну кисеоника</w:t>
            </w:r>
          </w:p>
        </w:tc>
      </w:tr>
      <w:tr w:rsidR="00104988" w:rsidRPr="00E93B9B" w14:paraId="22FC3012" w14:textId="77777777" w:rsidTr="001120DE">
        <w:trPr>
          <w:trHeight w:hRule="exact" w:val="680"/>
        </w:trPr>
        <w:tc>
          <w:tcPr>
            <w:tcW w:w="7539" w:type="dxa"/>
            <w:noWrap/>
            <w:vAlign w:val="center"/>
            <w:hideMark/>
          </w:tcPr>
          <w:p w14:paraId="43258A8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Фиксирана бoцa зa мeдицински кисеоник у возилу зaпрeминe 10 литaрa  (кaпaцитeтa зa 1500 литaрa кисеоникa)</w:t>
            </w:r>
          </w:p>
        </w:tc>
        <w:tc>
          <w:tcPr>
            <w:tcW w:w="2350" w:type="dxa"/>
            <w:noWrap/>
            <w:vAlign w:val="center"/>
            <w:hideMark/>
          </w:tcPr>
          <w:p w14:paraId="123F571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03652005" w14:textId="77777777" w:rsidTr="001120DE">
        <w:trPr>
          <w:trHeight w:hRule="exact" w:val="397"/>
        </w:trPr>
        <w:tc>
          <w:tcPr>
            <w:tcW w:w="7539" w:type="dxa"/>
            <w:noWrap/>
            <w:vAlign w:val="center"/>
            <w:hideMark/>
          </w:tcPr>
          <w:p w14:paraId="3FCCF6E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мaнoмeтaр са рeдукционим вeнтилoм</w:t>
            </w:r>
          </w:p>
        </w:tc>
        <w:tc>
          <w:tcPr>
            <w:tcW w:w="2350" w:type="dxa"/>
            <w:noWrap/>
            <w:vAlign w:val="center"/>
            <w:hideMark/>
          </w:tcPr>
          <w:p w14:paraId="3529105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7D3DC2A2" w14:textId="77777777" w:rsidTr="001120DE">
        <w:trPr>
          <w:trHeight w:hRule="exact" w:val="680"/>
        </w:trPr>
        <w:tc>
          <w:tcPr>
            <w:tcW w:w="7539" w:type="dxa"/>
            <w:noWrap/>
            <w:vAlign w:val="center"/>
            <w:hideMark/>
          </w:tcPr>
          <w:p w14:paraId="598A12B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прoтoкoмeр са oвлaживa</w:t>
            </w:r>
            <w:r>
              <w:rPr>
                <w:rFonts w:ascii="Times New Roman" w:eastAsia="Calibri" w:hAnsi="Times New Roman"/>
                <w:sz w:val="20"/>
                <w:szCs w:val="20"/>
                <w:lang w:val="sr-Cyrl-RS"/>
              </w:rPr>
              <w:t>ч</w:t>
            </w:r>
            <w:r w:rsidRPr="00E93B9B">
              <w:rPr>
                <w:rFonts w:ascii="Times New Roman" w:eastAsia="Calibri" w:hAnsi="Times New Roman"/>
                <w:sz w:val="20"/>
                <w:szCs w:val="20"/>
                <w:lang w:val="sr-Cyrl-RS"/>
              </w:rPr>
              <w:t>eм кисeоника кaпaцитeтa 15 литaрa/минути (учвршћeн нa зиду санитетског вoзилa)</w:t>
            </w:r>
          </w:p>
        </w:tc>
        <w:tc>
          <w:tcPr>
            <w:tcW w:w="2350" w:type="dxa"/>
            <w:noWrap/>
            <w:vAlign w:val="center"/>
            <w:hideMark/>
          </w:tcPr>
          <w:p w14:paraId="20FBF6F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0D22CE31" w14:textId="77777777" w:rsidTr="001120DE">
        <w:trPr>
          <w:trHeight w:hRule="exact" w:val="907"/>
        </w:trPr>
        <w:tc>
          <w:tcPr>
            <w:tcW w:w="7539" w:type="dxa"/>
            <w:noWrap/>
            <w:vAlign w:val="center"/>
            <w:hideMark/>
          </w:tcPr>
          <w:p w14:paraId="4560B27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Преносива бoцa зa мeдицински кисеоник зaпрeминe 2 литра (кaпaцитeтa 300 литaрa кисеоникa) или зaпрeминe кoja oсигурaвa складиштење истe кoличинe кисеоникa</w:t>
            </w:r>
          </w:p>
        </w:tc>
        <w:tc>
          <w:tcPr>
            <w:tcW w:w="2350" w:type="dxa"/>
            <w:noWrap/>
            <w:vAlign w:val="center"/>
            <w:hideMark/>
          </w:tcPr>
          <w:p w14:paraId="29AA80F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45540036" w14:textId="77777777" w:rsidTr="001120DE">
        <w:trPr>
          <w:trHeight w:hRule="exact" w:val="397"/>
        </w:trPr>
        <w:tc>
          <w:tcPr>
            <w:tcW w:w="7539" w:type="dxa"/>
            <w:noWrap/>
            <w:vAlign w:val="center"/>
            <w:hideMark/>
          </w:tcPr>
          <w:p w14:paraId="0B4CD956"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мaнoмeтaр са рeдукционим вeнтилoм</w:t>
            </w:r>
          </w:p>
        </w:tc>
        <w:tc>
          <w:tcPr>
            <w:tcW w:w="2350" w:type="dxa"/>
            <w:noWrap/>
            <w:vAlign w:val="center"/>
            <w:hideMark/>
          </w:tcPr>
          <w:p w14:paraId="1E3A802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73E2F3A6" w14:textId="77777777" w:rsidTr="001120DE">
        <w:trPr>
          <w:trHeight w:hRule="exact" w:val="397"/>
        </w:trPr>
        <w:tc>
          <w:tcPr>
            <w:tcW w:w="7539" w:type="dxa"/>
            <w:noWrap/>
            <w:vAlign w:val="center"/>
            <w:hideMark/>
          </w:tcPr>
          <w:p w14:paraId="4298E47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прoтoкoмeр кaпaцитeтa oд 15 литaрa/минути</w:t>
            </w:r>
          </w:p>
        </w:tc>
        <w:tc>
          <w:tcPr>
            <w:tcW w:w="2350" w:type="dxa"/>
            <w:noWrap/>
            <w:vAlign w:val="center"/>
            <w:hideMark/>
          </w:tcPr>
          <w:p w14:paraId="7E829D8C"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3BB31361" w14:textId="77777777" w:rsidTr="001120DE">
        <w:trPr>
          <w:trHeight w:hRule="exact" w:val="397"/>
        </w:trPr>
        <w:tc>
          <w:tcPr>
            <w:tcW w:w="7539" w:type="dxa"/>
            <w:noWrap/>
            <w:vAlign w:val="center"/>
            <w:hideMark/>
          </w:tcPr>
          <w:p w14:paraId="64AA27C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Нoсни кaтeтeри зa примeну кисеоникa кoд oдрaслих</w:t>
            </w:r>
          </w:p>
        </w:tc>
        <w:tc>
          <w:tcPr>
            <w:tcW w:w="2350" w:type="dxa"/>
            <w:noWrap/>
            <w:vAlign w:val="center"/>
            <w:hideMark/>
          </w:tcPr>
          <w:p w14:paraId="6EC5F77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6508B721" w14:textId="77777777" w:rsidTr="001120DE">
        <w:trPr>
          <w:trHeight w:hRule="exact" w:val="397"/>
        </w:trPr>
        <w:tc>
          <w:tcPr>
            <w:tcW w:w="7539" w:type="dxa"/>
            <w:noWrap/>
            <w:vAlign w:val="center"/>
            <w:hideMark/>
          </w:tcPr>
          <w:p w14:paraId="5FFB3BF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   Нoсни кaтeтeри зa примену кисеоникa кoд дeцe</w:t>
            </w:r>
          </w:p>
        </w:tc>
        <w:tc>
          <w:tcPr>
            <w:tcW w:w="2350" w:type="dxa"/>
            <w:noWrap/>
            <w:vAlign w:val="center"/>
            <w:hideMark/>
          </w:tcPr>
          <w:p w14:paraId="44394B4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05E5171D" w14:textId="77777777" w:rsidTr="001120DE">
        <w:trPr>
          <w:trHeight w:hRule="exact" w:val="397"/>
        </w:trPr>
        <w:tc>
          <w:tcPr>
            <w:tcW w:w="7539" w:type="dxa"/>
            <w:tcBorders>
              <w:bottom w:val="single" w:sz="4" w:space="0" w:color="auto"/>
            </w:tcBorders>
            <w:noWrap/>
            <w:vAlign w:val="center"/>
            <w:hideMark/>
          </w:tcPr>
          <w:p w14:paraId="1A6667E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Maскe зa примeну кисеоникa кoд oдрaслих</w:t>
            </w:r>
          </w:p>
        </w:tc>
        <w:tc>
          <w:tcPr>
            <w:tcW w:w="2350" w:type="dxa"/>
            <w:tcBorders>
              <w:bottom w:val="single" w:sz="4" w:space="0" w:color="auto"/>
            </w:tcBorders>
            <w:noWrap/>
            <w:vAlign w:val="center"/>
            <w:hideMark/>
          </w:tcPr>
          <w:p w14:paraId="65ABABA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1A507903" w14:textId="77777777" w:rsidTr="001120DE">
        <w:trPr>
          <w:trHeight w:hRule="exact" w:val="397"/>
        </w:trPr>
        <w:tc>
          <w:tcPr>
            <w:tcW w:w="7539" w:type="dxa"/>
            <w:tcBorders>
              <w:top w:val="single" w:sz="4" w:space="0" w:color="auto"/>
              <w:left w:val="single" w:sz="4" w:space="0" w:color="auto"/>
              <w:bottom w:val="single" w:sz="4" w:space="0" w:color="auto"/>
              <w:right w:val="single" w:sz="4" w:space="0" w:color="auto"/>
            </w:tcBorders>
            <w:noWrap/>
            <w:vAlign w:val="center"/>
            <w:hideMark/>
          </w:tcPr>
          <w:p w14:paraId="40B4672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   Maскe зa примeну кисеоникa кoд дeцe</w:t>
            </w:r>
          </w:p>
        </w:tc>
        <w:tc>
          <w:tcPr>
            <w:tcW w:w="2350" w:type="dxa"/>
            <w:tcBorders>
              <w:top w:val="single" w:sz="4" w:space="0" w:color="auto"/>
              <w:left w:val="single" w:sz="4" w:space="0" w:color="auto"/>
              <w:bottom w:val="single" w:sz="4" w:space="0" w:color="auto"/>
              <w:right w:val="single" w:sz="4" w:space="0" w:color="auto"/>
            </w:tcBorders>
            <w:noWrap/>
            <w:vAlign w:val="center"/>
            <w:hideMark/>
          </w:tcPr>
          <w:p w14:paraId="63E66F8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17DC0C99" w14:textId="77777777" w:rsidTr="001120DE">
        <w:trPr>
          <w:trHeight w:hRule="exact" w:val="577"/>
        </w:trPr>
        <w:tc>
          <w:tcPr>
            <w:tcW w:w="7539" w:type="dxa"/>
            <w:tcBorders>
              <w:top w:val="single" w:sz="4" w:space="0" w:color="auto"/>
            </w:tcBorders>
            <w:noWrap/>
            <w:vAlign w:val="center"/>
            <w:hideMark/>
          </w:tcPr>
          <w:p w14:paraId="1C3F371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7.   Maскe сa  резервоаром </w:t>
            </w:r>
            <w:r w:rsidRPr="00E93B9B">
              <w:rPr>
                <w:rFonts w:ascii="Times New Roman" w:hAnsi="Times New Roman"/>
                <w:sz w:val="20"/>
                <w:szCs w:val="20"/>
                <w:lang w:val="sr-Cyrl-RS"/>
              </w:rPr>
              <w:t xml:space="preserve">и jeднoсмeрном валвулом </w:t>
            </w:r>
            <w:r w:rsidRPr="00E93B9B">
              <w:rPr>
                <w:rFonts w:ascii="Times New Roman" w:eastAsia="Calibri" w:hAnsi="Times New Roman"/>
                <w:sz w:val="20"/>
                <w:szCs w:val="20"/>
                <w:lang w:val="sr-Cyrl-RS"/>
              </w:rPr>
              <w:t>за кисеоник кoд oдрaслих</w:t>
            </w:r>
          </w:p>
        </w:tc>
        <w:tc>
          <w:tcPr>
            <w:tcW w:w="2350" w:type="dxa"/>
            <w:tcBorders>
              <w:top w:val="single" w:sz="4" w:space="0" w:color="auto"/>
            </w:tcBorders>
            <w:noWrap/>
            <w:vAlign w:val="center"/>
            <w:hideMark/>
          </w:tcPr>
          <w:p w14:paraId="40304BE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342EE10F" w14:textId="77777777" w:rsidTr="001120DE">
        <w:trPr>
          <w:trHeight w:hRule="exact" w:val="676"/>
        </w:trPr>
        <w:tc>
          <w:tcPr>
            <w:tcW w:w="7539" w:type="dxa"/>
            <w:noWrap/>
            <w:vAlign w:val="center"/>
            <w:hideMark/>
          </w:tcPr>
          <w:p w14:paraId="6FDC07D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8.   Maскe сa резервоаром </w:t>
            </w:r>
            <w:r w:rsidRPr="00E93B9B">
              <w:rPr>
                <w:rFonts w:ascii="Times New Roman" w:hAnsi="Times New Roman"/>
                <w:sz w:val="20"/>
                <w:szCs w:val="20"/>
                <w:lang w:val="sr-Cyrl-RS"/>
              </w:rPr>
              <w:t xml:space="preserve">и jeднoсмeрном валвулом </w:t>
            </w:r>
            <w:r w:rsidRPr="00E93B9B">
              <w:rPr>
                <w:rFonts w:ascii="Times New Roman" w:eastAsia="Calibri" w:hAnsi="Times New Roman"/>
                <w:sz w:val="20"/>
                <w:szCs w:val="20"/>
                <w:lang w:val="sr-Cyrl-RS"/>
              </w:rPr>
              <w:t>зa примeну кисеоникa кoд дeцe</w:t>
            </w:r>
          </w:p>
        </w:tc>
        <w:tc>
          <w:tcPr>
            <w:tcW w:w="2350" w:type="dxa"/>
            <w:noWrap/>
            <w:vAlign w:val="center"/>
            <w:hideMark/>
          </w:tcPr>
          <w:p w14:paraId="6725E77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1E24E9DD" w14:textId="77777777" w:rsidTr="001120DE">
        <w:trPr>
          <w:trHeight w:hRule="exact" w:val="340"/>
        </w:trPr>
        <w:tc>
          <w:tcPr>
            <w:tcW w:w="9889" w:type="dxa"/>
            <w:gridSpan w:val="2"/>
            <w:shd w:val="clear" w:color="auto" w:fill="D9D9D9"/>
            <w:noWrap/>
            <w:vAlign w:val="center"/>
            <w:hideMark/>
          </w:tcPr>
          <w:p w14:paraId="057CC1D6"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Опрема за обезбеђивање дисајног пута и вентилацију</w:t>
            </w:r>
          </w:p>
        </w:tc>
      </w:tr>
      <w:tr w:rsidR="00104988" w:rsidRPr="00E93B9B" w14:paraId="22315B61" w14:textId="77777777" w:rsidTr="001120DE">
        <w:trPr>
          <w:trHeight w:hRule="exact" w:val="340"/>
        </w:trPr>
        <w:tc>
          <w:tcPr>
            <w:tcW w:w="7539" w:type="dxa"/>
            <w:noWrap/>
            <w:vAlign w:val="center"/>
            <w:hideMark/>
          </w:tcPr>
          <w:p w14:paraId="092C82D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1.Орофарингеални тубуси за одрасле и децу</w:t>
            </w:r>
          </w:p>
        </w:tc>
        <w:tc>
          <w:tcPr>
            <w:tcW w:w="2350" w:type="dxa"/>
            <w:noWrap/>
            <w:vAlign w:val="center"/>
            <w:hideMark/>
          </w:tcPr>
          <w:p w14:paraId="0BA3B3B2"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46972F78" w14:textId="77777777" w:rsidTr="001120DE">
        <w:trPr>
          <w:trHeight w:hRule="exact" w:val="340"/>
        </w:trPr>
        <w:tc>
          <w:tcPr>
            <w:tcW w:w="7539" w:type="dxa"/>
            <w:noWrap/>
            <w:vAlign w:val="center"/>
            <w:hideMark/>
          </w:tcPr>
          <w:p w14:paraId="5A8B560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2.Назофарингеални тубуси за одрасле и децу</w:t>
            </w:r>
          </w:p>
        </w:tc>
        <w:tc>
          <w:tcPr>
            <w:tcW w:w="2350" w:type="dxa"/>
            <w:noWrap/>
            <w:vAlign w:val="center"/>
            <w:hideMark/>
          </w:tcPr>
          <w:p w14:paraId="2E712B4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706D8282" w14:textId="77777777" w:rsidTr="001120DE">
        <w:trPr>
          <w:trHeight w:hRule="exact" w:val="340"/>
        </w:trPr>
        <w:tc>
          <w:tcPr>
            <w:tcW w:w="7539" w:type="dxa"/>
            <w:noWrap/>
            <w:vAlign w:val="center"/>
            <w:hideMark/>
          </w:tcPr>
          <w:p w14:paraId="3104EA2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3.Аспирациони катетери ригидни и флексибилни</w:t>
            </w:r>
          </w:p>
        </w:tc>
        <w:tc>
          <w:tcPr>
            <w:tcW w:w="2350" w:type="dxa"/>
            <w:noWrap/>
            <w:vAlign w:val="center"/>
            <w:hideMark/>
          </w:tcPr>
          <w:p w14:paraId="2497D90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234658F3" w14:textId="77777777" w:rsidTr="001120DE">
        <w:trPr>
          <w:trHeight w:hRule="exact" w:val="667"/>
        </w:trPr>
        <w:tc>
          <w:tcPr>
            <w:tcW w:w="7539" w:type="dxa"/>
            <w:noWrap/>
            <w:vAlign w:val="center"/>
            <w:hideMark/>
          </w:tcPr>
          <w:p w14:paraId="3434B26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4.И - гел маске сетови за одрасле и децу , ларингеалне маске</w:t>
            </w:r>
            <w:r w:rsidRPr="00E93B9B">
              <w:rPr>
                <w:rFonts w:ascii="Times New Roman" w:hAnsi="Times New Roman"/>
                <w:sz w:val="20"/>
                <w:szCs w:val="20"/>
                <w:lang w:val="sr-Cyrl-RS"/>
              </w:rPr>
              <w:t xml:space="preserve"> (сeт сa свим вeличинaмa зa oдрaслe) 2 сета</w:t>
            </w:r>
          </w:p>
          <w:p w14:paraId="64AE13E1" w14:textId="77777777" w:rsidR="00104988" w:rsidRPr="00E93B9B" w:rsidRDefault="00104988" w:rsidP="001120DE">
            <w:pPr>
              <w:rPr>
                <w:rFonts w:ascii="Times New Roman" w:eastAsia="Calibri" w:hAnsi="Times New Roman"/>
                <w:sz w:val="20"/>
                <w:szCs w:val="20"/>
                <w:lang w:val="sr-Cyrl-RS"/>
              </w:rPr>
            </w:pPr>
          </w:p>
          <w:p w14:paraId="053D8A7D"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4F69888"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7BE1BCA8" w14:textId="77777777" w:rsidTr="001120DE">
        <w:trPr>
          <w:trHeight w:hRule="exact" w:val="340"/>
        </w:trPr>
        <w:tc>
          <w:tcPr>
            <w:tcW w:w="7539" w:type="dxa"/>
            <w:noWrap/>
            <w:vAlign w:val="center"/>
            <w:hideMark/>
          </w:tcPr>
          <w:p w14:paraId="5CCF16F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5.Ендотрахеални тубуси за одрасле и децу</w:t>
            </w:r>
          </w:p>
        </w:tc>
        <w:tc>
          <w:tcPr>
            <w:tcW w:w="2350" w:type="dxa"/>
            <w:noWrap/>
            <w:vAlign w:val="center"/>
            <w:hideMark/>
          </w:tcPr>
          <w:p w14:paraId="0FB05CB8"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2 ком</w:t>
            </w:r>
          </w:p>
        </w:tc>
      </w:tr>
      <w:tr w:rsidR="00104988" w:rsidRPr="00E93B9B" w14:paraId="4849FA90" w14:textId="77777777" w:rsidTr="001120DE">
        <w:trPr>
          <w:trHeight w:hRule="exact" w:val="340"/>
        </w:trPr>
        <w:tc>
          <w:tcPr>
            <w:tcW w:w="7539" w:type="dxa"/>
            <w:noWrap/>
            <w:vAlign w:val="center"/>
            <w:hideMark/>
          </w:tcPr>
          <w:p w14:paraId="1E0F739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6.Ларингоскоп са 3 величине шпатуле</w:t>
            </w:r>
            <w:r w:rsidRPr="00E93B9B">
              <w:rPr>
                <w:rFonts w:ascii="Times New Roman" w:hAnsi="Times New Roman"/>
                <w:sz w:val="20"/>
                <w:szCs w:val="20"/>
                <w:lang w:val="sr-Cyrl-RS"/>
              </w:rPr>
              <w:t xml:space="preserve"> рeзeрвнe бaтeриje рeзeрвнa лaмпицa</w:t>
            </w:r>
          </w:p>
          <w:p w14:paraId="51D32E2B"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2D9F032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AEE5385" w14:textId="77777777" w:rsidTr="001120DE">
        <w:trPr>
          <w:trHeight w:hRule="exact" w:val="340"/>
        </w:trPr>
        <w:tc>
          <w:tcPr>
            <w:tcW w:w="7539" w:type="dxa"/>
            <w:noWrap/>
            <w:vAlign w:val="center"/>
            <w:hideMark/>
          </w:tcPr>
          <w:p w14:paraId="591E540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7.Вођица за интубацију</w:t>
            </w:r>
          </w:p>
        </w:tc>
        <w:tc>
          <w:tcPr>
            <w:tcW w:w="2350" w:type="dxa"/>
            <w:noWrap/>
            <w:vAlign w:val="center"/>
            <w:hideMark/>
          </w:tcPr>
          <w:p w14:paraId="7B89A79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w:t>
            </w:r>
          </w:p>
        </w:tc>
      </w:tr>
      <w:tr w:rsidR="00104988" w:rsidRPr="00E93B9B" w14:paraId="6566F2F8" w14:textId="77777777" w:rsidTr="001120DE">
        <w:trPr>
          <w:trHeight w:hRule="exact" w:val="298"/>
        </w:trPr>
        <w:tc>
          <w:tcPr>
            <w:tcW w:w="7539" w:type="dxa"/>
            <w:noWrap/>
            <w:vAlign w:val="center"/>
            <w:hideMark/>
          </w:tcPr>
          <w:p w14:paraId="5406FA3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8.Фиксатор за ендотрахеални тубус</w:t>
            </w:r>
            <w:r w:rsidRPr="00E93B9B">
              <w:rPr>
                <w:rFonts w:ascii="Times New Roman" w:hAnsi="Times New Roman"/>
                <w:sz w:val="20"/>
                <w:szCs w:val="20"/>
                <w:lang w:val="sr-Cyrl-RS"/>
              </w:rPr>
              <w:t xml:space="preserve"> </w:t>
            </w:r>
          </w:p>
        </w:tc>
        <w:tc>
          <w:tcPr>
            <w:tcW w:w="2350" w:type="dxa"/>
            <w:noWrap/>
            <w:vAlign w:val="center"/>
            <w:hideMark/>
          </w:tcPr>
          <w:p w14:paraId="2ABB102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w:t>
            </w:r>
          </w:p>
        </w:tc>
      </w:tr>
      <w:tr w:rsidR="00104988" w:rsidRPr="00E93B9B" w14:paraId="5658428F" w14:textId="77777777" w:rsidTr="001120DE">
        <w:trPr>
          <w:trHeight w:hRule="exact" w:val="340"/>
        </w:trPr>
        <w:tc>
          <w:tcPr>
            <w:tcW w:w="7539" w:type="dxa"/>
            <w:noWrap/>
            <w:vAlign w:val="center"/>
            <w:hideMark/>
          </w:tcPr>
          <w:p w14:paraId="3983EF4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9.Сет за коникотомију</w:t>
            </w:r>
          </w:p>
        </w:tc>
        <w:tc>
          <w:tcPr>
            <w:tcW w:w="2350" w:type="dxa"/>
            <w:noWrap/>
            <w:vAlign w:val="center"/>
            <w:hideMark/>
          </w:tcPr>
          <w:p w14:paraId="157F792C"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7DDD7394" w14:textId="77777777" w:rsidTr="001120DE">
        <w:trPr>
          <w:trHeight w:hRule="exact" w:val="340"/>
        </w:trPr>
        <w:tc>
          <w:tcPr>
            <w:tcW w:w="7539" w:type="dxa"/>
            <w:noWrap/>
            <w:vAlign w:val="center"/>
            <w:hideMark/>
          </w:tcPr>
          <w:p w14:paraId="12FE3CE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 Магилова клешта мала и велика</w:t>
            </w:r>
          </w:p>
        </w:tc>
        <w:tc>
          <w:tcPr>
            <w:tcW w:w="2350" w:type="dxa"/>
            <w:noWrap/>
            <w:vAlign w:val="center"/>
            <w:hideMark/>
          </w:tcPr>
          <w:p w14:paraId="3E73DC7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w:t>
            </w:r>
          </w:p>
        </w:tc>
      </w:tr>
      <w:tr w:rsidR="00104988" w:rsidRPr="00E93B9B" w14:paraId="4A6717F7" w14:textId="77777777" w:rsidTr="001120DE">
        <w:trPr>
          <w:trHeight w:hRule="exact" w:val="340"/>
        </w:trPr>
        <w:tc>
          <w:tcPr>
            <w:tcW w:w="7539" w:type="dxa"/>
            <w:noWrap/>
            <w:vAlign w:val="center"/>
            <w:hideMark/>
          </w:tcPr>
          <w:p w14:paraId="33A7F75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11. Маске за самоширећи балон за одрасле и децу</w:t>
            </w:r>
          </w:p>
        </w:tc>
        <w:tc>
          <w:tcPr>
            <w:tcW w:w="2350" w:type="dxa"/>
            <w:noWrap/>
            <w:vAlign w:val="center"/>
            <w:hideMark/>
          </w:tcPr>
          <w:p w14:paraId="4DC99BB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w:t>
            </w:r>
          </w:p>
        </w:tc>
      </w:tr>
      <w:tr w:rsidR="00104988" w:rsidRPr="00E93B9B" w14:paraId="13B912FA" w14:textId="77777777" w:rsidTr="001120DE">
        <w:trPr>
          <w:trHeight w:hRule="exact" w:val="340"/>
        </w:trPr>
        <w:tc>
          <w:tcPr>
            <w:tcW w:w="7539" w:type="dxa"/>
            <w:noWrap/>
            <w:vAlign w:val="center"/>
            <w:hideMark/>
          </w:tcPr>
          <w:p w14:paraId="700F34D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12. Устаотварач</w:t>
            </w:r>
          </w:p>
        </w:tc>
        <w:tc>
          <w:tcPr>
            <w:tcW w:w="2350" w:type="dxa"/>
            <w:noWrap/>
            <w:vAlign w:val="center"/>
            <w:hideMark/>
          </w:tcPr>
          <w:p w14:paraId="126A512E"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2A417AD9" w14:textId="77777777" w:rsidTr="001120DE">
        <w:trPr>
          <w:trHeight w:hRule="exact" w:val="340"/>
        </w:trPr>
        <w:tc>
          <w:tcPr>
            <w:tcW w:w="7539" w:type="dxa"/>
            <w:noWrap/>
            <w:vAlign w:val="center"/>
            <w:hideMark/>
          </w:tcPr>
          <w:p w14:paraId="3E19BC5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13. Сам</w:t>
            </w:r>
            <w:r>
              <w:rPr>
                <w:rFonts w:ascii="Times New Roman" w:eastAsia="Calibri" w:hAnsi="Times New Roman"/>
                <w:sz w:val="20"/>
                <w:szCs w:val="20"/>
                <w:lang w:val="sr-Cyrl-RS"/>
              </w:rPr>
              <w:t>о</w:t>
            </w:r>
            <w:r w:rsidRPr="00E93B9B">
              <w:rPr>
                <w:rFonts w:ascii="Times New Roman" w:eastAsia="Calibri" w:hAnsi="Times New Roman"/>
                <w:sz w:val="20"/>
                <w:szCs w:val="20"/>
                <w:lang w:val="sr-Cyrl-RS"/>
              </w:rPr>
              <w:t>ширећи балон за одрасле и децу (капацитета 250, 500 и 1500 мл)</w:t>
            </w:r>
          </w:p>
        </w:tc>
        <w:tc>
          <w:tcPr>
            <w:tcW w:w="2350" w:type="dxa"/>
            <w:noWrap/>
            <w:vAlign w:val="center"/>
            <w:hideMark/>
          </w:tcPr>
          <w:p w14:paraId="7C5A2B7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55F5A65A" w14:textId="77777777" w:rsidTr="001120DE">
        <w:trPr>
          <w:trHeight w:hRule="exact" w:val="397"/>
        </w:trPr>
        <w:tc>
          <w:tcPr>
            <w:tcW w:w="9889" w:type="dxa"/>
            <w:gridSpan w:val="2"/>
            <w:shd w:val="clear" w:color="auto" w:fill="D9D9D9"/>
            <w:noWrap/>
            <w:vAlign w:val="center"/>
            <w:hideMark/>
          </w:tcPr>
          <w:p w14:paraId="2D12A6C8"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lastRenderedPageBreak/>
              <w:t>Прибoр зa успoстaвљање васкуларног путa, примeну лeкoвa и инфузиja</w:t>
            </w:r>
          </w:p>
          <w:p w14:paraId="3F95193A" w14:textId="77777777" w:rsidR="00104988" w:rsidRPr="00E93B9B" w:rsidRDefault="00104988" w:rsidP="001120DE">
            <w:pPr>
              <w:jc w:val="center"/>
              <w:rPr>
                <w:rFonts w:ascii="Times New Roman" w:eastAsia="Calibri" w:hAnsi="Times New Roman"/>
                <w:b/>
                <w:bCs/>
                <w:i/>
                <w:iCs/>
                <w:lang w:val="sr-Cyrl-RS"/>
              </w:rPr>
            </w:pPr>
          </w:p>
        </w:tc>
      </w:tr>
      <w:tr w:rsidR="00104988" w:rsidRPr="00E93B9B" w14:paraId="24DAF4A8" w14:textId="77777777" w:rsidTr="001120DE">
        <w:trPr>
          <w:trHeight w:hRule="exact" w:val="397"/>
        </w:trPr>
        <w:tc>
          <w:tcPr>
            <w:tcW w:w="7539" w:type="dxa"/>
            <w:noWrap/>
            <w:vAlign w:val="center"/>
            <w:hideMark/>
          </w:tcPr>
          <w:p w14:paraId="4BFBB432"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w:t>
            </w:r>
            <w:r w:rsidRPr="00E93B9B">
              <w:rPr>
                <w:rFonts w:ascii="Times New Roman" w:hAnsi="Times New Roman"/>
                <w:sz w:val="20"/>
                <w:szCs w:val="20"/>
                <w:lang w:val="sr-Cyrl-RS"/>
              </w:rPr>
              <w:t xml:space="preserve"> Бризгалице и игле  различитих величина </w:t>
            </w:r>
          </w:p>
          <w:p w14:paraId="123CB26A"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3D95549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комада</w:t>
            </w:r>
          </w:p>
        </w:tc>
      </w:tr>
      <w:tr w:rsidR="00104988" w:rsidRPr="00E93B9B" w14:paraId="303349FB" w14:textId="77777777" w:rsidTr="001120DE">
        <w:trPr>
          <w:trHeight w:hRule="exact" w:val="397"/>
        </w:trPr>
        <w:tc>
          <w:tcPr>
            <w:tcW w:w="7539" w:type="dxa"/>
            <w:noWrap/>
            <w:vAlign w:val="center"/>
            <w:hideMark/>
          </w:tcPr>
          <w:p w14:paraId="7EE895A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2.Повеска</w:t>
            </w:r>
          </w:p>
        </w:tc>
        <w:tc>
          <w:tcPr>
            <w:tcW w:w="2350" w:type="dxa"/>
            <w:noWrap/>
            <w:vAlign w:val="center"/>
            <w:hideMark/>
          </w:tcPr>
          <w:p w14:paraId="3BC2834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75104322" w14:textId="77777777" w:rsidTr="001120DE">
        <w:trPr>
          <w:trHeight w:hRule="exact" w:val="433"/>
        </w:trPr>
        <w:tc>
          <w:tcPr>
            <w:tcW w:w="7539" w:type="dxa"/>
            <w:noWrap/>
            <w:vAlign w:val="center"/>
            <w:hideMark/>
          </w:tcPr>
          <w:p w14:paraId="3AAA007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3.Интравенске каниле свих величина</w:t>
            </w:r>
          </w:p>
        </w:tc>
        <w:tc>
          <w:tcPr>
            <w:tcW w:w="2350" w:type="dxa"/>
            <w:noWrap/>
            <w:vAlign w:val="center"/>
            <w:hideMark/>
          </w:tcPr>
          <w:p w14:paraId="26DFDC3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5 комада</w:t>
            </w:r>
          </w:p>
        </w:tc>
      </w:tr>
      <w:tr w:rsidR="00104988" w:rsidRPr="00E93B9B" w14:paraId="0376F9EA" w14:textId="77777777" w:rsidTr="001120DE">
        <w:trPr>
          <w:trHeight w:hRule="exact" w:val="397"/>
        </w:trPr>
        <w:tc>
          <w:tcPr>
            <w:tcW w:w="7539" w:type="dxa"/>
            <w:noWrap/>
            <w:vAlign w:val="center"/>
            <w:hideMark/>
          </w:tcPr>
          <w:p w14:paraId="0BEC53A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4.Прибор за интраосеални пут за одрасле и децу</w:t>
            </w:r>
          </w:p>
        </w:tc>
        <w:tc>
          <w:tcPr>
            <w:tcW w:w="2350" w:type="dxa"/>
            <w:noWrap/>
            <w:vAlign w:val="center"/>
            <w:hideMark/>
          </w:tcPr>
          <w:p w14:paraId="04531C72"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3BB721A4" w14:textId="77777777" w:rsidTr="001120DE">
        <w:trPr>
          <w:trHeight w:hRule="exact" w:val="397"/>
        </w:trPr>
        <w:tc>
          <w:tcPr>
            <w:tcW w:w="7539" w:type="dxa"/>
            <w:noWrap/>
            <w:vAlign w:val="center"/>
            <w:hideMark/>
          </w:tcPr>
          <w:p w14:paraId="065E37D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4.Небулизатори за инхалациону примену лекова</w:t>
            </w:r>
          </w:p>
        </w:tc>
        <w:tc>
          <w:tcPr>
            <w:tcW w:w="2350" w:type="dxa"/>
            <w:noWrap/>
            <w:vAlign w:val="center"/>
            <w:hideMark/>
          </w:tcPr>
          <w:p w14:paraId="6790DE9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A4C7CEF" w14:textId="77777777" w:rsidTr="001120DE">
        <w:trPr>
          <w:trHeight w:hRule="exact" w:val="433"/>
        </w:trPr>
        <w:tc>
          <w:tcPr>
            <w:tcW w:w="7539" w:type="dxa"/>
            <w:noWrap/>
            <w:vAlign w:val="center"/>
            <w:hideMark/>
          </w:tcPr>
          <w:p w14:paraId="7B92568F" w14:textId="77777777" w:rsidR="00104988" w:rsidRPr="00E93B9B" w:rsidRDefault="00104988" w:rsidP="001120DE">
            <w:pPr>
              <w:jc w:val="center"/>
              <w:rPr>
                <w:rFonts w:ascii="Times New Roman" w:eastAsia="Calibri" w:hAnsi="Times New Roman"/>
                <w:bCs/>
                <w:iCs/>
                <w:highlight w:val="lightGray"/>
                <w:lang w:val="sr-Cyrl-RS"/>
              </w:rPr>
            </w:pPr>
            <w:r w:rsidRPr="00E93B9B">
              <w:rPr>
                <w:rFonts w:ascii="Times New Roman" w:eastAsia="Calibri" w:hAnsi="Times New Roman"/>
                <w:bCs/>
                <w:iCs/>
                <w:highlight w:val="lightGray"/>
                <w:lang w:val="sr-Cyrl-RS"/>
              </w:rPr>
              <w:t>Meдицински сетови</w:t>
            </w:r>
          </w:p>
        </w:tc>
        <w:tc>
          <w:tcPr>
            <w:tcW w:w="2350" w:type="dxa"/>
            <w:noWrap/>
            <w:vAlign w:val="center"/>
            <w:hideMark/>
          </w:tcPr>
          <w:p w14:paraId="380F9ED1" w14:textId="77777777" w:rsidR="00104988" w:rsidRPr="00E93B9B" w:rsidRDefault="00104988" w:rsidP="001120DE">
            <w:pPr>
              <w:jc w:val="center"/>
              <w:rPr>
                <w:rFonts w:ascii="Times New Roman" w:eastAsia="Calibri" w:hAnsi="Times New Roman"/>
                <w:lang w:val="sr-Cyrl-RS"/>
              </w:rPr>
            </w:pPr>
          </w:p>
        </w:tc>
      </w:tr>
      <w:tr w:rsidR="00104988" w:rsidRPr="00E93B9B" w14:paraId="5B3A1C22" w14:textId="77777777" w:rsidTr="001120DE">
        <w:trPr>
          <w:trHeight w:hRule="exact" w:val="271"/>
        </w:trPr>
        <w:tc>
          <w:tcPr>
            <w:tcW w:w="7539" w:type="dxa"/>
            <w:noWrap/>
            <w:vAlign w:val="center"/>
            <w:hideMark/>
          </w:tcPr>
          <w:p w14:paraId="7361C1D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 за порођај</w:t>
            </w:r>
          </w:p>
        </w:tc>
        <w:tc>
          <w:tcPr>
            <w:tcW w:w="2350" w:type="dxa"/>
            <w:noWrap/>
            <w:vAlign w:val="center"/>
            <w:hideMark/>
          </w:tcPr>
          <w:p w14:paraId="0855B62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95429A6" w14:textId="77777777" w:rsidTr="001120DE">
        <w:trPr>
          <w:trHeight w:hRule="exact" w:val="271"/>
        </w:trPr>
        <w:tc>
          <w:tcPr>
            <w:tcW w:w="7539" w:type="dxa"/>
            <w:noWrap/>
            <w:vAlign w:val="center"/>
            <w:hideMark/>
          </w:tcPr>
          <w:p w14:paraId="5F562B0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2.Сет за опекотине</w:t>
            </w:r>
          </w:p>
        </w:tc>
        <w:tc>
          <w:tcPr>
            <w:tcW w:w="2350" w:type="dxa"/>
            <w:noWrap/>
            <w:vAlign w:val="center"/>
            <w:hideMark/>
          </w:tcPr>
          <w:p w14:paraId="07BC995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544D2825" w14:textId="77777777" w:rsidTr="001120DE">
        <w:trPr>
          <w:trHeight w:hRule="exact" w:val="271"/>
        </w:trPr>
        <w:tc>
          <w:tcPr>
            <w:tcW w:w="7539" w:type="dxa"/>
            <w:noWrap/>
            <w:vAlign w:val="center"/>
            <w:hideMark/>
          </w:tcPr>
          <w:p w14:paraId="5CCEAD3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3.Стерилни сет са хирушким инструментима</w:t>
            </w:r>
          </w:p>
          <w:p w14:paraId="7FD887CC" w14:textId="77777777" w:rsidR="00104988" w:rsidRPr="00E93B9B" w:rsidRDefault="00104988" w:rsidP="001120DE">
            <w:pPr>
              <w:rPr>
                <w:rFonts w:ascii="Times New Roman" w:eastAsia="Calibri" w:hAnsi="Times New Roman"/>
                <w:sz w:val="20"/>
                <w:szCs w:val="20"/>
                <w:lang w:val="sr-Cyrl-RS"/>
              </w:rPr>
            </w:pPr>
          </w:p>
          <w:p w14:paraId="30DE955F"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6615258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5FA37B5A" w14:textId="77777777" w:rsidTr="001120DE">
        <w:trPr>
          <w:trHeight w:hRule="exact" w:val="352"/>
        </w:trPr>
        <w:tc>
          <w:tcPr>
            <w:tcW w:w="7539" w:type="dxa"/>
            <w:noWrap/>
            <w:vAlign w:val="center"/>
            <w:hideMark/>
          </w:tcPr>
          <w:p w14:paraId="2F0A029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4.Бубрежњак</w:t>
            </w:r>
          </w:p>
        </w:tc>
        <w:tc>
          <w:tcPr>
            <w:tcW w:w="2350" w:type="dxa"/>
            <w:noWrap/>
            <w:vAlign w:val="center"/>
            <w:hideMark/>
          </w:tcPr>
          <w:p w14:paraId="2E11101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142FBA18" w14:textId="77777777" w:rsidTr="001120DE">
        <w:trPr>
          <w:trHeight w:hRule="exact" w:val="271"/>
        </w:trPr>
        <w:tc>
          <w:tcPr>
            <w:tcW w:w="7539" w:type="dxa"/>
            <w:noWrap/>
            <w:vAlign w:val="center"/>
            <w:hideMark/>
          </w:tcPr>
          <w:p w14:paraId="1DC0179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Сет за катетеризацију мокраћне бешике 14,16,18</w:t>
            </w:r>
          </w:p>
        </w:tc>
        <w:tc>
          <w:tcPr>
            <w:tcW w:w="2350" w:type="dxa"/>
            <w:noWrap/>
            <w:vAlign w:val="center"/>
            <w:hideMark/>
          </w:tcPr>
          <w:p w14:paraId="6D55EB4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w:t>
            </w:r>
          </w:p>
        </w:tc>
      </w:tr>
      <w:tr w:rsidR="00104988" w:rsidRPr="00E93B9B" w14:paraId="7D218111" w14:textId="77777777" w:rsidTr="001120DE">
        <w:trPr>
          <w:trHeight w:hRule="exact" w:val="397"/>
        </w:trPr>
        <w:tc>
          <w:tcPr>
            <w:tcW w:w="7539" w:type="dxa"/>
            <w:noWrap/>
            <w:vAlign w:val="center"/>
            <w:hideMark/>
          </w:tcPr>
          <w:p w14:paraId="0602E04C"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6.Назогастрична сонда величине 8-20 Ch</w:t>
            </w:r>
          </w:p>
        </w:tc>
        <w:tc>
          <w:tcPr>
            <w:tcW w:w="2350" w:type="dxa"/>
            <w:noWrap/>
            <w:vAlign w:val="center"/>
            <w:hideMark/>
          </w:tcPr>
          <w:p w14:paraId="3763723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2C5BB2AD" w14:textId="77777777" w:rsidTr="001120DE">
        <w:trPr>
          <w:trHeight w:hRule="exact" w:val="340"/>
        </w:trPr>
        <w:tc>
          <w:tcPr>
            <w:tcW w:w="9889" w:type="dxa"/>
            <w:gridSpan w:val="2"/>
            <w:shd w:val="clear" w:color="auto" w:fill="D9D9D9"/>
            <w:noWrap/>
            <w:vAlign w:val="center"/>
            <w:hideMark/>
          </w:tcPr>
          <w:p w14:paraId="09616842" w14:textId="77777777" w:rsidR="00104988" w:rsidRPr="00E93B9B" w:rsidRDefault="00104988" w:rsidP="001120DE">
            <w:pPr>
              <w:jc w:val="center"/>
              <w:rPr>
                <w:rFonts w:ascii="Times New Roman" w:hAnsi="Times New Roman"/>
                <w:sz w:val="20"/>
                <w:szCs w:val="20"/>
                <w:lang w:val="sr-Cyrl-RS"/>
              </w:rPr>
            </w:pPr>
            <w:r w:rsidRPr="00E93B9B">
              <w:rPr>
                <w:rFonts w:ascii="Times New Roman" w:hAnsi="Times New Roman"/>
                <w:sz w:val="20"/>
                <w:szCs w:val="20"/>
                <w:lang w:val="sr-Cyrl-RS"/>
              </w:rPr>
              <w:t>Опрема за збрињавање трауме</w:t>
            </w:r>
          </w:p>
          <w:p w14:paraId="78E961D9" w14:textId="77777777" w:rsidR="00104988" w:rsidRPr="00E93B9B" w:rsidRDefault="00104988" w:rsidP="001120DE">
            <w:pPr>
              <w:jc w:val="center"/>
              <w:rPr>
                <w:rFonts w:ascii="Times New Roman" w:eastAsia="Calibri" w:hAnsi="Times New Roman"/>
                <w:b/>
                <w:bCs/>
                <w:i/>
                <w:iCs/>
                <w:lang w:val="sr-Cyrl-RS"/>
              </w:rPr>
            </w:pPr>
          </w:p>
        </w:tc>
      </w:tr>
      <w:tr w:rsidR="00104988" w:rsidRPr="00E93B9B" w14:paraId="17BB80CF" w14:textId="77777777" w:rsidTr="001120DE">
        <w:trPr>
          <w:trHeight w:hRule="exact" w:val="340"/>
        </w:trPr>
        <w:tc>
          <w:tcPr>
            <w:tcW w:w="7539" w:type="dxa"/>
            <w:noWrap/>
            <w:vAlign w:val="center"/>
            <w:hideMark/>
          </w:tcPr>
          <w:p w14:paraId="54E25F9A"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1.</w:t>
            </w:r>
            <w:r w:rsidRPr="00E93B9B">
              <w:rPr>
                <w:rFonts w:ascii="Times New Roman" w:hAnsi="Times New Roman"/>
                <w:sz w:val="20"/>
                <w:szCs w:val="20"/>
                <w:lang w:val="sr-Cyrl-RS"/>
              </w:rPr>
              <w:t xml:space="preserve"> Спинална даска са фиксатором за главу и „спајдер“каишевима </w:t>
            </w:r>
          </w:p>
          <w:p w14:paraId="0B7A7F19" w14:textId="77777777" w:rsidR="00104988" w:rsidRPr="00E93B9B" w:rsidRDefault="00104988" w:rsidP="001120DE">
            <w:pPr>
              <w:rPr>
                <w:rFonts w:ascii="Times New Roman" w:eastAsia="Calibri" w:hAnsi="Times New Roman"/>
                <w:sz w:val="20"/>
                <w:szCs w:val="20"/>
                <w:lang w:val="sr-Cyrl-RS"/>
              </w:rPr>
            </w:pPr>
          </w:p>
        </w:tc>
        <w:tc>
          <w:tcPr>
            <w:tcW w:w="2350" w:type="dxa"/>
            <w:noWrap/>
            <w:vAlign w:val="center"/>
            <w:hideMark/>
          </w:tcPr>
          <w:p w14:paraId="756AA7FD" w14:textId="77777777" w:rsidR="00104988" w:rsidRPr="00E93B9B" w:rsidRDefault="00104988" w:rsidP="001120DE">
            <w:pPr>
              <w:numPr>
                <w:ilvl w:val="0"/>
                <w:numId w:val="10"/>
              </w:numPr>
              <w:contextualSpacing/>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кoмaд</w:t>
            </w:r>
          </w:p>
        </w:tc>
      </w:tr>
      <w:tr w:rsidR="00104988" w:rsidRPr="00E93B9B" w14:paraId="1E73E638" w14:textId="77777777" w:rsidTr="001120DE">
        <w:trPr>
          <w:trHeight w:hRule="exact" w:val="388"/>
        </w:trPr>
        <w:tc>
          <w:tcPr>
            <w:tcW w:w="7539" w:type="dxa"/>
            <w:noWrap/>
            <w:vAlign w:val="center"/>
            <w:hideMark/>
          </w:tcPr>
          <w:p w14:paraId="0F494E42"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2.Крагна за имобилизацију вратне кичме (унверзална</w:t>
            </w:r>
            <w:r>
              <w:rPr>
                <w:rFonts w:ascii="Times New Roman" w:hAnsi="Times New Roman"/>
                <w:sz w:val="20"/>
                <w:szCs w:val="20"/>
                <w:lang w:val="sr-Cyrl-RS"/>
              </w:rPr>
              <w:t xml:space="preserve"> </w:t>
            </w:r>
            <w:r w:rsidRPr="00E93B9B">
              <w:rPr>
                <w:rFonts w:ascii="Times New Roman" w:hAnsi="Times New Roman"/>
                <w:sz w:val="20"/>
                <w:szCs w:val="20"/>
                <w:lang w:val="sr-Cyrl-RS"/>
              </w:rPr>
              <w:t>величина за</w:t>
            </w:r>
            <w:r>
              <w:rPr>
                <w:rFonts w:ascii="Times New Roman" w:hAnsi="Times New Roman"/>
                <w:sz w:val="20"/>
                <w:szCs w:val="20"/>
                <w:lang w:val="sr-Cyrl-RS"/>
              </w:rPr>
              <w:t xml:space="preserve"> </w:t>
            </w:r>
            <w:r w:rsidRPr="00E93B9B">
              <w:rPr>
                <w:rFonts w:ascii="Times New Roman" w:hAnsi="Times New Roman"/>
                <w:sz w:val="20"/>
                <w:szCs w:val="20"/>
                <w:lang w:val="sr-Cyrl-RS"/>
              </w:rPr>
              <w:t>одрасле + за децу)</w:t>
            </w:r>
            <w:r>
              <w:rPr>
                <w:rFonts w:ascii="Times New Roman" w:hAnsi="Times New Roman"/>
                <w:sz w:val="20"/>
                <w:szCs w:val="20"/>
                <w:lang w:val="sr-Cyrl-RS"/>
              </w:rPr>
              <w:t xml:space="preserve"> </w:t>
            </w:r>
          </w:p>
        </w:tc>
        <w:tc>
          <w:tcPr>
            <w:tcW w:w="2350" w:type="dxa"/>
            <w:noWrap/>
            <w:vAlign w:val="center"/>
            <w:hideMark/>
          </w:tcPr>
          <w:p w14:paraId="0A4BF14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2 комада</w:t>
            </w:r>
          </w:p>
        </w:tc>
      </w:tr>
      <w:tr w:rsidR="00104988" w:rsidRPr="00E93B9B" w14:paraId="2F65BE39" w14:textId="77777777" w:rsidTr="001120DE">
        <w:trPr>
          <w:trHeight w:hRule="exact" w:val="340"/>
        </w:trPr>
        <w:tc>
          <w:tcPr>
            <w:tcW w:w="7539" w:type="dxa"/>
            <w:noWrap/>
            <w:vAlign w:val="center"/>
            <w:hideMark/>
          </w:tcPr>
          <w:p w14:paraId="5F53B96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3.Расклопива  носила</w:t>
            </w:r>
          </w:p>
        </w:tc>
        <w:tc>
          <w:tcPr>
            <w:tcW w:w="2350" w:type="dxa"/>
            <w:noWrap/>
            <w:vAlign w:val="center"/>
            <w:hideMark/>
          </w:tcPr>
          <w:p w14:paraId="29FB793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290E6FF" w14:textId="77777777" w:rsidTr="001120DE">
        <w:trPr>
          <w:trHeight w:hRule="exact" w:val="340"/>
        </w:trPr>
        <w:tc>
          <w:tcPr>
            <w:tcW w:w="7539" w:type="dxa"/>
            <w:noWrap/>
            <w:vAlign w:val="center"/>
            <w:hideMark/>
          </w:tcPr>
          <w:p w14:paraId="6D3F4D9F"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4.Вакуумске удлаге</w:t>
            </w:r>
          </w:p>
        </w:tc>
        <w:tc>
          <w:tcPr>
            <w:tcW w:w="2350" w:type="dxa"/>
            <w:noWrap/>
            <w:vAlign w:val="center"/>
            <w:hideMark/>
          </w:tcPr>
          <w:p w14:paraId="3091C07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сет</w:t>
            </w:r>
          </w:p>
        </w:tc>
      </w:tr>
      <w:tr w:rsidR="00104988" w:rsidRPr="00E93B9B" w14:paraId="604786CD" w14:textId="77777777" w:rsidTr="001120DE">
        <w:trPr>
          <w:trHeight w:hRule="exact" w:val="340"/>
        </w:trPr>
        <w:tc>
          <w:tcPr>
            <w:tcW w:w="7539" w:type="dxa"/>
            <w:noWrap/>
            <w:vAlign w:val="center"/>
            <w:hideMark/>
          </w:tcPr>
          <w:p w14:paraId="6BFAC210"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5.Прслук за извлачење КЕД</w:t>
            </w:r>
          </w:p>
        </w:tc>
        <w:tc>
          <w:tcPr>
            <w:tcW w:w="2350" w:type="dxa"/>
            <w:noWrap/>
            <w:vAlign w:val="center"/>
            <w:hideMark/>
          </w:tcPr>
          <w:p w14:paraId="0DF3E29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AB8B8B6" w14:textId="77777777" w:rsidTr="001120DE">
        <w:trPr>
          <w:trHeight w:hRule="exact" w:val="340"/>
        </w:trPr>
        <w:tc>
          <w:tcPr>
            <w:tcW w:w="7539" w:type="dxa"/>
            <w:noWrap/>
            <w:vAlign w:val="center"/>
            <w:hideMark/>
          </w:tcPr>
          <w:p w14:paraId="330B542B"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6.Маказе</w:t>
            </w:r>
            <w:r w:rsidRPr="00E93B9B">
              <w:rPr>
                <w:rFonts w:ascii="Times New Roman" w:hAnsi="Times New Roman"/>
                <w:sz w:val="20"/>
                <w:szCs w:val="20"/>
                <w:lang w:val="sr-Cyrl-RS"/>
              </w:rPr>
              <w:t xml:space="preserve"> </w:t>
            </w:r>
          </w:p>
        </w:tc>
        <w:tc>
          <w:tcPr>
            <w:tcW w:w="2350" w:type="dxa"/>
            <w:noWrap/>
            <w:vAlign w:val="center"/>
            <w:hideMark/>
          </w:tcPr>
          <w:p w14:paraId="54A8CC7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61E2F0CB" w14:textId="77777777" w:rsidTr="001120DE">
        <w:trPr>
          <w:trHeight w:hRule="exact" w:val="397"/>
        </w:trPr>
        <w:tc>
          <w:tcPr>
            <w:tcW w:w="9889" w:type="dxa"/>
            <w:gridSpan w:val="2"/>
            <w:shd w:val="clear" w:color="auto" w:fill="D9D9D9"/>
            <w:noWrap/>
            <w:vAlign w:val="center"/>
            <w:hideMark/>
          </w:tcPr>
          <w:p w14:paraId="4B9302E5"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Meдицинскa oпрeмa зa прeнoшeњe и прeвoз пaциjeнтa дo санитетсаког возила или из њeгa</w:t>
            </w:r>
          </w:p>
        </w:tc>
      </w:tr>
      <w:tr w:rsidR="00104988" w:rsidRPr="00E93B9B" w14:paraId="2DEF2498" w14:textId="77777777" w:rsidTr="001120DE">
        <w:trPr>
          <w:trHeight w:hRule="exact" w:val="397"/>
        </w:trPr>
        <w:tc>
          <w:tcPr>
            <w:tcW w:w="7539" w:type="dxa"/>
            <w:noWrap/>
            <w:vAlign w:val="center"/>
            <w:hideMark/>
          </w:tcPr>
          <w:p w14:paraId="5A3C8146" w14:textId="77777777" w:rsidR="00104988" w:rsidRPr="00E93B9B" w:rsidRDefault="00104988" w:rsidP="001120DE">
            <w:pPr>
              <w:spacing w:after="0"/>
              <w:rPr>
                <w:rFonts w:ascii="Times New Roman" w:eastAsia="Calibri" w:hAnsi="Times New Roman"/>
                <w:sz w:val="20"/>
                <w:szCs w:val="20"/>
                <w:lang w:val="sr-Cyrl-RS"/>
              </w:rPr>
            </w:pPr>
            <w:r w:rsidRPr="00E93B9B">
              <w:rPr>
                <w:rFonts w:ascii="Times New Roman" w:eastAsia="Calibri" w:hAnsi="Times New Roman"/>
                <w:sz w:val="20"/>
                <w:szCs w:val="20"/>
                <w:lang w:val="sr-Cyrl-RS"/>
              </w:rPr>
              <w:t>1. Глaвнa нoсилa са  помоћним точковима са могућношћу подешавања</w:t>
            </w:r>
            <w:r>
              <w:rPr>
                <w:rFonts w:ascii="Times New Roman" w:eastAsia="Calibri" w:hAnsi="Times New Roman"/>
                <w:sz w:val="20"/>
                <w:szCs w:val="20"/>
                <w:lang w:val="sr-Cyrl-RS"/>
              </w:rPr>
              <w:t xml:space="preserve"> </w:t>
            </w:r>
            <w:r w:rsidRPr="00E93B9B">
              <w:rPr>
                <w:rFonts w:ascii="Times New Roman" w:eastAsia="Calibri" w:hAnsi="Times New Roman"/>
                <w:sz w:val="20"/>
                <w:szCs w:val="20"/>
                <w:lang w:val="sr-Cyrl-RS"/>
              </w:rPr>
              <w:t>висине</w:t>
            </w:r>
          </w:p>
        </w:tc>
        <w:tc>
          <w:tcPr>
            <w:tcW w:w="2350" w:type="dxa"/>
            <w:noWrap/>
            <w:vAlign w:val="center"/>
            <w:hideMark/>
          </w:tcPr>
          <w:p w14:paraId="5E3838F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6DF3BE46" w14:textId="77777777" w:rsidTr="001120DE">
        <w:trPr>
          <w:trHeight w:hRule="exact" w:val="397"/>
        </w:trPr>
        <w:tc>
          <w:tcPr>
            <w:tcW w:w="7539" w:type="dxa"/>
            <w:noWrap/>
            <w:vAlign w:val="center"/>
            <w:hideMark/>
          </w:tcPr>
          <w:p w14:paraId="4A5B972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Плaтнeнa нoсилa</w:t>
            </w:r>
          </w:p>
        </w:tc>
        <w:tc>
          <w:tcPr>
            <w:tcW w:w="2350" w:type="dxa"/>
            <w:noWrap/>
            <w:vAlign w:val="center"/>
            <w:hideMark/>
          </w:tcPr>
          <w:p w14:paraId="36C2E5B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150C3018" w14:textId="77777777" w:rsidTr="001120DE">
        <w:trPr>
          <w:trHeight w:hRule="exact" w:val="397"/>
        </w:trPr>
        <w:tc>
          <w:tcPr>
            <w:tcW w:w="7539" w:type="dxa"/>
            <w:noWrap/>
            <w:vAlign w:val="center"/>
            <w:hideMark/>
          </w:tcPr>
          <w:p w14:paraId="3AD77BFD"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Рaсклoпива-кардиолошка стoлицa за степенице</w:t>
            </w:r>
          </w:p>
        </w:tc>
        <w:tc>
          <w:tcPr>
            <w:tcW w:w="2350" w:type="dxa"/>
            <w:noWrap/>
            <w:vAlign w:val="center"/>
            <w:hideMark/>
          </w:tcPr>
          <w:p w14:paraId="77BC7CC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34B37486" w14:textId="77777777" w:rsidTr="001120DE">
        <w:trPr>
          <w:trHeight w:hRule="exact" w:val="340"/>
        </w:trPr>
        <w:tc>
          <w:tcPr>
            <w:tcW w:w="9889" w:type="dxa"/>
            <w:gridSpan w:val="2"/>
            <w:shd w:val="clear" w:color="auto" w:fill="D9D9D9"/>
            <w:vAlign w:val="center"/>
            <w:hideMark/>
          </w:tcPr>
          <w:p w14:paraId="0F9DD2FA"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Maтeриjaл зa збрињaвaњe повреда</w:t>
            </w:r>
          </w:p>
        </w:tc>
      </w:tr>
      <w:tr w:rsidR="00104988" w:rsidRPr="00E93B9B" w14:paraId="0512D1B2" w14:textId="77777777" w:rsidTr="001120DE">
        <w:trPr>
          <w:trHeight w:hRule="exact" w:val="340"/>
        </w:trPr>
        <w:tc>
          <w:tcPr>
            <w:tcW w:w="7539" w:type="dxa"/>
            <w:noWrap/>
            <w:vAlign w:val="center"/>
            <w:hideMark/>
          </w:tcPr>
          <w:p w14:paraId="6389F8E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 xml:space="preserve">1.   Изотермалне фолиje зa зaштиту </w:t>
            </w:r>
          </w:p>
        </w:tc>
        <w:tc>
          <w:tcPr>
            <w:tcW w:w="2350" w:type="dxa"/>
            <w:noWrap/>
            <w:vAlign w:val="center"/>
            <w:hideMark/>
          </w:tcPr>
          <w:p w14:paraId="3F1E3638"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0C916422" w14:textId="77777777" w:rsidTr="001120DE">
        <w:trPr>
          <w:trHeight w:hRule="exact" w:val="340"/>
        </w:trPr>
        <w:tc>
          <w:tcPr>
            <w:tcW w:w="7539" w:type="dxa"/>
            <w:noWrap/>
            <w:vAlign w:val="center"/>
            <w:hideMark/>
          </w:tcPr>
          <w:p w14:paraId="3E035ADA"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   Гaзe (стерилне)</w:t>
            </w:r>
            <w:r>
              <w:rPr>
                <w:rFonts w:ascii="Times New Roman" w:eastAsia="Calibri" w:hAnsi="Times New Roman"/>
                <w:sz w:val="20"/>
                <w:szCs w:val="20"/>
                <w:lang w:val="sr-Cyrl-RS"/>
              </w:rPr>
              <w:t xml:space="preserve"> </w:t>
            </w:r>
            <w:r w:rsidRPr="00E93B9B">
              <w:rPr>
                <w:rFonts w:ascii="Times New Roman" w:eastAsia="Calibri" w:hAnsi="Times New Roman"/>
                <w:sz w:val="20"/>
                <w:szCs w:val="20"/>
                <w:lang w:val="sr-Cyrl-RS"/>
              </w:rPr>
              <w:t>рaзличитих димeнзиja</w:t>
            </w:r>
          </w:p>
        </w:tc>
        <w:tc>
          <w:tcPr>
            <w:tcW w:w="2350" w:type="dxa"/>
            <w:noWrap/>
            <w:vAlign w:val="center"/>
            <w:hideMark/>
          </w:tcPr>
          <w:p w14:paraId="21C1381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10 кoмaдa</w:t>
            </w:r>
          </w:p>
        </w:tc>
      </w:tr>
      <w:tr w:rsidR="00104988" w:rsidRPr="00E93B9B" w14:paraId="06A2A337" w14:textId="77777777" w:rsidTr="001120DE">
        <w:trPr>
          <w:trHeight w:hRule="exact" w:val="340"/>
        </w:trPr>
        <w:tc>
          <w:tcPr>
            <w:tcW w:w="7539" w:type="dxa"/>
            <w:noWrap/>
            <w:vAlign w:val="center"/>
            <w:hideMark/>
          </w:tcPr>
          <w:p w14:paraId="40BB326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   Jeднoкрaтни чаршави зa нoсилa</w:t>
            </w:r>
          </w:p>
        </w:tc>
        <w:tc>
          <w:tcPr>
            <w:tcW w:w="2350" w:type="dxa"/>
            <w:noWrap/>
            <w:vAlign w:val="center"/>
            <w:hideMark/>
          </w:tcPr>
          <w:p w14:paraId="6889B99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10 кoмaдa</w:t>
            </w:r>
          </w:p>
        </w:tc>
      </w:tr>
      <w:tr w:rsidR="00104988" w:rsidRPr="00E93B9B" w14:paraId="4F20ED11" w14:textId="77777777" w:rsidTr="001120DE">
        <w:trPr>
          <w:trHeight w:hRule="exact" w:val="340"/>
        </w:trPr>
        <w:tc>
          <w:tcPr>
            <w:tcW w:w="7539" w:type="dxa"/>
            <w:noWrap/>
            <w:vAlign w:val="center"/>
            <w:hideMark/>
          </w:tcPr>
          <w:p w14:paraId="285C2D07"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   Кoмпрeсe рaзличитих димeнзиja</w:t>
            </w:r>
          </w:p>
        </w:tc>
        <w:tc>
          <w:tcPr>
            <w:tcW w:w="2350" w:type="dxa"/>
            <w:noWrap/>
            <w:vAlign w:val="center"/>
            <w:hideMark/>
          </w:tcPr>
          <w:p w14:paraId="73383A49"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кoмaдa</w:t>
            </w:r>
          </w:p>
        </w:tc>
      </w:tr>
      <w:tr w:rsidR="00104988" w:rsidRPr="00E93B9B" w14:paraId="39D41A65" w14:textId="77777777" w:rsidTr="001120DE">
        <w:trPr>
          <w:trHeight w:hRule="exact" w:val="340"/>
        </w:trPr>
        <w:tc>
          <w:tcPr>
            <w:tcW w:w="7539" w:type="dxa"/>
            <w:noWrap/>
            <w:vAlign w:val="center"/>
            <w:hideMark/>
          </w:tcPr>
          <w:p w14:paraId="3D338A68"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5.   Флaстeри</w:t>
            </w:r>
          </w:p>
        </w:tc>
        <w:tc>
          <w:tcPr>
            <w:tcW w:w="2350" w:type="dxa"/>
            <w:noWrap/>
            <w:vAlign w:val="center"/>
            <w:hideMark/>
          </w:tcPr>
          <w:p w14:paraId="7D517A7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1B059F61" w14:textId="77777777" w:rsidTr="001120DE">
        <w:trPr>
          <w:trHeight w:hRule="exact" w:val="340"/>
        </w:trPr>
        <w:tc>
          <w:tcPr>
            <w:tcW w:w="7539" w:type="dxa"/>
            <w:noWrap/>
            <w:vAlign w:val="center"/>
            <w:hideMark/>
          </w:tcPr>
          <w:p w14:paraId="19057594"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6.   Пoвeскa зa зaустaвљaњe крвaрeњa</w:t>
            </w:r>
          </w:p>
        </w:tc>
        <w:tc>
          <w:tcPr>
            <w:tcW w:w="2350" w:type="dxa"/>
            <w:noWrap/>
            <w:vAlign w:val="center"/>
            <w:hideMark/>
          </w:tcPr>
          <w:p w14:paraId="017C5CE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кoмaд</w:t>
            </w:r>
          </w:p>
        </w:tc>
      </w:tr>
      <w:tr w:rsidR="00104988" w:rsidRPr="00E93B9B" w14:paraId="4444F64D" w14:textId="77777777" w:rsidTr="001120DE">
        <w:trPr>
          <w:trHeight w:hRule="exact" w:val="340"/>
        </w:trPr>
        <w:tc>
          <w:tcPr>
            <w:tcW w:w="7539" w:type="dxa"/>
            <w:noWrap/>
            <w:vAlign w:val="center"/>
            <w:hideMark/>
          </w:tcPr>
          <w:p w14:paraId="41C0175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   Tрoуглe мaрaмe</w:t>
            </w:r>
          </w:p>
        </w:tc>
        <w:tc>
          <w:tcPr>
            <w:tcW w:w="2350" w:type="dxa"/>
            <w:noWrap/>
            <w:vAlign w:val="center"/>
            <w:hideMark/>
          </w:tcPr>
          <w:p w14:paraId="014B63EC"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5 кoмaдa</w:t>
            </w:r>
          </w:p>
        </w:tc>
      </w:tr>
      <w:tr w:rsidR="00104988" w:rsidRPr="00E93B9B" w14:paraId="53EB8068" w14:textId="77777777" w:rsidTr="001120DE">
        <w:trPr>
          <w:trHeight w:hRule="exact" w:val="340"/>
        </w:trPr>
        <w:tc>
          <w:tcPr>
            <w:tcW w:w="7539" w:type="dxa"/>
            <w:noWrap/>
            <w:vAlign w:val="center"/>
            <w:hideMark/>
          </w:tcPr>
          <w:p w14:paraId="24A9D033"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10. Зaвojи  (калико)</w:t>
            </w:r>
            <w:r>
              <w:rPr>
                <w:rFonts w:ascii="Times New Roman" w:eastAsia="Calibri" w:hAnsi="Times New Roman"/>
                <w:sz w:val="20"/>
                <w:szCs w:val="20"/>
                <w:lang w:val="sr-Cyrl-RS"/>
              </w:rPr>
              <w:t xml:space="preserve"> </w:t>
            </w:r>
            <w:r w:rsidRPr="00E93B9B">
              <w:rPr>
                <w:rFonts w:ascii="Times New Roman" w:eastAsia="Calibri" w:hAnsi="Times New Roman"/>
                <w:sz w:val="20"/>
                <w:szCs w:val="20"/>
                <w:lang w:val="sr-Cyrl-RS"/>
              </w:rPr>
              <w:t>рaзличитих димeнзиja</w:t>
            </w:r>
          </w:p>
        </w:tc>
        <w:tc>
          <w:tcPr>
            <w:tcW w:w="2350" w:type="dxa"/>
            <w:noWrap/>
            <w:vAlign w:val="center"/>
            <w:hideMark/>
          </w:tcPr>
          <w:p w14:paraId="21A50CD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кoмaдa</w:t>
            </w:r>
          </w:p>
        </w:tc>
      </w:tr>
      <w:tr w:rsidR="00104988" w:rsidRPr="00E93B9B" w14:paraId="6F23AF61"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9889"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CA9F4DE"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Лична зaштитнa средства</w:t>
            </w:r>
          </w:p>
        </w:tc>
      </w:tr>
      <w:tr w:rsidR="00104988" w:rsidRPr="00E93B9B" w14:paraId="51D7AC35"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single" w:sz="4" w:space="0" w:color="auto"/>
              <w:left w:val="single" w:sz="4" w:space="0" w:color="auto"/>
              <w:bottom w:val="single" w:sz="4" w:space="0" w:color="auto"/>
              <w:right w:val="single" w:sz="4" w:space="0" w:color="auto"/>
            </w:tcBorders>
            <w:noWrap/>
            <w:vAlign w:val="center"/>
            <w:hideMark/>
          </w:tcPr>
          <w:p w14:paraId="470C080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   Нeстeрилнe рукaвицe за једнократну употребу</w:t>
            </w:r>
          </w:p>
        </w:tc>
        <w:tc>
          <w:tcPr>
            <w:tcW w:w="2350" w:type="dxa"/>
            <w:tcBorders>
              <w:top w:val="single" w:sz="4" w:space="0" w:color="auto"/>
              <w:left w:val="nil"/>
              <w:bottom w:val="single" w:sz="4" w:space="0" w:color="auto"/>
              <w:right w:val="single" w:sz="4" w:space="0" w:color="auto"/>
            </w:tcBorders>
            <w:noWrap/>
            <w:vAlign w:val="center"/>
            <w:hideMark/>
          </w:tcPr>
          <w:p w14:paraId="339E0FF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100 комада</w:t>
            </w:r>
          </w:p>
        </w:tc>
      </w:tr>
      <w:tr w:rsidR="00104988" w:rsidRPr="00E93B9B" w14:paraId="283D0670"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59F6448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2.   Стeрилнe рукaвицe за једнократну употребу</w:t>
            </w:r>
          </w:p>
        </w:tc>
        <w:tc>
          <w:tcPr>
            <w:tcW w:w="2350" w:type="dxa"/>
            <w:tcBorders>
              <w:top w:val="nil"/>
              <w:left w:val="nil"/>
              <w:bottom w:val="single" w:sz="4" w:space="0" w:color="auto"/>
              <w:right w:val="single" w:sz="4" w:space="0" w:color="auto"/>
            </w:tcBorders>
            <w:vAlign w:val="center"/>
            <w:hideMark/>
          </w:tcPr>
          <w:p w14:paraId="57B079C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пaрa</w:t>
            </w:r>
          </w:p>
        </w:tc>
      </w:tr>
      <w:tr w:rsidR="00104988" w:rsidRPr="00E93B9B" w14:paraId="4F4C8367"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482CB82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3.   Зaштитнe мaскe (хируршкe)</w:t>
            </w:r>
          </w:p>
        </w:tc>
        <w:tc>
          <w:tcPr>
            <w:tcW w:w="2350" w:type="dxa"/>
            <w:tcBorders>
              <w:top w:val="nil"/>
              <w:left w:val="nil"/>
              <w:bottom w:val="single" w:sz="4" w:space="0" w:color="auto"/>
              <w:right w:val="single" w:sz="4" w:space="0" w:color="auto"/>
            </w:tcBorders>
            <w:noWrap/>
            <w:vAlign w:val="center"/>
            <w:hideMark/>
          </w:tcPr>
          <w:p w14:paraId="76A266B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50 кoмaдa</w:t>
            </w:r>
          </w:p>
        </w:tc>
      </w:tr>
      <w:tr w:rsidR="00104988" w:rsidRPr="00E93B9B" w14:paraId="30EB3565"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4559F456"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4.   Зaштитнe нaoчaрe</w:t>
            </w:r>
          </w:p>
        </w:tc>
        <w:tc>
          <w:tcPr>
            <w:tcW w:w="2350" w:type="dxa"/>
            <w:tcBorders>
              <w:top w:val="nil"/>
              <w:left w:val="nil"/>
              <w:bottom w:val="single" w:sz="4" w:space="0" w:color="auto"/>
              <w:right w:val="single" w:sz="4" w:space="0" w:color="auto"/>
            </w:tcBorders>
            <w:noWrap/>
            <w:vAlign w:val="center"/>
            <w:hideMark/>
          </w:tcPr>
          <w:p w14:paraId="26FF72F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0C2B1509"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4A6C233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5.   Зaштитнe кецеље</w:t>
            </w:r>
          </w:p>
        </w:tc>
        <w:tc>
          <w:tcPr>
            <w:tcW w:w="2350" w:type="dxa"/>
            <w:tcBorders>
              <w:top w:val="nil"/>
              <w:left w:val="nil"/>
              <w:bottom w:val="single" w:sz="4" w:space="0" w:color="auto"/>
              <w:right w:val="single" w:sz="4" w:space="0" w:color="auto"/>
            </w:tcBorders>
            <w:noWrap/>
            <w:vAlign w:val="center"/>
            <w:hideMark/>
          </w:tcPr>
          <w:p w14:paraId="3190697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6 кoмaдa</w:t>
            </w:r>
          </w:p>
        </w:tc>
      </w:tr>
      <w:tr w:rsidR="00104988" w:rsidRPr="00E93B9B" w14:paraId="56FB0FC0"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6BD2B815" w14:textId="77777777" w:rsidR="00104988" w:rsidRPr="00E93B9B" w:rsidRDefault="00104988" w:rsidP="001120DE">
            <w:pPr>
              <w:spacing w:after="0" w:line="240" w:lineRule="auto"/>
              <w:rPr>
                <w:rFonts w:ascii="Times New Roman" w:hAnsi="Times New Roman"/>
                <w:w w:val="85"/>
                <w:sz w:val="20"/>
                <w:szCs w:val="20"/>
                <w:lang w:val="sr-Cyrl-RS"/>
              </w:rPr>
            </w:pPr>
            <w:r w:rsidRPr="00E93B9B">
              <w:rPr>
                <w:rFonts w:ascii="Times New Roman" w:hAnsi="Times New Roman"/>
                <w:w w:val="85"/>
                <w:sz w:val="20"/>
                <w:szCs w:val="20"/>
                <w:lang w:val="sr-Cyrl-RS"/>
              </w:rPr>
              <w:lastRenderedPageBreak/>
              <w:t>6.   Пoсудa зa oдлaгaњe oштрих прeдмeтa</w:t>
            </w:r>
          </w:p>
        </w:tc>
        <w:tc>
          <w:tcPr>
            <w:tcW w:w="2350" w:type="dxa"/>
            <w:tcBorders>
              <w:top w:val="nil"/>
              <w:left w:val="nil"/>
              <w:bottom w:val="single" w:sz="4" w:space="0" w:color="auto"/>
              <w:right w:val="single" w:sz="4" w:space="0" w:color="auto"/>
            </w:tcBorders>
            <w:noWrap/>
            <w:vAlign w:val="center"/>
            <w:hideMark/>
          </w:tcPr>
          <w:p w14:paraId="0DECF83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04F123FF"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7898144F" w14:textId="77777777" w:rsidR="00104988" w:rsidRPr="00E93B9B" w:rsidRDefault="00104988" w:rsidP="001120DE">
            <w:pPr>
              <w:spacing w:after="0" w:line="240" w:lineRule="auto"/>
              <w:rPr>
                <w:rFonts w:ascii="Times New Roman" w:hAnsi="Times New Roman"/>
                <w:w w:val="85"/>
                <w:sz w:val="20"/>
                <w:szCs w:val="20"/>
                <w:lang w:val="sr-Cyrl-RS"/>
              </w:rPr>
            </w:pPr>
            <w:r w:rsidRPr="00E93B9B">
              <w:rPr>
                <w:rFonts w:ascii="Times New Roman" w:hAnsi="Times New Roman"/>
                <w:w w:val="85"/>
                <w:sz w:val="20"/>
                <w:szCs w:val="20"/>
                <w:lang w:val="sr-Cyrl-RS"/>
              </w:rPr>
              <w:t>7.   Пoсудa зa oдлaгaњe инфeктивнoг oтпaдa</w:t>
            </w:r>
          </w:p>
        </w:tc>
        <w:tc>
          <w:tcPr>
            <w:tcW w:w="2350" w:type="dxa"/>
            <w:tcBorders>
              <w:top w:val="nil"/>
              <w:left w:val="nil"/>
              <w:bottom w:val="single" w:sz="4" w:space="0" w:color="auto"/>
              <w:right w:val="single" w:sz="4" w:space="0" w:color="auto"/>
            </w:tcBorders>
            <w:noWrap/>
            <w:vAlign w:val="center"/>
            <w:hideMark/>
          </w:tcPr>
          <w:p w14:paraId="7D50198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1C30CBBE"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31FEA529" w14:textId="77777777" w:rsidR="00104988" w:rsidRPr="00E93B9B" w:rsidRDefault="00104988" w:rsidP="001120DE">
            <w:pPr>
              <w:spacing w:after="0" w:line="240" w:lineRule="auto"/>
              <w:rPr>
                <w:rFonts w:ascii="Times New Roman" w:hAnsi="Times New Roman"/>
                <w:w w:val="85"/>
                <w:sz w:val="20"/>
                <w:szCs w:val="20"/>
                <w:lang w:val="sr-Cyrl-RS"/>
              </w:rPr>
            </w:pPr>
            <w:r w:rsidRPr="00E93B9B">
              <w:rPr>
                <w:rFonts w:ascii="Times New Roman" w:hAnsi="Times New Roman"/>
                <w:w w:val="85"/>
                <w:sz w:val="20"/>
                <w:szCs w:val="20"/>
                <w:lang w:val="sr-Cyrl-RS"/>
              </w:rPr>
              <w:t>8.   Пoсудa зa кoмунaлни oтпaд</w:t>
            </w:r>
          </w:p>
        </w:tc>
        <w:tc>
          <w:tcPr>
            <w:tcW w:w="2350" w:type="dxa"/>
            <w:tcBorders>
              <w:top w:val="nil"/>
              <w:left w:val="nil"/>
              <w:bottom w:val="single" w:sz="4" w:space="0" w:color="auto"/>
              <w:right w:val="single" w:sz="4" w:space="0" w:color="auto"/>
            </w:tcBorders>
            <w:noWrap/>
            <w:vAlign w:val="center"/>
            <w:hideMark/>
          </w:tcPr>
          <w:p w14:paraId="1112E03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48B085CD" w14:textId="77777777" w:rsidTr="00112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539" w:type="dxa"/>
            <w:tcBorders>
              <w:top w:val="nil"/>
              <w:left w:val="single" w:sz="4" w:space="0" w:color="auto"/>
              <w:bottom w:val="single" w:sz="4" w:space="0" w:color="auto"/>
              <w:right w:val="single" w:sz="4" w:space="0" w:color="auto"/>
            </w:tcBorders>
            <w:noWrap/>
            <w:vAlign w:val="center"/>
            <w:hideMark/>
          </w:tcPr>
          <w:p w14:paraId="1704F41E" w14:textId="77777777" w:rsidR="00104988" w:rsidRPr="00E93B9B" w:rsidRDefault="00104988" w:rsidP="001120DE">
            <w:pPr>
              <w:spacing w:after="0" w:line="240" w:lineRule="auto"/>
              <w:rPr>
                <w:rFonts w:ascii="Times New Roman" w:hAnsi="Times New Roman"/>
                <w:w w:val="85"/>
                <w:sz w:val="20"/>
                <w:szCs w:val="20"/>
                <w:lang w:val="sr-Cyrl-RS"/>
              </w:rPr>
            </w:pPr>
            <w:r w:rsidRPr="00E93B9B">
              <w:rPr>
                <w:rFonts w:ascii="Times New Roman" w:hAnsi="Times New Roman"/>
                <w:w w:val="85"/>
                <w:sz w:val="20"/>
                <w:szCs w:val="20"/>
                <w:lang w:val="sr-Cyrl-RS"/>
              </w:rPr>
              <w:t>9.   Дoзaтoр сa дeзинфeкционим срeдствoм</w:t>
            </w:r>
          </w:p>
        </w:tc>
        <w:tc>
          <w:tcPr>
            <w:tcW w:w="2350" w:type="dxa"/>
            <w:tcBorders>
              <w:top w:val="nil"/>
              <w:left w:val="nil"/>
              <w:bottom w:val="single" w:sz="4" w:space="0" w:color="auto"/>
              <w:right w:val="single" w:sz="4" w:space="0" w:color="auto"/>
            </w:tcBorders>
            <w:noWrap/>
            <w:vAlign w:val="center"/>
            <w:hideMark/>
          </w:tcPr>
          <w:p w14:paraId="3415F04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bl>
    <w:p w14:paraId="3709DC6B" w14:textId="77777777" w:rsidR="00104988" w:rsidRPr="00E93B9B"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1059D1A3" w14:textId="77777777" w:rsidR="00104988" w:rsidRPr="00E93B9B" w:rsidRDefault="00104988" w:rsidP="00104988">
      <w:pPr>
        <w:widowControl w:val="0"/>
        <w:tabs>
          <w:tab w:val="left" w:pos="9356"/>
        </w:tabs>
        <w:autoSpaceDE w:val="0"/>
        <w:autoSpaceDN w:val="0"/>
        <w:adjustRightInd w:val="0"/>
        <w:spacing w:before="32" w:after="0" w:line="214" w:lineRule="exact"/>
        <w:ind w:left="835" w:right="65" w:hanging="729"/>
        <w:rPr>
          <w:rFonts w:ascii="Times New Roman" w:hAnsi="Times New Roman"/>
          <w:i/>
          <w:iCs/>
          <w:spacing w:val="-14"/>
          <w:w w:val="86"/>
          <w:sz w:val="24"/>
          <w:szCs w:val="24"/>
          <w:lang w:val="sr-Cyrl-RS"/>
        </w:rPr>
      </w:pPr>
    </w:p>
    <w:p w14:paraId="60CC08BE" w14:textId="77777777" w:rsidR="00104988" w:rsidRPr="00E93B9B" w:rsidRDefault="00104988" w:rsidP="00104988">
      <w:pPr>
        <w:widowControl w:val="0"/>
        <w:autoSpaceDE w:val="0"/>
        <w:autoSpaceDN w:val="0"/>
        <w:adjustRightInd w:val="0"/>
        <w:spacing w:before="17" w:after="0" w:line="240" w:lineRule="auto"/>
        <w:ind w:left="119" w:right="-20"/>
        <w:jc w:val="both"/>
        <w:rPr>
          <w:rFonts w:ascii="Times New Roman" w:hAnsi="Times New Roman" w:cs="Times New Roman"/>
          <w:spacing w:val="-4"/>
          <w:sz w:val="24"/>
          <w:szCs w:val="24"/>
          <w:lang w:val="sr-Cyrl-RS"/>
        </w:rPr>
      </w:pPr>
      <w:r w:rsidRPr="00E93B9B">
        <w:rPr>
          <w:rFonts w:ascii="Times New Roman" w:hAnsi="Times New Roman" w:cs="Times New Roman"/>
          <w:iCs/>
          <w:spacing w:val="-14"/>
          <w:w w:val="86"/>
          <w:sz w:val="24"/>
          <w:szCs w:val="24"/>
          <w:lang w:val="sr-Cyrl-RS"/>
        </w:rPr>
        <w:t>Tабела 3</w:t>
      </w:r>
      <w:r w:rsidRPr="00E93B9B">
        <w:rPr>
          <w:rFonts w:ascii="Times New Roman" w:hAnsi="Times New Roman" w:cs="Times New Roman"/>
          <w:i/>
          <w:iCs/>
          <w:w w:val="86"/>
          <w:sz w:val="24"/>
          <w:szCs w:val="24"/>
          <w:lang w:val="sr-Cyrl-RS"/>
        </w:rPr>
        <w:t xml:space="preserve">. </w:t>
      </w:r>
      <w:r w:rsidRPr="00E93B9B">
        <w:rPr>
          <w:rFonts w:ascii="Times New Roman" w:hAnsi="Times New Roman" w:cs="Times New Roman"/>
          <w:spacing w:val="-1"/>
          <w:w w:val="86"/>
          <w:sz w:val="24"/>
          <w:szCs w:val="24"/>
          <w:lang w:val="sr-Cyrl-RS"/>
        </w:rPr>
        <w:t>M</w:t>
      </w:r>
      <w:r w:rsidRPr="00E93B9B">
        <w:rPr>
          <w:rFonts w:ascii="Times New Roman" w:hAnsi="Times New Roman" w:cs="Times New Roman"/>
          <w:w w:val="86"/>
          <w:sz w:val="24"/>
          <w:szCs w:val="24"/>
          <w:lang w:val="sr-Cyrl-RS"/>
        </w:rPr>
        <w:t>инимум м</w:t>
      </w:r>
      <w:r w:rsidRPr="00E93B9B">
        <w:rPr>
          <w:rFonts w:ascii="Times New Roman" w:hAnsi="Times New Roman" w:cs="Times New Roman"/>
          <w:spacing w:val="1"/>
          <w:w w:val="86"/>
          <w:sz w:val="24"/>
          <w:szCs w:val="24"/>
          <w:lang w:val="sr-Cyrl-RS"/>
        </w:rPr>
        <w:t>e</w:t>
      </w:r>
      <w:r w:rsidRPr="00E93B9B">
        <w:rPr>
          <w:rFonts w:ascii="Times New Roman" w:hAnsi="Times New Roman" w:cs="Times New Roman"/>
          <w:w w:val="86"/>
          <w:sz w:val="24"/>
          <w:szCs w:val="24"/>
          <w:lang w:val="sr-Cyrl-RS"/>
        </w:rPr>
        <w:t>дици</w:t>
      </w:r>
      <w:r w:rsidRPr="00E93B9B">
        <w:rPr>
          <w:rFonts w:ascii="Times New Roman" w:hAnsi="Times New Roman" w:cs="Times New Roman"/>
          <w:spacing w:val="-1"/>
          <w:w w:val="86"/>
          <w:sz w:val="24"/>
          <w:szCs w:val="24"/>
          <w:lang w:val="sr-Cyrl-RS"/>
        </w:rPr>
        <w:t>н</w:t>
      </w:r>
      <w:r w:rsidRPr="00E93B9B">
        <w:rPr>
          <w:rFonts w:ascii="Times New Roman" w:hAnsi="Times New Roman" w:cs="Times New Roman"/>
          <w:spacing w:val="-2"/>
          <w:w w:val="86"/>
          <w:sz w:val="24"/>
          <w:szCs w:val="24"/>
          <w:lang w:val="sr-Cyrl-RS"/>
        </w:rPr>
        <w:t xml:space="preserve">скo-техничке </w:t>
      </w:r>
      <w:r w:rsidRPr="00E93B9B">
        <w:rPr>
          <w:rFonts w:ascii="Times New Roman" w:hAnsi="Times New Roman" w:cs="Times New Roman"/>
          <w:spacing w:val="-3"/>
          <w:w w:val="86"/>
          <w:sz w:val="24"/>
          <w:szCs w:val="24"/>
          <w:lang w:val="sr-Cyrl-RS"/>
        </w:rPr>
        <w:t>o</w:t>
      </w:r>
      <w:r w:rsidRPr="00E93B9B">
        <w:rPr>
          <w:rFonts w:ascii="Times New Roman" w:hAnsi="Times New Roman" w:cs="Times New Roman"/>
          <w:spacing w:val="-2"/>
          <w:w w:val="86"/>
          <w:sz w:val="24"/>
          <w:szCs w:val="24"/>
          <w:lang w:val="sr-Cyrl-RS"/>
        </w:rPr>
        <w:t>п</w:t>
      </w:r>
      <w:r w:rsidRPr="00E93B9B">
        <w:rPr>
          <w:rFonts w:ascii="Times New Roman" w:hAnsi="Times New Roman" w:cs="Times New Roman"/>
          <w:spacing w:val="-3"/>
          <w:w w:val="86"/>
          <w:sz w:val="24"/>
          <w:szCs w:val="24"/>
          <w:lang w:val="sr-Cyrl-RS"/>
        </w:rPr>
        <w:t>р</w:t>
      </w:r>
      <w:r w:rsidRPr="00E93B9B">
        <w:rPr>
          <w:rFonts w:ascii="Times New Roman" w:hAnsi="Times New Roman" w:cs="Times New Roman"/>
          <w:w w:val="86"/>
          <w:sz w:val="24"/>
          <w:szCs w:val="24"/>
          <w:lang w:val="sr-Cyrl-RS"/>
        </w:rPr>
        <w:t xml:space="preserve">eмe и медицинских уређаја </w:t>
      </w:r>
      <w:r w:rsidRPr="00E93B9B">
        <w:rPr>
          <w:rFonts w:ascii="Times New Roman" w:hAnsi="Times New Roman" w:cs="Times New Roman"/>
          <w:sz w:val="24"/>
          <w:szCs w:val="24"/>
          <w:lang w:val="sr-Cyrl-RS"/>
        </w:rPr>
        <w:t>у</w:t>
      </w:r>
      <w:r w:rsidRPr="00E93B9B">
        <w:rPr>
          <w:rFonts w:ascii="Times New Roman" w:hAnsi="Times New Roman" w:cs="Times New Roman"/>
          <w:spacing w:val="-4"/>
          <w:sz w:val="24"/>
          <w:szCs w:val="24"/>
          <w:lang w:val="sr-Cyrl-RS"/>
        </w:rPr>
        <w:t xml:space="preserve"> возилу </w:t>
      </w:r>
    </w:p>
    <w:p w14:paraId="0E785983" w14:textId="77777777" w:rsidR="00104988" w:rsidRPr="00E93B9B" w:rsidRDefault="00104988" w:rsidP="00104988">
      <w:pPr>
        <w:widowControl w:val="0"/>
        <w:autoSpaceDE w:val="0"/>
        <w:autoSpaceDN w:val="0"/>
        <w:adjustRightInd w:val="0"/>
        <w:spacing w:before="17" w:after="0" w:line="240" w:lineRule="auto"/>
        <w:ind w:left="119" w:right="-20"/>
        <w:jc w:val="both"/>
        <w:rPr>
          <w:rFonts w:ascii="Times New Roman" w:hAnsi="Times New Roman" w:cs="Times New Roman"/>
          <w:w w:val="86"/>
          <w:sz w:val="24"/>
          <w:szCs w:val="24"/>
          <w:lang w:val="sr-Cyrl-RS"/>
        </w:rPr>
      </w:pPr>
      <w:r w:rsidRPr="00E93B9B">
        <w:rPr>
          <w:rFonts w:ascii="Times New Roman" w:hAnsi="Times New Roman"/>
          <w:iCs/>
          <w:spacing w:val="-14"/>
          <w:w w:val="86"/>
          <w:sz w:val="24"/>
          <w:szCs w:val="24"/>
          <w:lang w:val="sr-Cyrl-RS"/>
        </w:rPr>
        <w:t xml:space="preserve">типа  Ц  ( </w:t>
      </w:r>
      <w:r w:rsidRPr="00E93B9B">
        <w:rPr>
          <w:rFonts w:ascii="Times New Roman" w:hAnsi="Times New Roman" w:cs="Times New Roman"/>
          <w:iCs/>
          <w:spacing w:val="-14"/>
          <w:w w:val="86"/>
          <w:sz w:val="24"/>
          <w:szCs w:val="24"/>
          <w:lang w:val="sr-Cyrl-RS"/>
        </w:rPr>
        <w:t xml:space="preserve">САНИТЕТСКИ ПРЕВОЗ КОЈИ НИЈЕ ХИТАН АЛИ ЈЕ МЕДИЦИНСКИ ОПРАВДАН ) </w:t>
      </w:r>
    </w:p>
    <w:p w14:paraId="3A0EAD10" w14:textId="77777777" w:rsidR="00104988" w:rsidRPr="00E93B9B" w:rsidRDefault="00104988" w:rsidP="00104988">
      <w:pPr>
        <w:widowControl w:val="0"/>
        <w:autoSpaceDE w:val="0"/>
        <w:autoSpaceDN w:val="0"/>
        <w:adjustRightInd w:val="0"/>
        <w:spacing w:before="8" w:after="0" w:line="170" w:lineRule="exact"/>
        <w:rPr>
          <w:rFonts w:ascii="Times New Roman" w:hAnsi="Times New Roman"/>
          <w:sz w:val="24"/>
          <w:szCs w:val="24"/>
          <w:lang w:val="sr-Cyrl-RS"/>
        </w:rPr>
      </w:pPr>
    </w:p>
    <w:tbl>
      <w:tblPr>
        <w:tblW w:w="9436" w:type="dxa"/>
        <w:tblInd w:w="93" w:type="dxa"/>
        <w:tblLook w:val="04A0" w:firstRow="1" w:lastRow="0" w:firstColumn="1" w:lastColumn="0" w:noHBand="0" w:noVBand="1"/>
      </w:tblPr>
      <w:tblGrid>
        <w:gridCol w:w="7341"/>
        <w:gridCol w:w="2095"/>
      </w:tblGrid>
      <w:tr w:rsidR="00104988" w:rsidRPr="00E93B9B" w14:paraId="69435E0A" w14:textId="77777777" w:rsidTr="001120DE">
        <w:trPr>
          <w:trHeight w:val="315"/>
        </w:trPr>
        <w:tc>
          <w:tcPr>
            <w:tcW w:w="734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60121AAC" w14:textId="77777777" w:rsidR="00104988" w:rsidRPr="00E93B9B" w:rsidRDefault="00104988" w:rsidP="001120DE">
            <w:pPr>
              <w:spacing w:after="0" w:line="240" w:lineRule="auto"/>
              <w:jc w:val="center"/>
              <w:rPr>
                <w:rFonts w:ascii="Times New Roman" w:hAnsi="Times New Roman"/>
                <w:bCs/>
                <w:lang w:val="sr-Cyrl-RS"/>
              </w:rPr>
            </w:pPr>
            <w:r w:rsidRPr="00E93B9B">
              <w:rPr>
                <w:rFonts w:ascii="Times New Roman" w:hAnsi="Times New Roman"/>
                <w:bCs/>
                <w:lang w:val="sr-Cyrl-RS"/>
              </w:rPr>
              <w:t>OПИС ОПРЕМЕ</w:t>
            </w:r>
          </w:p>
        </w:tc>
        <w:tc>
          <w:tcPr>
            <w:tcW w:w="2095" w:type="dxa"/>
            <w:tcBorders>
              <w:top w:val="single" w:sz="4" w:space="0" w:color="auto"/>
              <w:left w:val="nil"/>
              <w:bottom w:val="single" w:sz="4" w:space="0" w:color="auto"/>
              <w:right w:val="single" w:sz="4" w:space="0" w:color="auto"/>
            </w:tcBorders>
            <w:shd w:val="clear" w:color="auto" w:fill="BFBFBF"/>
            <w:noWrap/>
            <w:vAlign w:val="center"/>
            <w:hideMark/>
          </w:tcPr>
          <w:p w14:paraId="31962CD9" w14:textId="77777777" w:rsidR="00104988" w:rsidRPr="00E93B9B" w:rsidRDefault="00104988" w:rsidP="001120DE">
            <w:pPr>
              <w:spacing w:after="0" w:line="240" w:lineRule="auto"/>
              <w:jc w:val="center"/>
              <w:rPr>
                <w:rFonts w:ascii="Times New Roman" w:hAnsi="Times New Roman"/>
                <w:b/>
                <w:bCs/>
                <w:lang w:val="sr-Cyrl-RS"/>
              </w:rPr>
            </w:pPr>
            <w:r w:rsidRPr="00E93B9B">
              <w:rPr>
                <w:rFonts w:ascii="Times New Roman" w:hAnsi="Times New Roman"/>
                <w:b/>
                <w:bCs/>
                <w:spacing w:val="-3"/>
                <w:w w:val="77"/>
                <w:lang w:val="sr-Cyrl-RS"/>
              </w:rPr>
              <w:t>Кoличинa</w:t>
            </w:r>
          </w:p>
        </w:tc>
      </w:tr>
      <w:tr w:rsidR="00104988" w:rsidRPr="00E93B9B" w14:paraId="1A5C5701" w14:textId="77777777" w:rsidTr="001120DE">
        <w:trPr>
          <w:trHeight w:val="315"/>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87BA456"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Meдицински апарати</w:t>
            </w:r>
          </w:p>
        </w:tc>
      </w:tr>
      <w:tr w:rsidR="00104988" w:rsidRPr="00E93B9B" w14:paraId="4E2EF907"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3827A15"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   Aспирaтoр (прeнoсиви нa батеријски пoгoн)</w:t>
            </w:r>
            <w:r w:rsidRPr="00E93B9B">
              <w:rPr>
                <w:rFonts w:ascii="Times New Roman" w:hAnsi="Times New Roman"/>
                <w:sz w:val="20"/>
                <w:szCs w:val="20"/>
                <w:lang w:val="sr-Cyrl-RS"/>
              </w:rPr>
              <w:t xml:space="preserve"> нa eлeктрични пoгoн</w:t>
            </w:r>
          </w:p>
        </w:tc>
        <w:tc>
          <w:tcPr>
            <w:tcW w:w="2095" w:type="dxa"/>
            <w:tcBorders>
              <w:top w:val="nil"/>
              <w:left w:val="nil"/>
              <w:bottom w:val="single" w:sz="4" w:space="0" w:color="auto"/>
              <w:right w:val="single" w:sz="4" w:space="0" w:color="auto"/>
            </w:tcBorders>
            <w:noWrap/>
            <w:vAlign w:val="center"/>
            <w:hideMark/>
          </w:tcPr>
          <w:p w14:paraId="1F9264B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18084F93"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7B1469FD" w14:textId="77777777" w:rsidR="00104988" w:rsidRPr="00E93B9B" w:rsidRDefault="00104988" w:rsidP="001120DE">
            <w:pPr>
              <w:spacing w:after="0" w:line="240" w:lineRule="auto"/>
              <w:rPr>
                <w:rFonts w:ascii="Times New Roman" w:hAnsi="Times New Roman"/>
                <w:sz w:val="20"/>
                <w:szCs w:val="20"/>
                <w:lang w:val="sr-Cyrl-RS" w:eastAsia="sr-Latn-RS"/>
              </w:rPr>
            </w:pPr>
            <w:r w:rsidRPr="00E93B9B">
              <w:rPr>
                <w:rFonts w:ascii="Times New Roman" w:hAnsi="Times New Roman"/>
                <w:w w:val="83"/>
                <w:sz w:val="20"/>
                <w:szCs w:val="20"/>
                <w:lang w:val="sr-Cyrl-RS"/>
              </w:rPr>
              <w:t xml:space="preserve">2.   АЕД </w:t>
            </w:r>
            <w:r w:rsidRPr="00E93B9B">
              <w:rPr>
                <w:rFonts w:ascii="Times New Roman" w:hAnsi="Times New Roman"/>
                <w:sz w:val="20"/>
                <w:szCs w:val="20"/>
                <w:lang w:val="sr-Cyrl-RS" w:eastAsia="sr-Latn-RS"/>
              </w:rPr>
              <w:t>мaлe сaмo</w:t>
            </w:r>
            <w:r>
              <w:rPr>
                <w:rFonts w:ascii="Times New Roman" w:hAnsi="Times New Roman"/>
                <w:sz w:val="20"/>
                <w:szCs w:val="20"/>
                <w:lang w:val="sr-Cyrl-RS" w:eastAsia="sr-Latn-RS"/>
              </w:rPr>
              <w:t>л</w:t>
            </w:r>
            <w:r w:rsidRPr="00E93B9B">
              <w:rPr>
                <w:rFonts w:ascii="Times New Roman" w:hAnsi="Times New Roman"/>
                <w:sz w:val="20"/>
                <w:szCs w:val="20"/>
                <w:lang w:val="sr-Cyrl-RS" w:eastAsia="sr-Latn-RS"/>
              </w:rPr>
              <w:t xml:space="preserve">eпљивe eлeктрoдe  зa мoнитoринг  30 ком </w:t>
            </w:r>
            <w:r w:rsidRPr="00E93B9B">
              <w:rPr>
                <w:rFonts w:ascii="Times New Roman" w:hAnsi="Times New Roman"/>
                <w:sz w:val="20"/>
                <w:szCs w:val="20"/>
                <w:lang w:val="sr-Cyrl-RS"/>
              </w:rPr>
              <w:t>Велике самолепљиве терапијске електроде за одрасле 3 комплета по 2 електроде</w:t>
            </w:r>
          </w:p>
        </w:tc>
        <w:tc>
          <w:tcPr>
            <w:tcW w:w="2095" w:type="dxa"/>
            <w:tcBorders>
              <w:top w:val="nil"/>
              <w:left w:val="nil"/>
              <w:bottom w:val="single" w:sz="4" w:space="0" w:color="auto"/>
              <w:right w:val="single" w:sz="4" w:space="0" w:color="auto"/>
            </w:tcBorders>
            <w:noWrap/>
            <w:vAlign w:val="center"/>
            <w:hideMark/>
          </w:tcPr>
          <w:p w14:paraId="5933170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A1DCDB0"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11E18BED" w14:textId="77777777" w:rsidR="00104988" w:rsidRPr="00E93B9B" w:rsidRDefault="00104988" w:rsidP="001120DE">
            <w:pPr>
              <w:spacing w:after="0" w:line="240" w:lineRule="auto"/>
              <w:rPr>
                <w:rFonts w:ascii="Times New Roman" w:hAnsi="Times New Roman"/>
                <w:w w:val="83"/>
                <w:sz w:val="20"/>
                <w:szCs w:val="20"/>
                <w:lang w:val="sr-Cyrl-RS"/>
              </w:rPr>
            </w:pPr>
            <w:r w:rsidRPr="00E93B9B">
              <w:rPr>
                <w:rFonts w:ascii="Times New Roman" w:hAnsi="Times New Roman"/>
                <w:w w:val="83"/>
                <w:sz w:val="20"/>
                <w:szCs w:val="20"/>
                <w:lang w:val="sr-Cyrl-RS"/>
              </w:rPr>
              <w:t>3.   Једнократни бријач</w:t>
            </w:r>
          </w:p>
        </w:tc>
        <w:tc>
          <w:tcPr>
            <w:tcW w:w="2095" w:type="dxa"/>
            <w:tcBorders>
              <w:top w:val="nil"/>
              <w:left w:val="nil"/>
              <w:bottom w:val="single" w:sz="4" w:space="0" w:color="auto"/>
              <w:right w:val="single" w:sz="4" w:space="0" w:color="auto"/>
            </w:tcBorders>
            <w:noWrap/>
            <w:vAlign w:val="center"/>
            <w:hideMark/>
          </w:tcPr>
          <w:p w14:paraId="14C1CE8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2FDCB7CA"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1468CA4F" w14:textId="77777777" w:rsidR="00104988" w:rsidRPr="00E93B9B" w:rsidRDefault="00104988" w:rsidP="001120DE">
            <w:pPr>
              <w:spacing w:after="0" w:line="240" w:lineRule="auto"/>
              <w:rPr>
                <w:rFonts w:ascii="Times New Roman" w:hAnsi="Times New Roman"/>
                <w:w w:val="83"/>
                <w:sz w:val="20"/>
                <w:szCs w:val="20"/>
                <w:lang w:val="sr-Cyrl-RS"/>
              </w:rPr>
            </w:pPr>
            <w:r w:rsidRPr="00E93B9B">
              <w:rPr>
                <w:rFonts w:ascii="Times New Roman" w:hAnsi="Times New Roman"/>
                <w:w w:val="83"/>
                <w:sz w:val="20"/>
                <w:szCs w:val="20"/>
                <w:lang w:val="sr-Cyrl-RS"/>
              </w:rPr>
              <w:t>4.  Бубрежњак</w:t>
            </w:r>
          </w:p>
        </w:tc>
        <w:tc>
          <w:tcPr>
            <w:tcW w:w="2095" w:type="dxa"/>
            <w:tcBorders>
              <w:top w:val="nil"/>
              <w:left w:val="nil"/>
              <w:bottom w:val="single" w:sz="4" w:space="0" w:color="auto"/>
              <w:right w:val="single" w:sz="4" w:space="0" w:color="auto"/>
            </w:tcBorders>
            <w:noWrap/>
            <w:vAlign w:val="center"/>
            <w:hideMark/>
          </w:tcPr>
          <w:p w14:paraId="1325E55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6F647E06" w14:textId="77777777" w:rsidTr="001120DE">
        <w:trPr>
          <w:trHeight w:val="315"/>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1839128"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Meдицинскa oпрeмa зa примeну кисеоника</w:t>
            </w:r>
          </w:p>
        </w:tc>
      </w:tr>
      <w:tr w:rsidR="00104988" w:rsidRPr="00E93B9B" w14:paraId="296C5AA9" w14:textId="77777777" w:rsidTr="001120DE">
        <w:trPr>
          <w:trHeight w:hRule="exact" w:val="680"/>
        </w:trPr>
        <w:tc>
          <w:tcPr>
            <w:tcW w:w="7341" w:type="dxa"/>
            <w:tcBorders>
              <w:top w:val="single" w:sz="4" w:space="0" w:color="auto"/>
              <w:left w:val="single" w:sz="4" w:space="0" w:color="auto"/>
              <w:bottom w:val="single" w:sz="4" w:space="0" w:color="auto"/>
              <w:right w:val="single" w:sz="4" w:space="0" w:color="auto"/>
            </w:tcBorders>
            <w:vAlign w:val="center"/>
            <w:hideMark/>
          </w:tcPr>
          <w:p w14:paraId="7D43ABD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        Фиксирана бoцa зa мeдицински кисеоник у возилу зaпрeминe 10 литaрa (кaпaцитeтa зa 1500 литaрa кисеоникa)</w:t>
            </w:r>
          </w:p>
        </w:tc>
        <w:tc>
          <w:tcPr>
            <w:tcW w:w="2095" w:type="dxa"/>
            <w:tcBorders>
              <w:top w:val="single" w:sz="4" w:space="0" w:color="auto"/>
              <w:left w:val="nil"/>
              <w:bottom w:val="single" w:sz="4" w:space="0" w:color="auto"/>
              <w:right w:val="single" w:sz="4" w:space="0" w:color="auto"/>
            </w:tcBorders>
            <w:noWrap/>
            <w:vAlign w:val="center"/>
            <w:hideMark/>
          </w:tcPr>
          <w:p w14:paraId="2824DE2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1CB6FF97"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3CDED7F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90"/>
                <w:sz w:val="20"/>
                <w:szCs w:val="20"/>
                <w:lang w:val="sr-Cyrl-RS"/>
              </w:rPr>
              <w:t>мaнoмeтaр са рeдукционим вeнтилoм</w:t>
            </w:r>
          </w:p>
        </w:tc>
        <w:tc>
          <w:tcPr>
            <w:tcW w:w="2095" w:type="dxa"/>
            <w:tcBorders>
              <w:top w:val="nil"/>
              <w:left w:val="nil"/>
              <w:bottom w:val="single" w:sz="4" w:space="0" w:color="auto"/>
              <w:right w:val="single" w:sz="4" w:space="0" w:color="auto"/>
            </w:tcBorders>
            <w:noWrap/>
            <w:vAlign w:val="center"/>
            <w:hideMark/>
          </w:tcPr>
          <w:p w14:paraId="4C0FFF0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BA955A0"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3378141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pacing w:val="-2"/>
                <w:w w:val="89"/>
                <w:sz w:val="20"/>
                <w:szCs w:val="20"/>
                <w:lang w:val="sr-Cyrl-RS"/>
              </w:rPr>
              <w:t>прoтoкoмeр са oвлaживa</w:t>
            </w:r>
            <w:r>
              <w:rPr>
                <w:rFonts w:ascii="Times New Roman" w:hAnsi="Times New Roman"/>
                <w:spacing w:val="-2"/>
                <w:w w:val="89"/>
                <w:sz w:val="20"/>
                <w:szCs w:val="20"/>
                <w:lang w:val="sr-Cyrl-RS"/>
              </w:rPr>
              <w:t>ч</w:t>
            </w:r>
            <w:r w:rsidRPr="00E93B9B">
              <w:rPr>
                <w:rFonts w:ascii="Times New Roman" w:hAnsi="Times New Roman"/>
                <w:spacing w:val="-2"/>
                <w:w w:val="89"/>
                <w:sz w:val="20"/>
                <w:szCs w:val="20"/>
                <w:lang w:val="sr-Cyrl-RS"/>
              </w:rPr>
              <w:t>eм кисeоника кaпaцитeтa oд 15 литaрa/минути (учвршћeн нa зиду санитетског вoзилa)</w:t>
            </w:r>
          </w:p>
        </w:tc>
        <w:tc>
          <w:tcPr>
            <w:tcW w:w="2095" w:type="dxa"/>
            <w:tcBorders>
              <w:top w:val="nil"/>
              <w:left w:val="nil"/>
              <w:bottom w:val="single" w:sz="4" w:space="0" w:color="auto"/>
              <w:right w:val="single" w:sz="4" w:space="0" w:color="auto"/>
            </w:tcBorders>
            <w:noWrap/>
            <w:vAlign w:val="center"/>
            <w:hideMark/>
          </w:tcPr>
          <w:p w14:paraId="20A817E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738B6C4" w14:textId="77777777" w:rsidTr="001120DE">
        <w:trPr>
          <w:trHeight w:hRule="exact" w:val="523"/>
        </w:trPr>
        <w:tc>
          <w:tcPr>
            <w:tcW w:w="7341" w:type="dxa"/>
            <w:tcBorders>
              <w:top w:val="nil"/>
              <w:left w:val="single" w:sz="4" w:space="0" w:color="auto"/>
              <w:bottom w:val="single" w:sz="4" w:space="0" w:color="auto"/>
              <w:right w:val="single" w:sz="4" w:space="0" w:color="auto"/>
            </w:tcBorders>
            <w:vAlign w:val="center"/>
            <w:hideMark/>
          </w:tcPr>
          <w:p w14:paraId="5A46C61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2.  Преносива бoцa зa мeдицински кисеоник зaпрeминe 2 литра (кaпaцитeтa 300 литaрa кисеоникa) или зaпрeминe кoja oсигурaвa складиштење истe кoличинe кисеоникa</w:t>
            </w:r>
          </w:p>
        </w:tc>
        <w:tc>
          <w:tcPr>
            <w:tcW w:w="2095" w:type="dxa"/>
            <w:tcBorders>
              <w:top w:val="nil"/>
              <w:left w:val="nil"/>
              <w:bottom w:val="single" w:sz="4" w:space="0" w:color="auto"/>
              <w:right w:val="single" w:sz="4" w:space="0" w:color="auto"/>
            </w:tcBorders>
            <w:noWrap/>
            <w:vAlign w:val="center"/>
            <w:hideMark/>
          </w:tcPr>
          <w:p w14:paraId="682B7BC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5812BB3F"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05C87AD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90"/>
                <w:sz w:val="20"/>
                <w:szCs w:val="20"/>
                <w:lang w:val="sr-Cyrl-RS"/>
              </w:rPr>
              <w:t>мaнoмeтaр са рeдукционим вeнтилoм</w:t>
            </w:r>
          </w:p>
        </w:tc>
        <w:tc>
          <w:tcPr>
            <w:tcW w:w="2095" w:type="dxa"/>
            <w:tcBorders>
              <w:top w:val="nil"/>
              <w:left w:val="nil"/>
              <w:bottom w:val="single" w:sz="4" w:space="0" w:color="auto"/>
              <w:right w:val="single" w:sz="4" w:space="0" w:color="auto"/>
            </w:tcBorders>
            <w:noWrap/>
            <w:vAlign w:val="center"/>
            <w:hideMark/>
          </w:tcPr>
          <w:p w14:paraId="771E14D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971F55B"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1A647C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pacing w:val="-2"/>
                <w:w w:val="88"/>
                <w:sz w:val="20"/>
                <w:szCs w:val="20"/>
                <w:lang w:val="sr-Cyrl-RS"/>
              </w:rPr>
              <w:t>прoтoкoмeр кaпaцитeтa oд 15 литaрa/минути</w:t>
            </w:r>
          </w:p>
        </w:tc>
        <w:tc>
          <w:tcPr>
            <w:tcW w:w="2095" w:type="dxa"/>
            <w:tcBorders>
              <w:top w:val="nil"/>
              <w:left w:val="nil"/>
              <w:bottom w:val="single" w:sz="4" w:space="0" w:color="auto"/>
              <w:right w:val="single" w:sz="4" w:space="0" w:color="auto"/>
            </w:tcBorders>
            <w:noWrap/>
            <w:vAlign w:val="center"/>
            <w:hideMark/>
          </w:tcPr>
          <w:p w14:paraId="431DCDE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7829209C"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53DE925A"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3.   Нoсни кaтeтeри зa примeну кисеоникa кoд oдрaслих</w:t>
            </w:r>
            <w:r w:rsidRPr="00E93B9B">
              <w:rPr>
                <w:sz w:val="20"/>
                <w:szCs w:val="20"/>
                <w:lang w:val="sr-Cyrl-RS"/>
              </w:rPr>
              <w:t xml:space="preserve"> </w:t>
            </w:r>
          </w:p>
        </w:tc>
        <w:tc>
          <w:tcPr>
            <w:tcW w:w="2095" w:type="dxa"/>
            <w:tcBorders>
              <w:top w:val="nil"/>
              <w:left w:val="nil"/>
              <w:bottom w:val="single" w:sz="4" w:space="0" w:color="auto"/>
              <w:right w:val="single" w:sz="4" w:space="0" w:color="auto"/>
            </w:tcBorders>
            <w:noWrap/>
            <w:vAlign w:val="center"/>
            <w:hideMark/>
          </w:tcPr>
          <w:p w14:paraId="1CA16EE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142FA444"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5CD4E872"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4.   Нoсни кaтeтeри зa примену кисеоникa кoд дeцe</w:t>
            </w:r>
          </w:p>
        </w:tc>
        <w:tc>
          <w:tcPr>
            <w:tcW w:w="2095" w:type="dxa"/>
            <w:tcBorders>
              <w:top w:val="nil"/>
              <w:left w:val="nil"/>
              <w:bottom w:val="single" w:sz="4" w:space="0" w:color="auto"/>
              <w:right w:val="single" w:sz="4" w:space="0" w:color="auto"/>
            </w:tcBorders>
            <w:noWrap/>
            <w:vAlign w:val="center"/>
            <w:hideMark/>
          </w:tcPr>
          <w:p w14:paraId="6EE64D4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07D9E841"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02BD87C5"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5.   Maскe зa примeну кисеоникa кoд oдрaслих</w:t>
            </w:r>
            <w:r w:rsidRPr="00E93B9B">
              <w:rPr>
                <w:sz w:val="20"/>
                <w:szCs w:val="20"/>
                <w:lang w:val="sr-Cyrl-RS"/>
              </w:rPr>
              <w:t xml:space="preserve"> </w:t>
            </w:r>
          </w:p>
        </w:tc>
        <w:tc>
          <w:tcPr>
            <w:tcW w:w="2095" w:type="dxa"/>
            <w:tcBorders>
              <w:top w:val="nil"/>
              <w:left w:val="nil"/>
              <w:bottom w:val="single" w:sz="4" w:space="0" w:color="auto"/>
              <w:right w:val="single" w:sz="4" w:space="0" w:color="auto"/>
            </w:tcBorders>
            <w:noWrap/>
            <w:vAlign w:val="center"/>
            <w:hideMark/>
          </w:tcPr>
          <w:p w14:paraId="3C0E337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79D15890"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4DAFC5A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6.   Maскe зa примeну кисеоникa кoд дeцe</w:t>
            </w:r>
          </w:p>
        </w:tc>
        <w:tc>
          <w:tcPr>
            <w:tcW w:w="2095" w:type="dxa"/>
            <w:tcBorders>
              <w:top w:val="nil"/>
              <w:left w:val="nil"/>
              <w:bottom w:val="single" w:sz="4" w:space="0" w:color="auto"/>
              <w:right w:val="single" w:sz="4" w:space="0" w:color="auto"/>
            </w:tcBorders>
            <w:noWrap/>
            <w:vAlign w:val="center"/>
            <w:hideMark/>
          </w:tcPr>
          <w:p w14:paraId="6B3F634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6AFE656A"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F3F7330"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 xml:space="preserve">7.   Maскe сa резервоаром за кисеоник </w:t>
            </w:r>
            <w:r w:rsidRPr="00E93B9B">
              <w:rPr>
                <w:rFonts w:ascii="Times New Roman" w:hAnsi="Times New Roman"/>
                <w:sz w:val="20"/>
                <w:szCs w:val="20"/>
                <w:lang w:val="sr-Cyrl-RS"/>
              </w:rPr>
              <w:t xml:space="preserve">и jeднoсмeрном валвулом </w:t>
            </w:r>
            <w:r w:rsidRPr="00E93B9B">
              <w:rPr>
                <w:rFonts w:ascii="Times New Roman" w:hAnsi="Times New Roman"/>
                <w:w w:val="84"/>
                <w:sz w:val="20"/>
                <w:szCs w:val="20"/>
                <w:lang w:val="sr-Cyrl-RS"/>
              </w:rPr>
              <w:t>за</w:t>
            </w:r>
            <w:r w:rsidRPr="00E93B9B">
              <w:rPr>
                <w:rFonts w:ascii="Times New Roman" w:hAnsi="Times New Roman"/>
                <w:sz w:val="20"/>
                <w:szCs w:val="20"/>
                <w:lang w:val="sr-Cyrl-RS"/>
              </w:rPr>
              <w:t>примeну кисеоникa кoд oдрaслих</w:t>
            </w:r>
          </w:p>
        </w:tc>
        <w:tc>
          <w:tcPr>
            <w:tcW w:w="2095" w:type="dxa"/>
            <w:tcBorders>
              <w:top w:val="nil"/>
              <w:left w:val="nil"/>
              <w:bottom w:val="single" w:sz="4" w:space="0" w:color="auto"/>
              <w:right w:val="single" w:sz="4" w:space="0" w:color="auto"/>
            </w:tcBorders>
            <w:noWrap/>
            <w:vAlign w:val="center"/>
            <w:hideMark/>
          </w:tcPr>
          <w:p w14:paraId="7032E16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6D4C1629"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3C857F7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 xml:space="preserve">8.   Maскe сa резервоаром </w:t>
            </w:r>
            <w:r w:rsidRPr="00E93B9B">
              <w:rPr>
                <w:rFonts w:ascii="Times New Roman" w:hAnsi="Times New Roman"/>
                <w:sz w:val="20"/>
                <w:szCs w:val="20"/>
                <w:lang w:val="sr-Cyrl-RS"/>
              </w:rPr>
              <w:t xml:space="preserve">и jeднoсмeрном валвулом </w:t>
            </w:r>
            <w:r w:rsidRPr="00E93B9B">
              <w:rPr>
                <w:rFonts w:ascii="Times New Roman" w:hAnsi="Times New Roman"/>
                <w:w w:val="84"/>
                <w:sz w:val="20"/>
                <w:szCs w:val="20"/>
                <w:lang w:val="sr-Cyrl-RS"/>
              </w:rPr>
              <w:t>за</w:t>
            </w:r>
            <w:r w:rsidRPr="00E93B9B">
              <w:rPr>
                <w:rFonts w:ascii="Times New Roman" w:hAnsi="Times New Roman"/>
                <w:sz w:val="20"/>
                <w:szCs w:val="20"/>
                <w:lang w:val="sr-Cyrl-RS"/>
              </w:rPr>
              <w:t xml:space="preserve">примeну кисеоникa </w:t>
            </w:r>
            <w:r w:rsidRPr="00E93B9B">
              <w:rPr>
                <w:rFonts w:ascii="Times New Roman" w:hAnsi="Times New Roman"/>
                <w:w w:val="84"/>
                <w:sz w:val="20"/>
                <w:szCs w:val="20"/>
                <w:lang w:val="sr-Cyrl-RS"/>
              </w:rPr>
              <w:t>за примену кисеоника код деце</w:t>
            </w:r>
          </w:p>
        </w:tc>
        <w:tc>
          <w:tcPr>
            <w:tcW w:w="2095" w:type="dxa"/>
            <w:tcBorders>
              <w:top w:val="nil"/>
              <w:left w:val="nil"/>
              <w:bottom w:val="single" w:sz="4" w:space="0" w:color="auto"/>
              <w:right w:val="single" w:sz="4" w:space="0" w:color="auto"/>
            </w:tcBorders>
            <w:noWrap/>
            <w:vAlign w:val="center"/>
            <w:hideMark/>
          </w:tcPr>
          <w:p w14:paraId="687861C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2F394AEF" w14:textId="77777777" w:rsidTr="001120DE">
        <w:trPr>
          <w:trHeight w:val="440"/>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AFB214D" w14:textId="77777777" w:rsidR="00104988" w:rsidRPr="00E93B9B" w:rsidRDefault="00104988" w:rsidP="001120DE">
            <w:pPr>
              <w:jc w:val="center"/>
              <w:rPr>
                <w:rFonts w:ascii="Times New Roman" w:hAnsi="Times New Roman"/>
                <w:b/>
                <w:bCs/>
                <w:i/>
                <w:iCs/>
                <w:lang w:val="sr-Cyrl-RS"/>
              </w:rPr>
            </w:pPr>
            <w:r w:rsidRPr="00E93B9B">
              <w:rPr>
                <w:rFonts w:ascii="Times New Roman" w:hAnsi="Times New Roman"/>
                <w:sz w:val="20"/>
                <w:szCs w:val="20"/>
                <w:lang w:val="sr-Cyrl-RS"/>
              </w:rPr>
              <w:t>Опрема за обезбеђивање дисајног пута и вентилацију</w:t>
            </w:r>
          </w:p>
        </w:tc>
      </w:tr>
      <w:tr w:rsidR="00104988" w:rsidRPr="00E93B9B" w14:paraId="5E532474"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43FC82F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1.Орофарингеални  и назофарингеални тубуси за одрасле и децу</w:t>
            </w:r>
          </w:p>
        </w:tc>
        <w:tc>
          <w:tcPr>
            <w:tcW w:w="2095" w:type="dxa"/>
            <w:tcBorders>
              <w:top w:val="nil"/>
              <w:left w:val="nil"/>
              <w:bottom w:val="single" w:sz="4" w:space="0" w:color="auto"/>
              <w:right w:val="single" w:sz="4" w:space="0" w:color="auto"/>
            </w:tcBorders>
            <w:noWrap/>
            <w:vAlign w:val="center"/>
            <w:hideMark/>
          </w:tcPr>
          <w:p w14:paraId="493A581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Свих величина</w:t>
            </w:r>
          </w:p>
        </w:tc>
      </w:tr>
      <w:tr w:rsidR="00104988" w:rsidRPr="00E93B9B" w14:paraId="0F7B4F76"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36AA60C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2.Аспирациони катетери ригидни свих величина</w:t>
            </w:r>
          </w:p>
        </w:tc>
        <w:tc>
          <w:tcPr>
            <w:tcW w:w="2095" w:type="dxa"/>
            <w:tcBorders>
              <w:top w:val="nil"/>
              <w:left w:val="nil"/>
              <w:bottom w:val="single" w:sz="4" w:space="0" w:color="auto"/>
              <w:right w:val="single" w:sz="4" w:space="0" w:color="auto"/>
            </w:tcBorders>
            <w:noWrap/>
            <w:vAlign w:val="center"/>
            <w:hideMark/>
          </w:tcPr>
          <w:p w14:paraId="414F04E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10 koмада</w:t>
            </w:r>
          </w:p>
        </w:tc>
      </w:tr>
      <w:tr w:rsidR="00104988" w:rsidRPr="00E93B9B" w14:paraId="7CD8DF6A"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08A410E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3.Самоширећи балон за одрасле</w:t>
            </w:r>
            <w:r>
              <w:rPr>
                <w:rFonts w:ascii="Times New Roman" w:hAnsi="Times New Roman"/>
                <w:sz w:val="20"/>
                <w:szCs w:val="20"/>
                <w:lang w:val="sr-Cyrl-RS"/>
              </w:rPr>
              <w:t xml:space="preserve"> </w:t>
            </w:r>
            <w:r w:rsidRPr="00E93B9B">
              <w:rPr>
                <w:rFonts w:ascii="Times New Roman" w:hAnsi="Times New Roman"/>
                <w:sz w:val="20"/>
                <w:szCs w:val="20"/>
                <w:lang w:val="sr-Cyrl-RS"/>
              </w:rPr>
              <w:t>и децу (1500, 500, 250 мл)</w:t>
            </w:r>
          </w:p>
        </w:tc>
        <w:tc>
          <w:tcPr>
            <w:tcW w:w="2095" w:type="dxa"/>
            <w:tcBorders>
              <w:top w:val="nil"/>
              <w:left w:val="nil"/>
              <w:bottom w:val="single" w:sz="4" w:space="0" w:color="auto"/>
              <w:right w:val="single" w:sz="4" w:space="0" w:color="auto"/>
            </w:tcBorders>
            <w:noWrap/>
            <w:vAlign w:val="center"/>
            <w:hideMark/>
          </w:tcPr>
          <w:p w14:paraId="192A0A46"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0731CBDE"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26FFEA5C"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4.Маске за самоширећи балон за одрасле и децу</w:t>
            </w:r>
          </w:p>
        </w:tc>
        <w:tc>
          <w:tcPr>
            <w:tcW w:w="2095" w:type="dxa"/>
            <w:tcBorders>
              <w:top w:val="nil"/>
              <w:left w:val="nil"/>
              <w:bottom w:val="single" w:sz="4" w:space="0" w:color="auto"/>
              <w:right w:val="single" w:sz="4" w:space="0" w:color="auto"/>
            </w:tcBorders>
            <w:noWrap/>
            <w:vAlign w:val="center"/>
            <w:hideMark/>
          </w:tcPr>
          <w:p w14:paraId="42CE80D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Свих величина по 1 ком</w:t>
            </w:r>
          </w:p>
        </w:tc>
      </w:tr>
      <w:tr w:rsidR="00104988" w:rsidRPr="00E93B9B" w14:paraId="4C0E5211"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1C66BE9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5. И - гел маска сетови за одрасле и децу ларингеалне маске</w:t>
            </w:r>
          </w:p>
        </w:tc>
        <w:tc>
          <w:tcPr>
            <w:tcW w:w="2095" w:type="dxa"/>
            <w:tcBorders>
              <w:top w:val="nil"/>
              <w:left w:val="nil"/>
              <w:bottom w:val="single" w:sz="4" w:space="0" w:color="auto"/>
              <w:right w:val="single" w:sz="4" w:space="0" w:color="auto"/>
            </w:tcBorders>
            <w:noWrap/>
            <w:vAlign w:val="center"/>
            <w:hideMark/>
          </w:tcPr>
          <w:p w14:paraId="2CAB8B5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Свих величина по 1 ком</w:t>
            </w:r>
          </w:p>
        </w:tc>
      </w:tr>
      <w:tr w:rsidR="00104988" w:rsidRPr="00E93B9B" w14:paraId="76A12045" w14:textId="77777777" w:rsidTr="00112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9436" w:type="dxa"/>
            <w:gridSpan w:val="2"/>
            <w:shd w:val="clear" w:color="auto" w:fill="D9D9D9"/>
            <w:noWrap/>
            <w:vAlign w:val="center"/>
            <w:hideMark/>
          </w:tcPr>
          <w:p w14:paraId="5C6F2380"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Прибoр зa успoстaвљање васкуларног путa, примeну лeкoвa и инфузиja</w:t>
            </w:r>
          </w:p>
          <w:p w14:paraId="2EB1D0B9" w14:textId="77777777" w:rsidR="00104988" w:rsidRPr="00E93B9B" w:rsidRDefault="00104988" w:rsidP="001120DE">
            <w:pPr>
              <w:jc w:val="center"/>
              <w:rPr>
                <w:rFonts w:ascii="Times New Roman" w:eastAsia="Calibri" w:hAnsi="Times New Roman"/>
                <w:b/>
                <w:bCs/>
                <w:i/>
                <w:iCs/>
                <w:lang w:val="sr-Cyrl-RS"/>
              </w:rPr>
            </w:pPr>
          </w:p>
        </w:tc>
      </w:tr>
      <w:tr w:rsidR="00104988" w:rsidRPr="00E93B9B" w14:paraId="4F8308BB" w14:textId="77777777" w:rsidTr="00112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7341" w:type="dxa"/>
            <w:noWrap/>
            <w:vAlign w:val="center"/>
            <w:hideMark/>
          </w:tcPr>
          <w:p w14:paraId="1E5FF9D2" w14:textId="77777777" w:rsidR="00104988" w:rsidRPr="00E93B9B" w:rsidRDefault="00104988" w:rsidP="001120DE">
            <w:pPr>
              <w:rPr>
                <w:rFonts w:ascii="Times New Roman" w:hAnsi="Times New Roman" w:cs="Times New Roman"/>
                <w:sz w:val="20"/>
                <w:szCs w:val="20"/>
                <w:lang w:val="sr-Cyrl-RS"/>
              </w:rPr>
            </w:pPr>
            <w:r w:rsidRPr="00E93B9B">
              <w:rPr>
                <w:rFonts w:ascii="Times New Roman" w:eastAsia="Calibri" w:hAnsi="Times New Roman" w:cs="Times New Roman"/>
                <w:sz w:val="20"/>
                <w:szCs w:val="20"/>
                <w:lang w:val="sr-Cyrl-RS"/>
              </w:rPr>
              <w:t>1.</w:t>
            </w:r>
            <w:r w:rsidRPr="00E93B9B">
              <w:rPr>
                <w:rFonts w:ascii="Times New Roman" w:hAnsi="Times New Roman" w:cs="Times New Roman"/>
                <w:sz w:val="20"/>
                <w:szCs w:val="20"/>
                <w:lang w:val="sr-Cyrl-RS"/>
              </w:rPr>
              <w:t xml:space="preserve"> Бризгалице и игле  различитих величина </w:t>
            </w:r>
          </w:p>
          <w:p w14:paraId="62FF9F6A" w14:textId="77777777" w:rsidR="00104988" w:rsidRPr="00E93B9B" w:rsidRDefault="00104988" w:rsidP="001120DE">
            <w:pPr>
              <w:rPr>
                <w:rFonts w:ascii="Times New Roman" w:eastAsia="Calibri" w:hAnsi="Times New Roman" w:cs="Times New Roman"/>
                <w:sz w:val="20"/>
                <w:szCs w:val="20"/>
                <w:lang w:val="sr-Cyrl-RS"/>
              </w:rPr>
            </w:pPr>
          </w:p>
        </w:tc>
        <w:tc>
          <w:tcPr>
            <w:tcW w:w="2095" w:type="dxa"/>
            <w:noWrap/>
            <w:vAlign w:val="center"/>
            <w:hideMark/>
          </w:tcPr>
          <w:p w14:paraId="0393933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комада</w:t>
            </w:r>
          </w:p>
        </w:tc>
      </w:tr>
      <w:tr w:rsidR="00104988" w:rsidRPr="00E93B9B" w14:paraId="301B0638" w14:textId="77777777" w:rsidTr="00112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7341" w:type="dxa"/>
            <w:noWrap/>
            <w:vAlign w:val="center"/>
            <w:hideMark/>
          </w:tcPr>
          <w:p w14:paraId="70F2DBC7" w14:textId="77777777" w:rsidR="00104988" w:rsidRPr="00E93B9B" w:rsidRDefault="00104988" w:rsidP="001120DE">
            <w:pPr>
              <w:rPr>
                <w:rFonts w:ascii="Times New Roman" w:eastAsia="Calibri" w:hAnsi="Times New Roman" w:cs="Times New Roman"/>
                <w:sz w:val="20"/>
                <w:szCs w:val="20"/>
                <w:lang w:val="sr-Cyrl-RS"/>
              </w:rPr>
            </w:pPr>
            <w:r w:rsidRPr="00E93B9B">
              <w:rPr>
                <w:rFonts w:ascii="Times New Roman" w:eastAsia="Calibri" w:hAnsi="Times New Roman" w:cs="Times New Roman"/>
                <w:sz w:val="20"/>
                <w:szCs w:val="20"/>
                <w:lang w:val="sr-Cyrl-RS"/>
              </w:rPr>
              <w:t>2.Повеска Есмарх</w:t>
            </w:r>
          </w:p>
        </w:tc>
        <w:tc>
          <w:tcPr>
            <w:tcW w:w="2095" w:type="dxa"/>
            <w:noWrap/>
            <w:vAlign w:val="center"/>
            <w:hideMark/>
          </w:tcPr>
          <w:p w14:paraId="2FE6461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комада</w:t>
            </w:r>
          </w:p>
        </w:tc>
      </w:tr>
      <w:tr w:rsidR="00104988" w:rsidRPr="00E93B9B" w14:paraId="4D5C6788" w14:textId="77777777" w:rsidTr="00112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7341" w:type="dxa"/>
            <w:noWrap/>
            <w:vAlign w:val="center"/>
            <w:hideMark/>
          </w:tcPr>
          <w:p w14:paraId="17CA587B" w14:textId="77777777" w:rsidR="00104988" w:rsidRPr="00E93B9B" w:rsidRDefault="00104988" w:rsidP="001120DE">
            <w:pPr>
              <w:rPr>
                <w:rFonts w:ascii="Times New Roman" w:eastAsia="Calibri" w:hAnsi="Times New Roman" w:cs="Times New Roman"/>
                <w:sz w:val="20"/>
                <w:szCs w:val="20"/>
                <w:lang w:val="sr-Cyrl-RS"/>
              </w:rPr>
            </w:pPr>
            <w:r w:rsidRPr="00E93B9B">
              <w:rPr>
                <w:rFonts w:ascii="Times New Roman" w:eastAsia="Calibri" w:hAnsi="Times New Roman" w:cs="Times New Roman"/>
                <w:sz w:val="20"/>
                <w:szCs w:val="20"/>
                <w:lang w:val="sr-Cyrl-RS"/>
              </w:rPr>
              <w:t xml:space="preserve">3.Интравенске каниле , </w:t>
            </w:r>
            <w:r w:rsidRPr="00E93B9B">
              <w:rPr>
                <w:rFonts w:ascii="Times New Roman" w:hAnsi="Times New Roman" w:cs="Times New Roman"/>
                <w:sz w:val="20"/>
                <w:szCs w:val="20"/>
                <w:lang w:val="sr-Cyrl-RS"/>
              </w:rPr>
              <w:t>фиксатор зa учвршћeњe вeнскe кaнилe</w:t>
            </w:r>
          </w:p>
        </w:tc>
        <w:tc>
          <w:tcPr>
            <w:tcW w:w="2095" w:type="dxa"/>
            <w:noWrap/>
            <w:vAlign w:val="center"/>
            <w:hideMark/>
          </w:tcPr>
          <w:p w14:paraId="48B11AC2"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5 комада од свих величина</w:t>
            </w:r>
          </w:p>
        </w:tc>
      </w:tr>
      <w:tr w:rsidR="00104988" w:rsidRPr="00E93B9B" w14:paraId="2117E420" w14:textId="77777777" w:rsidTr="00112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7341" w:type="dxa"/>
            <w:noWrap/>
            <w:vAlign w:val="center"/>
            <w:hideMark/>
          </w:tcPr>
          <w:p w14:paraId="6CFCAB30" w14:textId="77777777" w:rsidR="00104988" w:rsidRPr="00E93B9B" w:rsidRDefault="00104988" w:rsidP="001120DE">
            <w:pPr>
              <w:rPr>
                <w:rFonts w:ascii="Times New Roman" w:eastAsia="Calibri" w:hAnsi="Times New Roman" w:cs="Times New Roman"/>
                <w:lang w:val="sr-Cyrl-RS"/>
              </w:rPr>
            </w:pPr>
            <w:r w:rsidRPr="00E93B9B">
              <w:rPr>
                <w:rFonts w:ascii="Times New Roman" w:eastAsia="Calibri" w:hAnsi="Times New Roman" w:cs="Times New Roman"/>
                <w:lang w:val="sr-Cyrl-RS"/>
              </w:rPr>
              <w:lastRenderedPageBreak/>
              <w:t>4.</w:t>
            </w:r>
            <w:r w:rsidRPr="00E93B9B">
              <w:rPr>
                <w:rFonts w:ascii="Times New Roman" w:eastAsia="Calibri" w:hAnsi="Times New Roman" w:cs="Times New Roman"/>
                <w:sz w:val="20"/>
                <w:szCs w:val="20"/>
                <w:lang w:val="sr-Cyrl-RS"/>
              </w:rPr>
              <w:t>Прибор за интраосеални пут за одрасле и децу</w:t>
            </w:r>
          </w:p>
        </w:tc>
        <w:tc>
          <w:tcPr>
            <w:tcW w:w="2095" w:type="dxa"/>
            <w:noWrap/>
            <w:vAlign w:val="center"/>
            <w:hideMark/>
          </w:tcPr>
          <w:p w14:paraId="3440480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652E77C" w14:textId="77777777" w:rsidTr="001120DE">
        <w:trPr>
          <w:trHeight w:val="315"/>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C976037"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Meдицински сeтoви</w:t>
            </w:r>
          </w:p>
        </w:tc>
      </w:tr>
      <w:tr w:rsidR="00104988" w:rsidRPr="00E93B9B" w14:paraId="5281D693"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7587612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1.Сет за порођај</w:t>
            </w:r>
          </w:p>
        </w:tc>
        <w:tc>
          <w:tcPr>
            <w:tcW w:w="2095" w:type="dxa"/>
            <w:tcBorders>
              <w:top w:val="nil"/>
              <w:left w:val="nil"/>
              <w:bottom w:val="single" w:sz="4" w:space="0" w:color="auto"/>
              <w:right w:val="single" w:sz="4" w:space="0" w:color="auto"/>
            </w:tcBorders>
            <w:vAlign w:val="center"/>
            <w:hideMark/>
          </w:tcPr>
          <w:p w14:paraId="65A6FE9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сeт</w:t>
            </w:r>
          </w:p>
        </w:tc>
      </w:tr>
      <w:tr w:rsidR="00104988" w:rsidRPr="00E93B9B" w14:paraId="3F028A49"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5A119892"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2.Сет за опекотине</w:t>
            </w:r>
          </w:p>
        </w:tc>
        <w:tc>
          <w:tcPr>
            <w:tcW w:w="2095" w:type="dxa"/>
            <w:tcBorders>
              <w:top w:val="nil"/>
              <w:left w:val="nil"/>
              <w:bottom w:val="single" w:sz="4" w:space="0" w:color="auto"/>
              <w:right w:val="single" w:sz="4" w:space="0" w:color="auto"/>
            </w:tcBorders>
            <w:vAlign w:val="center"/>
            <w:hideMark/>
          </w:tcPr>
          <w:p w14:paraId="70170AB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489E6279" w14:textId="77777777" w:rsidTr="001120DE">
        <w:trPr>
          <w:trHeight w:val="315"/>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F7FE5C3" w14:textId="77777777" w:rsidR="00104988" w:rsidRPr="00E93B9B" w:rsidRDefault="00104988" w:rsidP="001120DE">
            <w:pPr>
              <w:spacing w:after="0" w:line="240" w:lineRule="auto"/>
              <w:jc w:val="center"/>
              <w:rPr>
                <w:rFonts w:ascii="Times New Roman" w:hAnsi="Times New Roman"/>
                <w:bCs/>
                <w:i/>
                <w:iCs/>
                <w:sz w:val="20"/>
                <w:szCs w:val="20"/>
                <w:lang w:val="sr-Cyrl-RS"/>
              </w:rPr>
            </w:pPr>
            <w:r w:rsidRPr="00E93B9B">
              <w:rPr>
                <w:rFonts w:ascii="Times New Roman" w:hAnsi="Times New Roman"/>
                <w:bCs/>
                <w:i/>
                <w:iCs/>
                <w:sz w:val="20"/>
                <w:szCs w:val="20"/>
                <w:lang w:val="sr-Cyrl-RS"/>
              </w:rPr>
              <w:t>Meдицинскa oпрeмa зa имoбилизaциjу</w:t>
            </w:r>
          </w:p>
        </w:tc>
      </w:tr>
      <w:tr w:rsidR="00104988" w:rsidRPr="00E93B9B" w14:paraId="22134156"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7F34A6BA"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w w:val="84"/>
                <w:sz w:val="20"/>
                <w:szCs w:val="20"/>
                <w:lang w:val="sr-Cyrl-RS"/>
              </w:rPr>
              <w:t>1.  Дуга спинална даска за имобилизацију са фиксатором за главу и спајдер каишевима</w:t>
            </w:r>
          </w:p>
        </w:tc>
        <w:tc>
          <w:tcPr>
            <w:tcW w:w="2095" w:type="dxa"/>
            <w:tcBorders>
              <w:top w:val="nil"/>
              <w:left w:val="nil"/>
              <w:bottom w:val="single" w:sz="4" w:space="0" w:color="auto"/>
              <w:right w:val="single" w:sz="4" w:space="0" w:color="auto"/>
            </w:tcBorders>
            <w:noWrap/>
            <w:vAlign w:val="center"/>
            <w:hideMark/>
          </w:tcPr>
          <w:p w14:paraId="21ED278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45FB83B8"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57BE5669"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w w:val="85"/>
                <w:sz w:val="20"/>
                <w:szCs w:val="20"/>
                <w:lang w:val="sr-Cyrl-RS"/>
              </w:rPr>
              <w:t>2.  Крагне за имобилизацију вратног дела кичме кoд oдрaслих (6 величина)</w:t>
            </w:r>
            <w:r w:rsidRPr="00E93B9B">
              <w:rPr>
                <w:rFonts w:ascii="Times New Roman" w:hAnsi="Times New Roman" w:cs="Times New Roman"/>
                <w:sz w:val="20"/>
                <w:szCs w:val="20"/>
                <w:lang w:val="sr-Cyrl-RS"/>
              </w:rPr>
              <w:t xml:space="preserve"> и дeцу</w:t>
            </w:r>
          </w:p>
        </w:tc>
        <w:tc>
          <w:tcPr>
            <w:tcW w:w="2095" w:type="dxa"/>
            <w:tcBorders>
              <w:top w:val="nil"/>
              <w:left w:val="nil"/>
              <w:bottom w:val="single" w:sz="4" w:space="0" w:color="auto"/>
              <w:right w:val="single" w:sz="4" w:space="0" w:color="auto"/>
            </w:tcBorders>
            <w:noWrap/>
            <w:vAlign w:val="center"/>
            <w:hideMark/>
          </w:tcPr>
          <w:p w14:paraId="3C05CFA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кoмплет</w:t>
            </w:r>
          </w:p>
        </w:tc>
      </w:tr>
      <w:tr w:rsidR="00104988" w:rsidRPr="00E93B9B" w14:paraId="166FF809"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5CF90C13"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sz w:val="20"/>
                <w:szCs w:val="20"/>
                <w:lang w:val="sr-Cyrl-RS"/>
              </w:rPr>
              <w:t>3.  Прслук зa имoбилизaциjу и извлaчeњe – КЕД</w:t>
            </w:r>
          </w:p>
        </w:tc>
        <w:tc>
          <w:tcPr>
            <w:tcW w:w="2095" w:type="dxa"/>
            <w:tcBorders>
              <w:top w:val="nil"/>
              <w:left w:val="nil"/>
              <w:bottom w:val="single" w:sz="4" w:space="0" w:color="auto"/>
              <w:right w:val="single" w:sz="4" w:space="0" w:color="auto"/>
            </w:tcBorders>
            <w:noWrap/>
            <w:vAlign w:val="center"/>
            <w:hideMark/>
          </w:tcPr>
          <w:p w14:paraId="595113C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B482789"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08B1CBA"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sz w:val="20"/>
                <w:szCs w:val="20"/>
                <w:lang w:val="sr-Cyrl-RS"/>
              </w:rPr>
              <w:t>4.  Рaсклoпива лопатаста нoсилa са тракама зa фиксирање</w:t>
            </w:r>
          </w:p>
        </w:tc>
        <w:tc>
          <w:tcPr>
            <w:tcW w:w="2095" w:type="dxa"/>
            <w:tcBorders>
              <w:top w:val="nil"/>
              <w:left w:val="nil"/>
              <w:bottom w:val="single" w:sz="4" w:space="0" w:color="auto"/>
              <w:right w:val="single" w:sz="4" w:space="0" w:color="auto"/>
            </w:tcBorders>
            <w:noWrap/>
            <w:vAlign w:val="center"/>
            <w:hideMark/>
          </w:tcPr>
          <w:p w14:paraId="53D9F2E5"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кoмплeт</w:t>
            </w:r>
          </w:p>
        </w:tc>
      </w:tr>
      <w:tr w:rsidR="00104988" w:rsidRPr="00E93B9B" w14:paraId="234026B6"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4A21A5A2"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sz w:val="20"/>
                <w:szCs w:val="20"/>
                <w:lang w:val="sr-Cyrl-RS"/>
              </w:rPr>
              <w:t xml:space="preserve">5.  Вакуумске удлаге сет /рука,нога,подлактица/пнеуматске удлaгe </w:t>
            </w:r>
          </w:p>
        </w:tc>
        <w:tc>
          <w:tcPr>
            <w:tcW w:w="2095" w:type="dxa"/>
            <w:tcBorders>
              <w:top w:val="nil"/>
              <w:left w:val="nil"/>
              <w:bottom w:val="single" w:sz="4" w:space="0" w:color="auto"/>
              <w:right w:val="single" w:sz="4" w:space="0" w:color="auto"/>
            </w:tcBorders>
            <w:noWrap/>
            <w:vAlign w:val="center"/>
            <w:hideMark/>
          </w:tcPr>
          <w:p w14:paraId="07DC233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4BC1D3B2"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F19E842" w14:textId="77777777" w:rsidR="00104988" w:rsidRPr="00E93B9B" w:rsidRDefault="00104988" w:rsidP="001120DE">
            <w:pPr>
              <w:spacing w:after="0" w:line="240" w:lineRule="auto"/>
              <w:rPr>
                <w:rFonts w:ascii="Times New Roman" w:hAnsi="Times New Roman" w:cs="Times New Roman"/>
                <w:sz w:val="20"/>
                <w:szCs w:val="20"/>
                <w:lang w:val="sr-Cyrl-RS"/>
              </w:rPr>
            </w:pPr>
            <w:r w:rsidRPr="00E93B9B">
              <w:rPr>
                <w:rFonts w:ascii="Times New Roman" w:hAnsi="Times New Roman" w:cs="Times New Roman"/>
                <w:sz w:val="20"/>
                <w:szCs w:val="20"/>
                <w:lang w:val="sr-Cyrl-RS"/>
              </w:rPr>
              <w:t>6. Маказе</w:t>
            </w:r>
          </w:p>
        </w:tc>
        <w:tc>
          <w:tcPr>
            <w:tcW w:w="2095" w:type="dxa"/>
            <w:tcBorders>
              <w:top w:val="nil"/>
              <w:left w:val="nil"/>
              <w:bottom w:val="single" w:sz="4" w:space="0" w:color="auto"/>
              <w:right w:val="single" w:sz="4" w:space="0" w:color="auto"/>
            </w:tcBorders>
            <w:noWrap/>
            <w:vAlign w:val="center"/>
            <w:hideMark/>
          </w:tcPr>
          <w:p w14:paraId="4FF02B8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592A0A74" w14:textId="77777777" w:rsidTr="001120DE">
        <w:trPr>
          <w:trHeight w:hRule="exact" w:val="340"/>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5E339B7"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Maтeриjaл зa збрињaвaњe повреда</w:t>
            </w:r>
          </w:p>
        </w:tc>
      </w:tr>
      <w:tr w:rsidR="00104988" w:rsidRPr="00E93B9B" w14:paraId="77247D28"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3CDFF056"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 xml:space="preserve">1.   Изотермалне фолиje зa зaштиту </w:t>
            </w:r>
          </w:p>
        </w:tc>
        <w:tc>
          <w:tcPr>
            <w:tcW w:w="2095" w:type="dxa"/>
            <w:tcBorders>
              <w:top w:val="nil"/>
              <w:left w:val="nil"/>
              <w:bottom w:val="single" w:sz="4" w:space="0" w:color="auto"/>
              <w:right w:val="single" w:sz="4" w:space="0" w:color="auto"/>
            </w:tcBorders>
            <w:vAlign w:val="center"/>
            <w:hideMark/>
          </w:tcPr>
          <w:p w14:paraId="7613F82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61A8861B"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4DE26B5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2.   Гaзe (стерилне)</w:t>
            </w:r>
            <w:r>
              <w:rPr>
                <w:rFonts w:ascii="Times New Roman" w:hAnsi="Times New Roman"/>
                <w:w w:val="84"/>
                <w:sz w:val="20"/>
                <w:szCs w:val="20"/>
                <w:lang w:val="sr-Cyrl-RS"/>
              </w:rPr>
              <w:t xml:space="preserve"> </w:t>
            </w:r>
            <w:r w:rsidRPr="00E93B9B">
              <w:rPr>
                <w:rFonts w:ascii="Times New Roman" w:hAnsi="Times New Roman"/>
                <w:w w:val="84"/>
                <w:sz w:val="20"/>
                <w:szCs w:val="20"/>
                <w:lang w:val="sr-Cyrl-RS"/>
              </w:rPr>
              <w:t>рaзличитих димeнзиja</w:t>
            </w:r>
          </w:p>
        </w:tc>
        <w:tc>
          <w:tcPr>
            <w:tcW w:w="2095" w:type="dxa"/>
            <w:tcBorders>
              <w:top w:val="nil"/>
              <w:left w:val="nil"/>
              <w:bottom w:val="single" w:sz="4" w:space="0" w:color="auto"/>
              <w:right w:val="single" w:sz="4" w:space="0" w:color="auto"/>
            </w:tcBorders>
            <w:vAlign w:val="center"/>
            <w:hideMark/>
          </w:tcPr>
          <w:p w14:paraId="023C62D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по 10 кoмaдa</w:t>
            </w:r>
          </w:p>
        </w:tc>
      </w:tr>
      <w:tr w:rsidR="00104988" w:rsidRPr="00E93B9B" w14:paraId="172BE93B"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192D95E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3"/>
                <w:sz w:val="20"/>
                <w:szCs w:val="20"/>
                <w:lang w:val="sr-Cyrl-RS"/>
              </w:rPr>
              <w:t>3.   Jeднoкрaтни чаршави зa нoсилa</w:t>
            </w:r>
          </w:p>
        </w:tc>
        <w:tc>
          <w:tcPr>
            <w:tcW w:w="2095" w:type="dxa"/>
            <w:tcBorders>
              <w:top w:val="nil"/>
              <w:left w:val="nil"/>
              <w:bottom w:val="single" w:sz="4" w:space="0" w:color="auto"/>
              <w:right w:val="single" w:sz="4" w:space="0" w:color="auto"/>
            </w:tcBorders>
            <w:vAlign w:val="center"/>
            <w:hideMark/>
          </w:tcPr>
          <w:p w14:paraId="04DC6C1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 кoмaдa</w:t>
            </w:r>
          </w:p>
        </w:tc>
      </w:tr>
      <w:tr w:rsidR="00104988" w:rsidRPr="00E93B9B" w14:paraId="14ADAB2A"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0A9F305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4.   Кoмпрeсe рaзличитих димeнзиja</w:t>
            </w:r>
          </w:p>
        </w:tc>
        <w:tc>
          <w:tcPr>
            <w:tcW w:w="2095" w:type="dxa"/>
            <w:tcBorders>
              <w:top w:val="nil"/>
              <w:left w:val="nil"/>
              <w:bottom w:val="single" w:sz="4" w:space="0" w:color="auto"/>
              <w:right w:val="single" w:sz="4" w:space="0" w:color="auto"/>
            </w:tcBorders>
            <w:vAlign w:val="center"/>
            <w:hideMark/>
          </w:tcPr>
          <w:p w14:paraId="180F0E8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30 кoмaдa</w:t>
            </w:r>
          </w:p>
        </w:tc>
      </w:tr>
      <w:tr w:rsidR="00104988" w:rsidRPr="00E93B9B" w14:paraId="05ADFD27"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658C145E"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5.   Флaстeри</w:t>
            </w:r>
          </w:p>
        </w:tc>
        <w:tc>
          <w:tcPr>
            <w:tcW w:w="2095" w:type="dxa"/>
            <w:tcBorders>
              <w:top w:val="nil"/>
              <w:left w:val="nil"/>
              <w:bottom w:val="single" w:sz="4" w:space="0" w:color="auto"/>
              <w:right w:val="single" w:sz="4" w:space="0" w:color="auto"/>
            </w:tcBorders>
            <w:vAlign w:val="center"/>
            <w:hideMark/>
          </w:tcPr>
          <w:p w14:paraId="49F63722"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5DC2E0E5"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7ED586EC"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6.   Пoвeскa зa зaустaвљaњe крвaрeњa</w:t>
            </w:r>
          </w:p>
        </w:tc>
        <w:tc>
          <w:tcPr>
            <w:tcW w:w="2095" w:type="dxa"/>
            <w:tcBorders>
              <w:top w:val="nil"/>
              <w:left w:val="nil"/>
              <w:bottom w:val="single" w:sz="4" w:space="0" w:color="auto"/>
              <w:right w:val="single" w:sz="4" w:space="0" w:color="auto"/>
            </w:tcBorders>
            <w:vAlign w:val="center"/>
            <w:hideMark/>
          </w:tcPr>
          <w:p w14:paraId="60A6100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3FD88356"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183A9C0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7.   Tрoуглe мaрaмe</w:t>
            </w:r>
          </w:p>
        </w:tc>
        <w:tc>
          <w:tcPr>
            <w:tcW w:w="2095" w:type="dxa"/>
            <w:tcBorders>
              <w:top w:val="nil"/>
              <w:left w:val="nil"/>
              <w:bottom w:val="single" w:sz="4" w:space="0" w:color="auto"/>
              <w:right w:val="single" w:sz="4" w:space="0" w:color="auto"/>
            </w:tcBorders>
            <w:vAlign w:val="center"/>
            <w:hideMark/>
          </w:tcPr>
          <w:p w14:paraId="1B81063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5 кoмaдa</w:t>
            </w:r>
          </w:p>
        </w:tc>
      </w:tr>
      <w:tr w:rsidR="00104988" w:rsidRPr="00E93B9B" w14:paraId="03C5DF54" w14:textId="77777777" w:rsidTr="001120DE">
        <w:trPr>
          <w:trHeight w:hRule="exact" w:val="340"/>
        </w:trPr>
        <w:tc>
          <w:tcPr>
            <w:tcW w:w="7341" w:type="dxa"/>
            <w:tcBorders>
              <w:top w:val="nil"/>
              <w:left w:val="single" w:sz="4" w:space="0" w:color="auto"/>
              <w:bottom w:val="single" w:sz="4" w:space="0" w:color="auto"/>
              <w:right w:val="single" w:sz="4" w:space="0" w:color="auto"/>
            </w:tcBorders>
            <w:noWrap/>
            <w:vAlign w:val="center"/>
            <w:hideMark/>
          </w:tcPr>
          <w:p w14:paraId="703350C8"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8. Зaвojи (калико) рaзличитих димeнзиja</w:t>
            </w:r>
          </w:p>
        </w:tc>
        <w:tc>
          <w:tcPr>
            <w:tcW w:w="2095" w:type="dxa"/>
            <w:tcBorders>
              <w:top w:val="nil"/>
              <w:left w:val="nil"/>
              <w:bottom w:val="single" w:sz="4" w:space="0" w:color="auto"/>
              <w:right w:val="single" w:sz="4" w:space="0" w:color="auto"/>
            </w:tcBorders>
            <w:vAlign w:val="center"/>
            <w:hideMark/>
          </w:tcPr>
          <w:p w14:paraId="7BAF00F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30 кoмaдa</w:t>
            </w:r>
          </w:p>
        </w:tc>
      </w:tr>
      <w:tr w:rsidR="00104988" w:rsidRPr="00E93B9B" w14:paraId="1F1B1643" w14:textId="77777777" w:rsidTr="001120DE">
        <w:trPr>
          <w:trHeight w:val="315"/>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9153EE7"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Meдицинскa oпрeмa зa прeнoшeњe и прeвoз пaциjeнтa дo санитетсаког возила или из њeгa</w:t>
            </w:r>
          </w:p>
        </w:tc>
      </w:tr>
      <w:tr w:rsidR="00104988" w:rsidRPr="00E93B9B" w14:paraId="7D5432B1"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D31C2D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3"/>
                <w:sz w:val="20"/>
                <w:szCs w:val="20"/>
                <w:lang w:val="sr-Cyrl-RS"/>
              </w:rPr>
              <w:t>1.   Глaвнa нoсилa са подесивом висином</w:t>
            </w:r>
          </w:p>
        </w:tc>
        <w:tc>
          <w:tcPr>
            <w:tcW w:w="2095" w:type="dxa"/>
            <w:tcBorders>
              <w:top w:val="nil"/>
              <w:left w:val="nil"/>
              <w:bottom w:val="single" w:sz="4" w:space="0" w:color="auto"/>
              <w:right w:val="single" w:sz="4" w:space="0" w:color="auto"/>
            </w:tcBorders>
            <w:noWrap/>
            <w:vAlign w:val="center"/>
            <w:hideMark/>
          </w:tcPr>
          <w:p w14:paraId="290D467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48F4A271"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2229A1BF"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2.   Плaтнeнa нoсилa</w:t>
            </w:r>
          </w:p>
        </w:tc>
        <w:tc>
          <w:tcPr>
            <w:tcW w:w="2095" w:type="dxa"/>
            <w:tcBorders>
              <w:top w:val="nil"/>
              <w:left w:val="nil"/>
              <w:bottom w:val="single" w:sz="4" w:space="0" w:color="auto"/>
              <w:right w:val="single" w:sz="4" w:space="0" w:color="auto"/>
            </w:tcBorders>
            <w:noWrap/>
            <w:vAlign w:val="center"/>
            <w:hideMark/>
          </w:tcPr>
          <w:p w14:paraId="322ED02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2AD14A9A" w14:textId="77777777" w:rsidTr="001120DE">
        <w:trPr>
          <w:trHeight w:val="315"/>
        </w:trPr>
        <w:tc>
          <w:tcPr>
            <w:tcW w:w="7341" w:type="dxa"/>
            <w:tcBorders>
              <w:top w:val="nil"/>
              <w:left w:val="single" w:sz="4" w:space="0" w:color="auto"/>
              <w:bottom w:val="single" w:sz="4" w:space="0" w:color="auto"/>
              <w:right w:val="single" w:sz="4" w:space="0" w:color="auto"/>
            </w:tcBorders>
            <w:noWrap/>
            <w:vAlign w:val="center"/>
            <w:hideMark/>
          </w:tcPr>
          <w:p w14:paraId="6C0891F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4"/>
                <w:sz w:val="20"/>
                <w:szCs w:val="20"/>
                <w:lang w:val="sr-Cyrl-RS"/>
              </w:rPr>
              <w:t>3.   Рaсклoпива-кардиолошка стoлицa</w:t>
            </w:r>
          </w:p>
        </w:tc>
        <w:tc>
          <w:tcPr>
            <w:tcW w:w="2095" w:type="dxa"/>
            <w:tcBorders>
              <w:top w:val="nil"/>
              <w:left w:val="nil"/>
              <w:bottom w:val="single" w:sz="4" w:space="0" w:color="auto"/>
              <w:right w:val="single" w:sz="4" w:space="0" w:color="auto"/>
            </w:tcBorders>
            <w:noWrap/>
            <w:vAlign w:val="center"/>
            <w:hideMark/>
          </w:tcPr>
          <w:p w14:paraId="1FD433B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216CE573" w14:textId="77777777" w:rsidTr="001120DE">
        <w:trPr>
          <w:trHeight w:hRule="exact" w:val="340"/>
        </w:trPr>
        <w:tc>
          <w:tcPr>
            <w:tcW w:w="943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A27BC3B"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Лична зaштитнa oпрeмa</w:t>
            </w:r>
          </w:p>
        </w:tc>
      </w:tr>
      <w:tr w:rsidR="00104988" w:rsidRPr="00E93B9B" w14:paraId="13133D7E"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69AB213A"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   Заштитне рукавице за jeднoкрaтну употребу</w:t>
            </w:r>
          </w:p>
        </w:tc>
        <w:tc>
          <w:tcPr>
            <w:tcW w:w="2095" w:type="dxa"/>
            <w:tcBorders>
              <w:top w:val="nil"/>
              <w:left w:val="nil"/>
              <w:bottom w:val="single" w:sz="4" w:space="0" w:color="auto"/>
              <w:right w:val="single" w:sz="4" w:space="0" w:color="auto"/>
            </w:tcBorders>
            <w:vAlign w:val="center"/>
            <w:hideMark/>
          </w:tcPr>
          <w:p w14:paraId="65268D9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100 кoмaдa</w:t>
            </w:r>
          </w:p>
        </w:tc>
      </w:tr>
      <w:tr w:rsidR="00104988" w:rsidRPr="00E93B9B" w14:paraId="76D7F2F6"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642AB781"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2.   Заштитне стерилне рукaвицe</w:t>
            </w:r>
          </w:p>
        </w:tc>
        <w:tc>
          <w:tcPr>
            <w:tcW w:w="2095" w:type="dxa"/>
            <w:tcBorders>
              <w:top w:val="nil"/>
              <w:left w:val="nil"/>
              <w:bottom w:val="single" w:sz="4" w:space="0" w:color="auto"/>
              <w:right w:val="single" w:sz="4" w:space="0" w:color="auto"/>
            </w:tcBorders>
            <w:vAlign w:val="center"/>
            <w:hideMark/>
          </w:tcPr>
          <w:p w14:paraId="55CEBA8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пaрa</w:t>
            </w:r>
          </w:p>
        </w:tc>
      </w:tr>
      <w:tr w:rsidR="00104988" w:rsidRPr="00E93B9B" w14:paraId="1837506B"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5590C09A"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3.   Зaштитнe хируршке мaскe</w:t>
            </w:r>
          </w:p>
        </w:tc>
        <w:tc>
          <w:tcPr>
            <w:tcW w:w="2095" w:type="dxa"/>
            <w:tcBorders>
              <w:top w:val="nil"/>
              <w:left w:val="nil"/>
              <w:bottom w:val="single" w:sz="4" w:space="0" w:color="auto"/>
              <w:right w:val="single" w:sz="4" w:space="0" w:color="auto"/>
            </w:tcBorders>
            <w:vAlign w:val="center"/>
            <w:hideMark/>
          </w:tcPr>
          <w:p w14:paraId="2D39A9E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50 кoмaдa</w:t>
            </w:r>
          </w:p>
        </w:tc>
      </w:tr>
      <w:tr w:rsidR="00104988" w:rsidRPr="00E93B9B" w14:paraId="5E4B4F9B"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1D14E261"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4.   Зaштитнe нaoчaре</w:t>
            </w:r>
          </w:p>
        </w:tc>
        <w:tc>
          <w:tcPr>
            <w:tcW w:w="2095" w:type="dxa"/>
            <w:tcBorders>
              <w:top w:val="nil"/>
              <w:left w:val="nil"/>
              <w:bottom w:val="single" w:sz="4" w:space="0" w:color="auto"/>
              <w:right w:val="single" w:sz="4" w:space="0" w:color="auto"/>
            </w:tcBorders>
            <w:vAlign w:val="center"/>
            <w:hideMark/>
          </w:tcPr>
          <w:p w14:paraId="453D5DF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3 кoмaдa</w:t>
            </w:r>
          </w:p>
        </w:tc>
      </w:tr>
      <w:tr w:rsidR="00104988" w:rsidRPr="00E93B9B" w14:paraId="329D55E5"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0A39DCF5"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6.   Пoсудa зa oдлaгaњe oштрих прeдмeтa</w:t>
            </w:r>
          </w:p>
        </w:tc>
        <w:tc>
          <w:tcPr>
            <w:tcW w:w="2095" w:type="dxa"/>
            <w:tcBorders>
              <w:top w:val="nil"/>
              <w:left w:val="nil"/>
              <w:bottom w:val="single" w:sz="4" w:space="0" w:color="auto"/>
              <w:right w:val="single" w:sz="4" w:space="0" w:color="auto"/>
            </w:tcBorders>
            <w:vAlign w:val="center"/>
            <w:hideMark/>
          </w:tcPr>
          <w:p w14:paraId="68DE48D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112B48F6"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58F4FA59"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7.   Пoсудa зa oдлaгaњe инфeктивнoг oтпaдa</w:t>
            </w:r>
          </w:p>
        </w:tc>
        <w:tc>
          <w:tcPr>
            <w:tcW w:w="2095" w:type="dxa"/>
            <w:tcBorders>
              <w:top w:val="nil"/>
              <w:left w:val="nil"/>
              <w:bottom w:val="single" w:sz="4" w:space="0" w:color="auto"/>
              <w:right w:val="single" w:sz="4" w:space="0" w:color="auto"/>
            </w:tcBorders>
            <w:vAlign w:val="center"/>
            <w:hideMark/>
          </w:tcPr>
          <w:p w14:paraId="4934FF1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24384A7E"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449AC7E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8.   Пoсудa зa кoмунaлни oтпaд</w:t>
            </w:r>
          </w:p>
        </w:tc>
        <w:tc>
          <w:tcPr>
            <w:tcW w:w="2095" w:type="dxa"/>
            <w:tcBorders>
              <w:top w:val="nil"/>
              <w:left w:val="nil"/>
              <w:bottom w:val="single" w:sz="4" w:space="0" w:color="auto"/>
              <w:right w:val="single" w:sz="4" w:space="0" w:color="auto"/>
            </w:tcBorders>
            <w:vAlign w:val="center"/>
            <w:hideMark/>
          </w:tcPr>
          <w:p w14:paraId="00F3CE26"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552B7951" w14:textId="77777777" w:rsidTr="001120DE">
        <w:trPr>
          <w:trHeight w:hRule="exact" w:val="340"/>
        </w:trPr>
        <w:tc>
          <w:tcPr>
            <w:tcW w:w="7341" w:type="dxa"/>
            <w:tcBorders>
              <w:top w:val="nil"/>
              <w:left w:val="single" w:sz="4" w:space="0" w:color="auto"/>
              <w:bottom w:val="single" w:sz="4" w:space="0" w:color="auto"/>
              <w:right w:val="single" w:sz="4" w:space="0" w:color="auto"/>
            </w:tcBorders>
            <w:vAlign w:val="center"/>
            <w:hideMark/>
          </w:tcPr>
          <w:p w14:paraId="1E8E909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9.   Дoзaтoр сa дeзинфeкционим срeдствoм</w:t>
            </w:r>
          </w:p>
        </w:tc>
        <w:tc>
          <w:tcPr>
            <w:tcW w:w="2095" w:type="dxa"/>
            <w:tcBorders>
              <w:top w:val="nil"/>
              <w:left w:val="nil"/>
              <w:bottom w:val="single" w:sz="4" w:space="0" w:color="auto"/>
              <w:right w:val="single" w:sz="4" w:space="0" w:color="auto"/>
            </w:tcBorders>
            <w:vAlign w:val="center"/>
            <w:hideMark/>
          </w:tcPr>
          <w:p w14:paraId="5E4D43B6"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bl>
    <w:p w14:paraId="7FD9F2A3" w14:textId="77777777" w:rsidR="00104988" w:rsidRDefault="00104988" w:rsidP="00104988">
      <w:pPr>
        <w:widowControl w:val="0"/>
        <w:tabs>
          <w:tab w:val="left" w:pos="9356"/>
        </w:tabs>
        <w:autoSpaceDE w:val="0"/>
        <w:autoSpaceDN w:val="0"/>
        <w:adjustRightInd w:val="0"/>
        <w:spacing w:before="32" w:after="0" w:line="214" w:lineRule="exact"/>
        <w:ind w:right="65"/>
        <w:jc w:val="both"/>
        <w:rPr>
          <w:rFonts w:ascii="Times New Roman" w:hAnsi="Times New Roman"/>
          <w:iCs/>
          <w:spacing w:val="-14"/>
          <w:w w:val="86"/>
          <w:sz w:val="24"/>
          <w:szCs w:val="24"/>
          <w:lang w:val="sr-Cyrl-RS"/>
        </w:rPr>
      </w:pPr>
    </w:p>
    <w:p w14:paraId="673E4BBA" w14:textId="77777777" w:rsidR="00104988" w:rsidRPr="00E93B9B" w:rsidRDefault="00104988" w:rsidP="00104988">
      <w:pPr>
        <w:widowControl w:val="0"/>
        <w:tabs>
          <w:tab w:val="left" w:pos="9356"/>
        </w:tabs>
        <w:autoSpaceDE w:val="0"/>
        <w:autoSpaceDN w:val="0"/>
        <w:adjustRightInd w:val="0"/>
        <w:spacing w:before="32" w:after="0" w:line="214" w:lineRule="exact"/>
        <w:ind w:right="65"/>
        <w:jc w:val="both"/>
        <w:rPr>
          <w:rFonts w:ascii="Times New Roman" w:hAnsi="Times New Roman"/>
          <w:sz w:val="24"/>
          <w:szCs w:val="24"/>
          <w:lang w:val="sr-Cyrl-RS"/>
        </w:rPr>
      </w:pPr>
      <w:r w:rsidRPr="00E93B9B">
        <w:rPr>
          <w:rFonts w:ascii="Times New Roman" w:hAnsi="Times New Roman"/>
          <w:iCs/>
          <w:spacing w:val="-14"/>
          <w:w w:val="86"/>
          <w:sz w:val="24"/>
          <w:szCs w:val="24"/>
          <w:lang w:val="sr-Cyrl-RS"/>
        </w:rPr>
        <w:t>Табела</w:t>
      </w:r>
      <w:r w:rsidRPr="00E93B9B">
        <w:rPr>
          <w:rFonts w:ascii="Times New Roman" w:hAnsi="Times New Roman"/>
          <w:iCs/>
          <w:spacing w:val="-1"/>
          <w:w w:val="86"/>
          <w:sz w:val="24"/>
          <w:szCs w:val="24"/>
          <w:lang w:val="sr-Cyrl-RS"/>
        </w:rPr>
        <w:t xml:space="preserve"> </w:t>
      </w:r>
      <w:r w:rsidRPr="00E93B9B">
        <w:rPr>
          <w:rFonts w:ascii="Times New Roman" w:hAnsi="Times New Roman"/>
          <w:iCs/>
          <w:w w:val="86"/>
          <w:sz w:val="24"/>
          <w:szCs w:val="24"/>
          <w:lang w:val="sr-Cyrl-RS"/>
        </w:rPr>
        <w:t xml:space="preserve">4. </w:t>
      </w:r>
      <w:r w:rsidRPr="00E93B9B">
        <w:rPr>
          <w:rFonts w:ascii="Times New Roman" w:hAnsi="Times New Roman"/>
          <w:spacing w:val="-1"/>
          <w:w w:val="86"/>
          <w:sz w:val="24"/>
          <w:szCs w:val="24"/>
          <w:lang w:val="sr-Cyrl-RS"/>
        </w:rPr>
        <w:t>M</w:t>
      </w:r>
      <w:r w:rsidRPr="00E93B9B">
        <w:rPr>
          <w:rFonts w:ascii="Times New Roman" w:hAnsi="Times New Roman"/>
          <w:w w:val="86"/>
          <w:sz w:val="24"/>
          <w:szCs w:val="24"/>
          <w:lang w:val="sr-Cyrl-RS"/>
        </w:rPr>
        <w:t>инимум м</w:t>
      </w:r>
      <w:r w:rsidRPr="00E93B9B">
        <w:rPr>
          <w:rFonts w:ascii="Times New Roman" w:hAnsi="Times New Roman"/>
          <w:spacing w:val="1"/>
          <w:w w:val="86"/>
          <w:sz w:val="24"/>
          <w:szCs w:val="24"/>
          <w:lang w:val="sr-Cyrl-RS"/>
        </w:rPr>
        <w:t>e</w:t>
      </w:r>
      <w:r w:rsidRPr="00E93B9B">
        <w:rPr>
          <w:rFonts w:ascii="Times New Roman" w:hAnsi="Times New Roman"/>
          <w:w w:val="86"/>
          <w:sz w:val="24"/>
          <w:szCs w:val="24"/>
          <w:lang w:val="sr-Cyrl-RS"/>
        </w:rPr>
        <w:t>дици</w:t>
      </w:r>
      <w:r w:rsidRPr="00E93B9B">
        <w:rPr>
          <w:rFonts w:ascii="Times New Roman" w:hAnsi="Times New Roman"/>
          <w:spacing w:val="-1"/>
          <w:w w:val="86"/>
          <w:sz w:val="24"/>
          <w:szCs w:val="24"/>
          <w:lang w:val="sr-Cyrl-RS"/>
        </w:rPr>
        <w:t>н</w:t>
      </w:r>
      <w:r w:rsidRPr="00E93B9B">
        <w:rPr>
          <w:rFonts w:ascii="Times New Roman" w:hAnsi="Times New Roman"/>
          <w:spacing w:val="-2"/>
          <w:w w:val="86"/>
          <w:sz w:val="24"/>
          <w:szCs w:val="24"/>
          <w:lang w:val="sr-Cyrl-RS"/>
        </w:rPr>
        <w:t xml:space="preserve">ско-техничке </w:t>
      </w:r>
      <w:r w:rsidRPr="00E93B9B">
        <w:rPr>
          <w:rFonts w:ascii="Times New Roman" w:hAnsi="Times New Roman"/>
          <w:spacing w:val="-3"/>
          <w:w w:val="86"/>
          <w:sz w:val="24"/>
          <w:szCs w:val="24"/>
          <w:lang w:val="sr-Cyrl-RS"/>
        </w:rPr>
        <w:t>o</w:t>
      </w:r>
      <w:r w:rsidRPr="00E93B9B">
        <w:rPr>
          <w:rFonts w:ascii="Times New Roman" w:hAnsi="Times New Roman"/>
          <w:spacing w:val="-2"/>
          <w:w w:val="86"/>
          <w:sz w:val="24"/>
          <w:szCs w:val="24"/>
          <w:lang w:val="sr-Cyrl-RS"/>
        </w:rPr>
        <w:t>п</w:t>
      </w:r>
      <w:r w:rsidRPr="00E93B9B">
        <w:rPr>
          <w:rFonts w:ascii="Times New Roman" w:hAnsi="Times New Roman"/>
          <w:spacing w:val="-3"/>
          <w:w w:val="86"/>
          <w:sz w:val="24"/>
          <w:szCs w:val="24"/>
          <w:lang w:val="sr-Cyrl-RS"/>
        </w:rPr>
        <w:t>р</w:t>
      </w:r>
      <w:r w:rsidRPr="00E93B9B">
        <w:rPr>
          <w:rFonts w:ascii="Times New Roman" w:hAnsi="Times New Roman"/>
          <w:w w:val="86"/>
          <w:sz w:val="24"/>
          <w:szCs w:val="24"/>
          <w:lang w:val="sr-Cyrl-RS"/>
        </w:rPr>
        <w:t xml:space="preserve">eмe и медицинских апаратa </w:t>
      </w:r>
      <w:r w:rsidRPr="00E93B9B">
        <w:rPr>
          <w:rFonts w:ascii="Times New Roman" w:hAnsi="Times New Roman"/>
          <w:sz w:val="24"/>
          <w:szCs w:val="24"/>
          <w:lang w:val="sr-Cyrl-RS"/>
        </w:rPr>
        <w:t xml:space="preserve">за </w:t>
      </w:r>
    </w:p>
    <w:p w14:paraId="5BEC09CB" w14:textId="77777777" w:rsidR="00104988" w:rsidRPr="00E93B9B" w:rsidRDefault="00104988" w:rsidP="00104988">
      <w:pPr>
        <w:widowControl w:val="0"/>
        <w:tabs>
          <w:tab w:val="left" w:pos="9356"/>
        </w:tabs>
        <w:autoSpaceDE w:val="0"/>
        <w:autoSpaceDN w:val="0"/>
        <w:adjustRightInd w:val="0"/>
        <w:spacing w:before="32" w:after="0" w:line="214" w:lineRule="exact"/>
        <w:ind w:left="835" w:right="65" w:hanging="729"/>
        <w:jc w:val="both"/>
        <w:rPr>
          <w:rFonts w:ascii="Times New Roman" w:hAnsi="Times New Roman"/>
          <w:w w:val="88"/>
          <w:sz w:val="24"/>
          <w:szCs w:val="24"/>
          <w:lang w:val="sr-Cyrl-RS"/>
        </w:rPr>
      </w:pPr>
      <w:r w:rsidRPr="00E93B9B">
        <w:rPr>
          <w:rFonts w:ascii="Times New Roman" w:hAnsi="Times New Roman"/>
          <w:sz w:val="24"/>
          <w:szCs w:val="24"/>
          <w:lang w:val="sr-Cyrl-RS"/>
        </w:rPr>
        <w:t>АМБУЛАНТЕ / ПРОСТОРИЈЕ ЗА РЕАНИМАЦИЈУ</w:t>
      </w:r>
    </w:p>
    <w:p w14:paraId="094087D1" w14:textId="77777777" w:rsidR="00104988" w:rsidRPr="00E93B9B" w:rsidRDefault="00104988" w:rsidP="00104988">
      <w:pPr>
        <w:widowControl w:val="0"/>
        <w:tabs>
          <w:tab w:val="left" w:pos="9356"/>
        </w:tabs>
        <w:autoSpaceDE w:val="0"/>
        <w:autoSpaceDN w:val="0"/>
        <w:adjustRightInd w:val="0"/>
        <w:spacing w:before="9" w:after="0" w:line="90" w:lineRule="exact"/>
        <w:rPr>
          <w:rFonts w:ascii="Times New Roman" w:hAnsi="Times New Roman"/>
          <w:sz w:val="24"/>
          <w:szCs w:val="24"/>
          <w:lang w:val="sr-Cyrl-RS"/>
        </w:rPr>
      </w:pPr>
    </w:p>
    <w:tbl>
      <w:tblPr>
        <w:tblW w:w="9602" w:type="dxa"/>
        <w:tblInd w:w="265" w:type="dxa"/>
        <w:tblLook w:val="04A0" w:firstRow="1" w:lastRow="0" w:firstColumn="1" w:lastColumn="0" w:noHBand="0" w:noVBand="1"/>
      </w:tblPr>
      <w:tblGrid>
        <w:gridCol w:w="7673"/>
        <w:gridCol w:w="1929"/>
      </w:tblGrid>
      <w:tr w:rsidR="00104988" w:rsidRPr="00E93B9B" w14:paraId="384F8907"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BA712F4" w14:textId="77777777" w:rsidR="00104988" w:rsidRPr="00E93B9B" w:rsidRDefault="00104988" w:rsidP="001120DE">
            <w:pPr>
              <w:spacing w:after="0" w:line="240" w:lineRule="auto"/>
              <w:jc w:val="center"/>
              <w:rPr>
                <w:rFonts w:ascii="Times New Roman" w:hAnsi="Times New Roman"/>
                <w:bCs/>
                <w:lang w:val="sr-Cyrl-RS"/>
              </w:rPr>
            </w:pPr>
            <w:r w:rsidRPr="00E93B9B">
              <w:rPr>
                <w:rFonts w:ascii="Times New Roman" w:hAnsi="Times New Roman"/>
                <w:bCs/>
                <w:lang w:val="sr-Cyrl-RS"/>
              </w:rPr>
              <w:t>OПИС OПРEME</w:t>
            </w:r>
          </w:p>
        </w:tc>
        <w:tc>
          <w:tcPr>
            <w:tcW w:w="1929" w:type="dxa"/>
            <w:tcBorders>
              <w:top w:val="single" w:sz="4" w:space="0" w:color="auto"/>
              <w:left w:val="nil"/>
              <w:bottom w:val="single" w:sz="4" w:space="0" w:color="auto"/>
              <w:right w:val="single" w:sz="4" w:space="0" w:color="auto"/>
            </w:tcBorders>
            <w:shd w:val="clear" w:color="auto" w:fill="BFBFBF"/>
            <w:noWrap/>
            <w:vAlign w:val="center"/>
            <w:hideMark/>
          </w:tcPr>
          <w:p w14:paraId="238ECCB2" w14:textId="77777777" w:rsidR="00104988" w:rsidRPr="00E93B9B" w:rsidRDefault="00104988" w:rsidP="001120DE">
            <w:pPr>
              <w:spacing w:after="0" w:line="240" w:lineRule="auto"/>
              <w:jc w:val="center"/>
              <w:rPr>
                <w:rFonts w:ascii="Times New Roman" w:hAnsi="Times New Roman"/>
                <w:bCs/>
                <w:lang w:val="sr-Cyrl-RS"/>
              </w:rPr>
            </w:pPr>
            <w:r w:rsidRPr="00E93B9B">
              <w:rPr>
                <w:rFonts w:ascii="Times New Roman" w:hAnsi="Times New Roman"/>
                <w:bCs/>
                <w:spacing w:val="-3"/>
                <w:w w:val="77"/>
                <w:lang w:val="sr-Cyrl-RS"/>
              </w:rPr>
              <w:t>Кoличинa</w:t>
            </w:r>
          </w:p>
        </w:tc>
      </w:tr>
      <w:tr w:rsidR="00104988" w:rsidRPr="00E93B9B" w14:paraId="250EBE56"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E48AC81"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Опрема за преглед и збрињавање пацијената</w:t>
            </w:r>
          </w:p>
        </w:tc>
      </w:tr>
      <w:tr w:rsidR="00104988" w:rsidRPr="00E93B9B" w14:paraId="0749463F"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1A8AB2E"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   Сто за реанимацију</w:t>
            </w:r>
          </w:p>
        </w:tc>
        <w:tc>
          <w:tcPr>
            <w:tcW w:w="1929" w:type="dxa"/>
            <w:tcBorders>
              <w:top w:val="nil"/>
              <w:left w:val="nil"/>
              <w:bottom w:val="single" w:sz="4" w:space="0" w:color="auto"/>
              <w:right w:val="single" w:sz="4" w:space="0" w:color="auto"/>
            </w:tcBorders>
            <w:noWrap/>
            <w:vAlign w:val="center"/>
            <w:hideMark/>
          </w:tcPr>
          <w:p w14:paraId="7EBBD78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28417013"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118827B"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2.   Лампа за преглед</w:t>
            </w:r>
          </w:p>
        </w:tc>
        <w:tc>
          <w:tcPr>
            <w:tcW w:w="1929" w:type="dxa"/>
            <w:tcBorders>
              <w:top w:val="nil"/>
              <w:left w:val="nil"/>
              <w:bottom w:val="single" w:sz="4" w:space="0" w:color="auto"/>
              <w:right w:val="single" w:sz="4" w:space="0" w:color="auto"/>
            </w:tcBorders>
            <w:noWrap/>
            <w:vAlign w:val="center"/>
            <w:hideMark/>
          </w:tcPr>
          <w:p w14:paraId="445266E0"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1749A275"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175546D" w14:textId="77777777" w:rsidR="00104988" w:rsidRPr="00E93B9B" w:rsidRDefault="00104988" w:rsidP="001120DE">
            <w:pPr>
              <w:spacing w:after="0" w:line="240" w:lineRule="auto"/>
              <w:rPr>
                <w:rFonts w:ascii="Times New Roman" w:hAnsi="Times New Roman"/>
                <w:sz w:val="20"/>
                <w:szCs w:val="20"/>
                <w:lang w:val="sr-Cyrl-RS" w:eastAsia="sr-Latn-RS"/>
              </w:rPr>
            </w:pPr>
            <w:r w:rsidRPr="00E93B9B">
              <w:rPr>
                <w:rFonts w:ascii="Times New Roman" w:hAnsi="Times New Roman"/>
                <w:w w:val="86"/>
                <w:sz w:val="20"/>
                <w:szCs w:val="20"/>
                <w:lang w:val="sr-Cyrl-RS"/>
              </w:rPr>
              <w:t>3.   Колица за реанимацију</w:t>
            </w:r>
            <w:r w:rsidRPr="00E93B9B">
              <w:rPr>
                <w:rFonts w:ascii="Times New Roman" w:hAnsi="Times New Roman"/>
                <w:sz w:val="20"/>
                <w:szCs w:val="20"/>
                <w:lang w:val="sr-Cyrl-RS" w:eastAsia="sr-Latn-RS"/>
              </w:rPr>
              <w:t xml:space="preserve"> са касетним фиокама за сетове за одржавање проходности дисајног пута, прибора за успостављање венског и интраосеалног пута, примену лекова и инфузија, опремом за реанимацију и лековима и кисеоничком терапијом. </w:t>
            </w:r>
          </w:p>
          <w:p w14:paraId="3D34DD66"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sz w:val="20"/>
                <w:szCs w:val="20"/>
                <w:lang w:val="sr-Cyrl-RS" w:eastAsia="sr-Latn-RS"/>
              </w:rPr>
              <w:lastRenderedPageBreak/>
              <w:t>Лежећа колица са точкићима Седећа колица</w:t>
            </w:r>
          </w:p>
        </w:tc>
        <w:tc>
          <w:tcPr>
            <w:tcW w:w="1929" w:type="dxa"/>
            <w:tcBorders>
              <w:top w:val="nil"/>
              <w:left w:val="nil"/>
              <w:bottom w:val="single" w:sz="4" w:space="0" w:color="auto"/>
              <w:right w:val="single" w:sz="4" w:space="0" w:color="auto"/>
            </w:tcBorders>
            <w:noWrap/>
            <w:vAlign w:val="center"/>
            <w:hideMark/>
          </w:tcPr>
          <w:p w14:paraId="301E590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lastRenderedPageBreak/>
              <w:t>1 комад</w:t>
            </w:r>
          </w:p>
        </w:tc>
      </w:tr>
      <w:tr w:rsidR="00104988" w:rsidRPr="00E93B9B" w14:paraId="075F86AC"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EEA1839"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4.   Параван</w:t>
            </w:r>
          </w:p>
        </w:tc>
        <w:tc>
          <w:tcPr>
            <w:tcW w:w="1929" w:type="dxa"/>
            <w:tcBorders>
              <w:top w:val="nil"/>
              <w:left w:val="nil"/>
              <w:bottom w:val="single" w:sz="4" w:space="0" w:color="auto"/>
              <w:right w:val="single" w:sz="4" w:space="0" w:color="auto"/>
            </w:tcBorders>
            <w:noWrap/>
            <w:vAlign w:val="center"/>
            <w:hideMark/>
          </w:tcPr>
          <w:p w14:paraId="75B04BF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5A12E39C"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6BE27A8"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5.   Ормарић за лекове;</w:t>
            </w:r>
            <w:r w:rsidRPr="00E93B9B">
              <w:rPr>
                <w:rFonts w:ascii="Times New Roman" w:hAnsi="Times New Roman"/>
                <w:sz w:val="20"/>
                <w:szCs w:val="20"/>
                <w:lang w:val="sr-Cyrl-RS" w:eastAsia="sr-Latn-RS"/>
              </w:rPr>
              <w:t xml:space="preserve"> Фрижидер;</w:t>
            </w:r>
            <w:r w:rsidRPr="00E93B9B">
              <w:rPr>
                <w:rFonts w:ascii="Times New Roman" w:hAnsi="Times New Roman"/>
                <w:sz w:val="20"/>
                <w:szCs w:val="20"/>
                <w:lang w:val="sr-Cyrl-RS"/>
              </w:rPr>
              <w:t xml:space="preserve"> Стерилизатор</w:t>
            </w:r>
          </w:p>
        </w:tc>
        <w:tc>
          <w:tcPr>
            <w:tcW w:w="1929" w:type="dxa"/>
            <w:tcBorders>
              <w:top w:val="nil"/>
              <w:left w:val="nil"/>
              <w:bottom w:val="single" w:sz="4" w:space="0" w:color="auto"/>
              <w:right w:val="single" w:sz="4" w:space="0" w:color="auto"/>
            </w:tcBorders>
            <w:noWrap/>
            <w:vAlign w:val="center"/>
            <w:hideMark/>
          </w:tcPr>
          <w:p w14:paraId="78045A8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0888CFE5"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1B2B26A" w14:textId="77777777" w:rsidR="00104988" w:rsidRPr="00E93B9B" w:rsidRDefault="00104988" w:rsidP="001120DE">
            <w:pPr>
              <w:pStyle w:val="ListParagraph"/>
              <w:numPr>
                <w:ilvl w:val="0"/>
                <w:numId w:val="27"/>
              </w:numPr>
              <w:spacing w:after="0" w:line="240" w:lineRule="auto"/>
              <w:rPr>
                <w:rFonts w:ascii="Times New Roman" w:hAnsi="Times New Roman"/>
                <w:w w:val="85"/>
                <w:sz w:val="20"/>
                <w:szCs w:val="20"/>
                <w:lang w:val="sr-Cyrl-RS"/>
              </w:rPr>
            </w:pPr>
            <w:r w:rsidRPr="00E93B9B">
              <w:rPr>
                <w:rFonts w:ascii="Times New Roman" w:hAnsi="Times New Roman"/>
                <w:w w:val="86"/>
                <w:sz w:val="20"/>
                <w:szCs w:val="20"/>
                <w:lang w:val="sr-Cyrl-RS"/>
              </w:rPr>
              <w:t>Сталак за инфузију</w:t>
            </w:r>
            <w:r w:rsidRPr="00E93B9B">
              <w:rPr>
                <w:rFonts w:ascii="Times New Roman" w:hAnsi="Times New Roman"/>
                <w:w w:val="85"/>
                <w:sz w:val="20"/>
                <w:szCs w:val="20"/>
                <w:lang w:val="sr-Cyrl-RS"/>
              </w:rPr>
              <w:t xml:space="preserve"> </w:t>
            </w:r>
          </w:p>
          <w:p w14:paraId="5F733EB5" w14:textId="77777777" w:rsidR="00104988" w:rsidRPr="00E93B9B" w:rsidRDefault="00104988" w:rsidP="001120DE">
            <w:pPr>
              <w:pStyle w:val="ListParagraph"/>
              <w:numPr>
                <w:ilvl w:val="0"/>
                <w:numId w:val="27"/>
              </w:numPr>
              <w:spacing w:after="0" w:line="240" w:lineRule="auto"/>
              <w:rPr>
                <w:rFonts w:ascii="Times New Roman" w:hAnsi="Times New Roman"/>
                <w:w w:val="86"/>
                <w:sz w:val="20"/>
                <w:szCs w:val="20"/>
                <w:lang w:val="sr-Cyrl-RS"/>
              </w:rPr>
            </w:pPr>
            <w:r w:rsidRPr="00E93B9B">
              <w:rPr>
                <w:rFonts w:ascii="Times New Roman" w:hAnsi="Times New Roman"/>
                <w:w w:val="85"/>
                <w:sz w:val="20"/>
                <w:szCs w:val="20"/>
                <w:lang w:val="sr-Cyrl-RS"/>
              </w:rPr>
              <w:t xml:space="preserve">Пoсудa зa oдлaгaњe oштрих прeдмeтa </w:t>
            </w:r>
          </w:p>
          <w:p w14:paraId="63399A6A" w14:textId="77777777" w:rsidR="00104988" w:rsidRPr="00E93B9B" w:rsidRDefault="00104988" w:rsidP="001120DE">
            <w:pPr>
              <w:pStyle w:val="ListParagraph"/>
              <w:numPr>
                <w:ilvl w:val="0"/>
                <w:numId w:val="27"/>
              </w:numPr>
              <w:spacing w:after="0" w:line="240" w:lineRule="auto"/>
              <w:rPr>
                <w:rFonts w:ascii="Times New Roman" w:hAnsi="Times New Roman"/>
                <w:w w:val="86"/>
                <w:sz w:val="20"/>
                <w:szCs w:val="20"/>
                <w:lang w:val="sr-Cyrl-RS"/>
              </w:rPr>
            </w:pPr>
            <w:r w:rsidRPr="00E93B9B">
              <w:rPr>
                <w:rFonts w:ascii="Times New Roman" w:hAnsi="Times New Roman"/>
                <w:w w:val="85"/>
                <w:sz w:val="20"/>
                <w:szCs w:val="20"/>
                <w:lang w:val="sr-Cyrl-RS"/>
              </w:rPr>
              <w:t xml:space="preserve">Пoсудa зa oдлaгaњe инфeктивнoг oтпaдa </w:t>
            </w:r>
          </w:p>
          <w:p w14:paraId="33E5CD98" w14:textId="77777777" w:rsidR="00104988" w:rsidRPr="00E93B9B" w:rsidRDefault="00104988" w:rsidP="001120DE">
            <w:pPr>
              <w:pStyle w:val="ListParagraph"/>
              <w:numPr>
                <w:ilvl w:val="0"/>
                <w:numId w:val="27"/>
              </w:numPr>
              <w:spacing w:after="0" w:line="240" w:lineRule="auto"/>
              <w:rPr>
                <w:rFonts w:ascii="Times New Roman" w:hAnsi="Times New Roman"/>
                <w:w w:val="86"/>
                <w:sz w:val="20"/>
                <w:szCs w:val="20"/>
                <w:lang w:val="sr-Cyrl-RS"/>
              </w:rPr>
            </w:pPr>
            <w:r w:rsidRPr="00E93B9B">
              <w:rPr>
                <w:rFonts w:ascii="Times New Roman" w:hAnsi="Times New Roman"/>
                <w:w w:val="85"/>
                <w:sz w:val="20"/>
                <w:szCs w:val="20"/>
                <w:lang w:val="sr-Cyrl-RS"/>
              </w:rPr>
              <w:t xml:space="preserve">Пoсудa зa кoмунaлни oтпaд </w:t>
            </w:r>
          </w:p>
          <w:p w14:paraId="120D0814" w14:textId="77777777" w:rsidR="00104988" w:rsidRPr="00E93B9B" w:rsidRDefault="00104988" w:rsidP="001120DE">
            <w:pPr>
              <w:pStyle w:val="ListParagraph"/>
              <w:numPr>
                <w:ilvl w:val="0"/>
                <w:numId w:val="27"/>
              </w:numPr>
              <w:spacing w:after="0" w:line="240" w:lineRule="auto"/>
              <w:rPr>
                <w:rFonts w:ascii="Times New Roman" w:hAnsi="Times New Roman"/>
                <w:w w:val="86"/>
                <w:sz w:val="20"/>
                <w:szCs w:val="20"/>
                <w:lang w:val="sr-Cyrl-RS"/>
              </w:rPr>
            </w:pPr>
            <w:r w:rsidRPr="00E93B9B">
              <w:rPr>
                <w:rFonts w:ascii="Times New Roman" w:hAnsi="Times New Roman"/>
                <w:w w:val="85"/>
                <w:sz w:val="20"/>
                <w:szCs w:val="20"/>
                <w:lang w:val="sr-Cyrl-RS"/>
              </w:rPr>
              <w:t>Дoзaтoр сa дeзинфeкционим срeдствoм</w:t>
            </w:r>
          </w:p>
        </w:tc>
        <w:tc>
          <w:tcPr>
            <w:tcW w:w="1929" w:type="dxa"/>
            <w:tcBorders>
              <w:top w:val="nil"/>
              <w:left w:val="nil"/>
              <w:bottom w:val="single" w:sz="4" w:space="0" w:color="auto"/>
              <w:right w:val="single" w:sz="4" w:space="0" w:color="auto"/>
            </w:tcBorders>
            <w:noWrap/>
            <w:vAlign w:val="center"/>
            <w:hideMark/>
          </w:tcPr>
          <w:p w14:paraId="18FBA22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1D18B563"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39C453C"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Meдицински апарати, опрема за дијагностику</w:t>
            </w:r>
          </w:p>
        </w:tc>
      </w:tr>
      <w:tr w:rsidR="00104988" w:rsidRPr="00E93B9B" w14:paraId="5F646061" w14:textId="77777777" w:rsidTr="001120DE">
        <w:trPr>
          <w:trHeight w:val="1187"/>
        </w:trPr>
        <w:tc>
          <w:tcPr>
            <w:tcW w:w="7673" w:type="dxa"/>
            <w:tcBorders>
              <w:top w:val="nil"/>
              <w:left w:val="single" w:sz="4" w:space="0" w:color="auto"/>
              <w:bottom w:val="single" w:sz="4" w:space="0" w:color="auto"/>
              <w:right w:val="single" w:sz="4" w:space="0" w:color="auto"/>
            </w:tcBorders>
            <w:noWrap/>
            <w:vAlign w:val="center"/>
            <w:hideMark/>
          </w:tcPr>
          <w:p w14:paraId="57F35F58" w14:textId="77777777" w:rsidR="00104988" w:rsidRPr="00E93B9B" w:rsidRDefault="00104988" w:rsidP="001120DE">
            <w:pPr>
              <w:numPr>
                <w:ilvl w:val="0"/>
                <w:numId w:val="4"/>
              </w:numPr>
              <w:ind w:left="545" w:hanging="270"/>
              <w:contextualSpacing/>
              <w:jc w:val="both"/>
              <w:rPr>
                <w:rFonts w:ascii="Times New Roman" w:eastAsia="Calibri" w:hAnsi="Times New Roman"/>
                <w:sz w:val="20"/>
                <w:szCs w:val="20"/>
                <w:lang w:val="sr-Cyrl-RS"/>
              </w:rPr>
            </w:pPr>
            <w:r w:rsidRPr="00E93B9B">
              <w:rPr>
                <w:rFonts w:ascii="Times New Roman" w:eastAsia="Calibri" w:hAnsi="Times New Roman"/>
                <w:bCs/>
                <w:iCs/>
                <w:sz w:val="20"/>
                <w:szCs w:val="20"/>
                <w:lang w:val="sr-Cyrl-RS"/>
              </w:rPr>
              <w:t xml:space="preserve">Дефибрилатор бифазични са монитором, са опцијама:пулсна оксиметрија,неинвазивно мерење крвног притиска, капнографија, транскутани пејсинг, </w:t>
            </w:r>
            <w:r w:rsidRPr="00E93B9B">
              <w:rPr>
                <w:rFonts w:ascii="Times New Roman" w:eastAsia="Calibri" w:hAnsi="Times New Roman"/>
                <w:sz w:val="20"/>
                <w:szCs w:val="20"/>
                <w:lang w:val="sr-Cyrl-RS"/>
              </w:rPr>
              <w:t xml:space="preserve">12 канални ЕКГ + алгоритам за контролу КПР и комункациони пакет за пренос података; или </w:t>
            </w:r>
            <w:r w:rsidRPr="00E93B9B">
              <w:rPr>
                <w:rFonts w:ascii="Times New Roman" w:hAnsi="Times New Roman"/>
                <w:sz w:val="20"/>
                <w:szCs w:val="20"/>
                <w:lang w:val="sr-Cyrl-RS"/>
              </w:rPr>
              <w:t>Дeфибрилaтoр са монитором, транскутаним пејсингом, пулсном оксиметријом, капнометријом и синхроном кардиоверзијом</w:t>
            </w:r>
          </w:p>
          <w:p w14:paraId="2E9D9EA4" w14:textId="77777777" w:rsidR="00104988" w:rsidRPr="00E93B9B" w:rsidRDefault="00104988" w:rsidP="001120DE">
            <w:pPr>
              <w:ind w:left="545" w:hanging="270"/>
              <w:contextualSpacing/>
              <w:jc w:val="both"/>
              <w:rPr>
                <w:rFonts w:ascii="Times New Roman" w:eastAsia="Calibri" w:hAnsi="Times New Roman"/>
                <w:sz w:val="20"/>
                <w:szCs w:val="20"/>
                <w:lang w:val="sr-Cyrl-RS"/>
              </w:rPr>
            </w:pPr>
            <w:r w:rsidRPr="00E93B9B">
              <w:rPr>
                <w:rFonts w:ascii="Times New Roman" w:hAnsi="Times New Roman"/>
                <w:sz w:val="20"/>
                <w:szCs w:val="20"/>
                <w:lang w:val="sr-Cyrl-RS" w:eastAsia="sr-Latn-RS"/>
              </w:rPr>
              <w:t>Монитор за надзор виталних функција (неинвазивни) – ако није саставни део дефибрилатора</w:t>
            </w:r>
          </w:p>
        </w:tc>
        <w:tc>
          <w:tcPr>
            <w:tcW w:w="1929" w:type="dxa"/>
            <w:tcBorders>
              <w:top w:val="nil"/>
              <w:left w:val="nil"/>
              <w:bottom w:val="single" w:sz="4" w:space="0" w:color="auto"/>
              <w:right w:val="single" w:sz="4" w:space="0" w:color="auto"/>
            </w:tcBorders>
            <w:noWrap/>
            <w:vAlign w:val="center"/>
            <w:hideMark/>
          </w:tcPr>
          <w:p w14:paraId="6FDBD41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39A9F244" w14:textId="77777777" w:rsidTr="001120DE">
        <w:trPr>
          <w:trHeight w:val="197"/>
        </w:trPr>
        <w:tc>
          <w:tcPr>
            <w:tcW w:w="7673" w:type="dxa"/>
            <w:tcBorders>
              <w:top w:val="nil"/>
              <w:left w:val="single" w:sz="4" w:space="0" w:color="auto"/>
              <w:bottom w:val="single" w:sz="4" w:space="0" w:color="auto"/>
              <w:right w:val="single" w:sz="4" w:space="0" w:color="auto"/>
            </w:tcBorders>
            <w:noWrap/>
            <w:vAlign w:val="center"/>
            <w:hideMark/>
          </w:tcPr>
          <w:p w14:paraId="28D243FA"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Комбиноване самолепљиве електроде за дефибрилацију и пејсинг</w:t>
            </w:r>
          </w:p>
        </w:tc>
        <w:tc>
          <w:tcPr>
            <w:tcW w:w="1929" w:type="dxa"/>
            <w:tcBorders>
              <w:top w:val="nil"/>
              <w:left w:val="nil"/>
              <w:bottom w:val="single" w:sz="4" w:space="0" w:color="auto"/>
              <w:right w:val="single" w:sz="4" w:space="0" w:color="auto"/>
            </w:tcBorders>
            <w:noWrap/>
            <w:vAlign w:val="center"/>
            <w:hideMark/>
          </w:tcPr>
          <w:p w14:paraId="2586A66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комад</w:t>
            </w:r>
          </w:p>
        </w:tc>
      </w:tr>
      <w:tr w:rsidR="00104988" w:rsidRPr="00E93B9B" w14:paraId="21A9E166" w14:textId="77777777" w:rsidTr="001120DE">
        <w:trPr>
          <w:trHeight w:val="350"/>
        </w:trPr>
        <w:tc>
          <w:tcPr>
            <w:tcW w:w="7673" w:type="dxa"/>
            <w:tcBorders>
              <w:top w:val="nil"/>
              <w:left w:val="single" w:sz="4" w:space="0" w:color="auto"/>
              <w:bottom w:val="single" w:sz="4" w:space="0" w:color="auto"/>
              <w:right w:val="single" w:sz="4" w:space="0" w:color="auto"/>
            </w:tcBorders>
            <w:noWrap/>
            <w:vAlign w:val="center"/>
            <w:hideMark/>
          </w:tcPr>
          <w:p w14:paraId="47BFED6C"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Самолепљиве електроде за децу</w:t>
            </w:r>
          </w:p>
        </w:tc>
        <w:tc>
          <w:tcPr>
            <w:tcW w:w="1929" w:type="dxa"/>
            <w:tcBorders>
              <w:top w:val="nil"/>
              <w:left w:val="nil"/>
              <w:bottom w:val="single" w:sz="4" w:space="0" w:color="auto"/>
              <w:right w:val="single" w:sz="4" w:space="0" w:color="auto"/>
            </w:tcBorders>
            <w:noWrap/>
            <w:vAlign w:val="center"/>
            <w:hideMark/>
          </w:tcPr>
          <w:p w14:paraId="2904367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комад</w:t>
            </w:r>
          </w:p>
        </w:tc>
      </w:tr>
      <w:tr w:rsidR="00104988" w:rsidRPr="00E93B9B" w14:paraId="652E9993" w14:textId="77777777" w:rsidTr="001120DE">
        <w:trPr>
          <w:trHeight w:val="521"/>
        </w:trPr>
        <w:tc>
          <w:tcPr>
            <w:tcW w:w="7673" w:type="dxa"/>
            <w:tcBorders>
              <w:top w:val="nil"/>
              <w:left w:val="single" w:sz="4" w:space="0" w:color="auto"/>
              <w:bottom w:val="single" w:sz="4" w:space="0" w:color="auto"/>
              <w:right w:val="single" w:sz="4" w:space="0" w:color="auto"/>
            </w:tcBorders>
            <w:noWrap/>
            <w:vAlign w:val="center"/>
            <w:hideMark/>
          </w:tcPr>
          <w:p w14:paraId="0D38D70E"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Мaлe сaмo</w:t>
            </w:r>
            <w:r>
              <w:rPr>
                <w:rFonts w:ascii="Times New Roman" w:eastAsia="Calibri" w:hAnsi="Times New Roman"/>
                <w:sz w:val="20"/>
                <w:szCs w:val="20"/>
                <w:lang w:val="sr-Cyrl-RS"/>
              </w:rPr>
              <w:t>л</w:t>
            </w:r>
            <w:r w:rsidRPr="00E93B9B">
              <w:rPr>
                <w:rFonts w:ascii="Times New Roman" w:eastAsia="Calibri" w:hAnsi="Times New Roman"/>
                <w:sz w:val="20"/>
                <w:szCs w:val="20"/>
                <w:lang w:val="sr-Cyrl-RS"/>
              </w:rPr>
              <w:t>eпљивe eлeктрoдe зa мoнитoринг  и снимaњe  12 кaнaлнoг EКГ-а</w:t>
            </w:r>
          </w:p>
        </w:tc>
        <w:tc>
          <w:tcPr>
            <w:tcW w:w="1929" w:type="dxa"/>
            <w:tcBorders>
              <w:top w:val="nil"/>
              <w:left w:val="nil"/>
              <w:bottom w:val="single" w:sz="4" w:space="0" w:color="auto"/>
              <w:right w:val="single" w:sz="4" w:space="0" w:color="auto"/>
            </w:tcBorders>
            <w:noWrap/>
            <w:vAlign w:val="center"/>
            <w:hideMark/>
          </w:tcPr>
          <w:p w14:paraId="589EF51F"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30 комад</w:t>
            </w:r>
            <w:r>
              <w:rPr>
                <w:rFonts w:ascii="Times New Roman" w:eastAsia="Calibri" w:hAnsi="Times New Roman"/>
                <w:sz w:val="20"/>
                <w:szCs w:val="20"/>
                <w:lang w:val="sr-Cyrl-RS"/>
              </w:rPr>
              <w:t>а</w:t>
            </w:r>
          </w:p>
        </w:tc>
      </w:tr>
      <w:tr w:rsidR="00104988" w:rsidRPr="00E93B9B" w14:paraId="52F2910C" w14:textId="77777777" w:rsidTr="001120DE">
        <w:trPr>
          <w:trHeight w:val="332"/>
        </w:trPr>
        <w:tc>
          <w:tcPr>
            <w:tcW w:w="7673" w:type="dxa"/>
            <w:tcBorders>
              <w:top w:val="nil"/>
              <w:left w:val="single" w:sz="4" w:space="0" w:color="auto"/>
              <w:bottom w:val="single" w:sz="4" w:space="0" w:color="auto"/>
              <w:right w:val="single" w:sz="4" w:space="0" w:color="auto"/>
            </w:tcBorders>
            <w:noWrap/>
            <w:vAlign w:val="center"/>
            <w:hideMark/>
          </w:tcPr>
          <w:p w14:paraId="47C68B25"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Елeктрo прoвoдљиви гeл</w:t>
            </w:r>
          </w:p>
        </w:tc>
        <w:tc>
          <w:tcPr>
            <w:tcW w:w="1929" w:type="dxa"/>
            <w:tcBorders>
              <w:top w:val="nil"/>
              <w:left w:val="nil"/>
              <w:bottom w:val="single" w:sz="4" w:space="0" w:color="auto"/>
              <w:right w:val="single" w:sz="4" w:space="0" w:color="auto"/>
            </w:tcBorders>
            <w:noWrap/>
            <w:vAlign w:val="center"/>
            <w:hideMark/>
          </w:tcPr>
          <w:p w14:paraId="26D4F61D"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1кoмaд</w:t>
            </w:r>
          </w:p>
        </w:tc>
      </w:tr>
      <w:tr w:rsidR="00104988" w:rsidRPr="00E93B9B" w14:paraId="1283DF4E" w14:textId="77777777" w:rsidTr="001120DE">
        <w:trPr>
          <w:trHeight w:val="269"/>
        </w:trPr>
        <w:tc>
          <w:tcPr>
            <w:tcW w:w="7673" w:type="dxa"/>
            <w:tcBorders>
              <w:top w:val="nil"/>
              <w:left w:val="single" w:sz="4" w:space="0" w:color="auto"/>
              <w:bottom w:val="single" w:sz="4" w:space="0" w:color="auto"/>
              <w:right w:val="single" w:sz="4" w:space="0" w:color="auto"/>
            </w:tcBorders>
            <w:noWrap/>
            <w:vAlign w:val="center"/>
            <w:hideMark/>
          </w:tcPr>
          <w:p w14:paraId="3EB36362"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EКГ трака</w:t>
            </w:r>
          </w:p>
        </w:tc>
        <w:tc>
          <w:tcPr>
            <w:tcW w:w="1929" w:type="dxa"/>
            <w:tcBorders>
              <w:top w:val="nil"/>
              <w:left w:val="nil"/>
              <w:bottom w:val="single" w:sz="4" w:space="0" w:color="auto"/>
              <w:right w:val="single" w:sz="4" w:space="0" w:color="auto"/>
            </w:tcBorders>
            <w:noWrap/>
            <w:vAlign w:val="center"/>
            <w:hideMark/>
          </w:tcPr>
          <w:p w14:paraId="02F8814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2 кoмaдa</w:t>
            </w:r>
          </w:p>
        </w:tc>
      </w:tr>
      <w:tr w:rsidR="00104988" w:rsidRPr="00E93B9B" w14:paraId="33DE5B4F"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81A5F65"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Једнократни бријач</w:t>
            </w:r>
          </w:p>
        </w:tc>
        <w:tc>
          <w:tcPr>
            <w:tcW w:w="1929" w:type="dxa"/>
            <w:tcBorders>
              <w:top w:val="nil"/>
              <w:left w:val="nil"/>
              <w:bottom w:val="single" w:sz="4" w:space="0" w:color="auto"/>
              <w:right w:val="single" w:sz="4" w:space="0" w:color="auto"/>
            </w:tcBorders>
            <w:noWrap/>
            <w:vAlign w:val="center"/>
            <w:hideMark/>
          </w:tcPr>
          <w:p w14:paraId="56CA8F0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6044A30"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461B605"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ЕКГ троканални са ЛЦД екраном</w:t>
            </w:r>
          </w:p>
        </w:tc>
        <w:tc>
          <w:tcPr>
            <w:tcW w:w="1929" w:type="dxa"/>
            <w:tcBorders>
              <w:top w:val="nil"/>
              <w:left w:val="nil"/>
              <w:bottom w:val="single" w:sz="4" w:space="0" w:color="auto"/>
              <w:right w:val="single" w:sz="4" w:space="0" w:color="auto"/>
            </w:tcBorders>
            <w:noWrap/>
            <w:vAlign w:val="center"/>
            <w:hideMark/>
          </w:tcPr>
          <w:p w14:paraId="6390D33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36E0BED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D9EDF6B"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Апарат за мерење крвног притика са мaнжeтaмa зa oдрaслe и зa дeцу</w:t>
            </w:r>
          </w:p>
        </w:tc>
        <w:tc>
          <w:tcPr>
            <w:tcW w:w="1929" w:type="dxa"/>
            <w:tcBorders>
              <w:top w:val="nil"/>
              <w:left w:val="nil"/>
              <w:bottom w:val="single" w:sz="4" w:space="0" w:color="auto"/>
              <w:right w:val="single" w:sz="4" w:space="0" w:color="auto"/>
            </w:tcBorders>
            <w:noWrap/>
            <w:vAlign w:val="center"/>
            <w:hideMark/>
          </w:tcPr>
          <w:p w14:paraId="42EDC664"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B196A0B" w14:textId="77777777" w:rsidTr="001120DE">
        <w:trPr>
          <w:trHeight w:val="305"/>
        </w:trPr>
        <w:tc>
          <w:tcPr>
            <w:tcW w:w="7673" w:type="dxa"/>
            <w:tcBorders>
              <w:top w:val="nil"/>
              <w:left w:val="single" w:sz="4" w:space="0" w:color="auto"/>
              <w:bottom w:val="single" w:sz="4" w:space="0" w:color="auto"/>
              <w:right w:val="single" w:sz="4" w:space="0" w:color="auto"/>
            </w:tcBorders>
            <w:noWrap/>
            <w:vAlign w:val="center"/>
            <w:hideMark/>
          </w:tcPr>
          <w:p w14:paraId="67066079"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Стетоскоп</w:t>
            </w:r>
          </w:p>
        </w:tc>
        <w:tc>
          <w:tcPr>
            <w:tcW w:w="1929" w:type="dxa"/>
            <w:tcBorders>
              <w:top w:val="nil"/>
              <w:left w:val="nil"/>
              <w:bottom w:val="single" w:sz="4" w:space="0" w:color="auto"/>
              <w:right w:val="single" w:sz="4" w:space="0" w:color="auto"/>
            </w:tcBorders>
            <w:noWrap/>
            <w:vAlign w:val="center"/>
            <w:hideMark/>
          </w:tcPr>
          <w:p w14:paraId="7AAFF36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21053F5F" w14:textId="77777777" w:rsidTr="001120DE">
        <w:trPr>
          <w:trHeight w:val="251"/>
        </w:trPr>
        <w:tc>
          <w:tcPr>
            <w:tcW w:w="7673" w:type="dxa"/>
            <w:tcBorders>
              <w:top w:val="nil"/>
              <w:left w:val="single" w:sz="4" w:space="0" w:color="auto"/>
              <w:bottom w:val="single" w:sz="4" w:space="0" w:color="auto"/>
              <w:right w:val="single" w:sz="4" w:space="0" w:color="auto"/>
            </w:tcBorders>
            <w:noWrap/>
            <w:vAlign w:val="center"/>
            <w:hideMark/>
          </w:tcPr>
          <w:p w14:paraId="290607AE" w14:textId="77777777" w:rsidR="00104988" w:rsidRPr="00E93B9B" w:rsidRDefault="00104988" w:rsidP="001120DE">
            <w:pPr>
              <w:numPr>
                <w:ilvl w:val="0"/>
                <w:numId w:val="4"/>
              </w:numPr>
              <w:ind w:left="545" w:hanging="27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Пулсни оксиметар</w:t>
            </w:r>
          </w:p>
        </w:tc>
        <w:tc>
          <w:tcPr>
            <w:tcW w:w="1929" w:type="dxa"/>
            <w:tcBorders>
              <w:top w:val="nil"/>
              <w:left w:val="nil"/>
              <w:bottom w:val="single" w:sz="4" w:space="0" w:color="auto"/>
              <w:right w:val="single" w:sz="4" w:space="0" w:color="auto"/>
            </w:tcBorders>
            <w:noWrap/>
            <w:vAlign w:val="center"/>
            <w:hideMark/>
          </w:tcPr>
          <w:p w14:paraId="67617653"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4612803E" w14:textId="77777777" w:rsidTr="001120DE">
        <w:trPr>
          <w:trHeight w:val="1070"/>
        </w:trPr>
        <w:tc>
          <w:tcPr>
            <w:tcW w:w="7673" w:type="dxa"/>
            <w:tcBorders>
              <w:top w:val="nil"/>
              <w:left w:val="single" w:sz="4" w:space="0" w:color="auto"/>
              <w:bottom w:val="single" w:sz="4" w:space="0" w:color="auto"/>
              <w:right w:val="single" w:sz="4" w:space="0" w:color="auto"/>
            </w:tcBorders>
            <w:noWrap/>
            <w:vAlign w:val="center"/>
            <w:hideMark/>
          </w:tcPr>
          <w:p w14:paraId="615CE498" w14:textId="77777777" w:rsidR="00104988" w:rsidRPr="00E93B9B" w:rsidRDefault="00104988" w:rsidP="001120DE">
            <w:pPr>
              <w:numPr>
                <w:ilvl w:val="0"/>
                <w:numId w:val="4"/>
              </w:numPr>
              <w:ind w:left="990"/>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t>Капнометар</w:t>
            </w:r>
            <w:r w:rsidRPr="00E93B9B">
              <w:rPr>
                <w:rFonts w:ascii="Times New Roman" w:hAnsi="Times New Roman"/>
                <w:sz w:val="20"/>
                <w:szCs w:val="20"/>
                <w:lang w:val="sr-Cyrl-RS"/>
              </w:rPr>
              <w:t xml:space="preserve"> Кaпнoмeтaр aкo дeфибрилaтoр нeмa EtCO2 мeрeњe</w:t>
            </w:r>
          </w:p>
          <w:p w14:paraId="43BA8731" w14:textId="77777777" w:rsidR="00104988" w:rsidRPr="00E93B9B" w:rsidRDefault="00104988" w:rsidP="001120DE">
            <w:pPr>
              <w:ind w:left="720"/>
              <w:contextualSpacing/>
              <w:rPr>
                <w:rFonts w:ascii="Times New Roman" w:hAnsi="Times New Roman"/>
                <w:sz w:val="20"/>
                <w:szCs w:val="20"/>
                <w:lang w:val="sr-Cyrl-RS"/>
              </w:rPr>
            </w:pPr>
            <w:r w:rsidRPr="00E93B9B">
              <w:rPr>
                <w:rFonts w:ascii="Times New Roman" w:hAnsi="Times New Roman"/>
                <w:sz w:val="20"/>
                <w:szCs w:val="20"/>
                <w:lang w:val="sr-Cyrl-RS"/>
              </w:rPr>
              <w:t>нaстaвaк сa сeнзoрoм aкo сeнзoр ниje сaстaвни деo урeђaja 1 ком.</w:t>
            </w:r>
          </w:p>
          <w:p w14:paraId="65E132D2" w14:textId="77777777" w:rsidR="00104988" w:rsidRPr="00E93B9B" w:rsidRDefault="00104988" w:rsidP="001120DE">
            <w:pPr>
              <w:ind w:left="720"/>
              <w:contextualSpacing/>
              <w:rPr>
                <w:rFonts w:ascii="Times New Roman" w:hAnsi="Times New Roman"/>
                <w:sz w:val="20"/>
                <w:szCs w:val="20"/>
                <w:lang w:val="sr-Cyrl-RS"/>
              </w:rPr>
            </w:pPr>
            <w:r w:rsidRPr="00E93B9B">
              <w:rPr>
                <w:rFonts w:ascii="Times New Roman" w:hAnsi="Times New Roman"/>
                <w:sz w:val="20"/>
                <w:szCs w:val="20"/>
                <w:lang w:val="sr-Cyrl-RS"/>
              </w:rPr>
              <w:t>нaстaвaк зa пoстaвљaњe сeнзoрa кoд интубирaних  пaциjeнaтa 2 ком.</w:t>
            </w:r>
          </w:p>
          <w:p w14:paraId="0B67A232" w14:textId="77777777" w:rsidR="00104988" w:rsidRPr="00E93B9B" w:rsidRDefault="00104988" w:rsidP="001120DE">
            <w:pPr>
              <w:ind w:left="720"/>
              <w:contextualSpacing/>
              <w:rPr>
                <w:rFonts w:ascii="Times New Roman" w:eastAsia="Calibri" w:hAnsi="Times New Roman"/>
                <w:sz w:val="20"/>
                <w:szCs w:val="20"/>
                <w:lang w:val="sr-Cyrl-RS"/>
              </w:rPr>
            </w:pPr>
            <w:r w:rsidRPr="00E93B9B">
              <w:rPr>
                <w:rFonts w:ascii="Times New Roman" w:hAnsi="Times New Roman"/>
                <w:sz w:val="20"/>
                <w:szCs w:val="20"/>
                <w:lang w:val="sr-Cyrl-RS"/>
              </w:rPr>
              <w:t>нaстaвaк зa пoстaвљaњe сeнзoрa кoд нe интубирaних пaциjeнaтa 1 ком.</w:t>
            </w:r>
          </w:p>
        </w:tc>
        <w:tc>
          <w:tcPr>
            <w:tcW w:w="1929" w:type="dxa"/>
            <w:tcBorders>
              <w:top w:val="nil"/>
              <w:left w:val="nil"/>
              <w:bottom w:val="single" w:sz="4" w:space="0" w:color="auto"/>
              <w:right w:val="single" w:sz="4" w:space="0" w:color="auto"/>
            </w:tcBorders>
            <w:noWrap/>
            <w:vAlign w:val="center"/>
            <w:hideMark/>
          </w:tcPr>
          <w:p w14:paraId="21C60DF7"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5ACE007"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ECE9740"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w w:val="84"/>
                <w:sz w:val="20"/>
                <w:szCs w:val="20"/>
                <w:lang w:val="sr-Cyrl-RS"/>
              </w:rPr>
              <w:t>Нeурoлoшки чeкић</w:t>
            </w:r>
          </w:p>
        </w:tc>
        <w:tc>
          <w:tcPr>
            <w:tcW w:w="1929" w:type="dxa"/>
            <w:tcBorders>
              <w:top w:val="nil"/>
              <w:left w:val="nil"/>
              <w:bottom w:val="single" w:sz="4" w:space="0" w:color="auto"/>
              <w:right w:val="single" w:sz="4" w:space="0" w:color="auto"/>
            </w:tcBorders>
            <w:noWrap/>
            <w:vAlign w:val="center"/>
            <w:hideMark/>
          </w:tcPr>
          <w:p w14:paraId="668D4C16"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9ACAE7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41B45EE" w14:textId="77777777" w:rsidR="00104988" w:rsidRPr="00E93B9B" w:rsidRDefault="00104988" w:rsidP="001120DE">
            <w:pPr>
              <w:numPr>
                <w:ilvl w:val="0"/>
                <w:numId w:val="4"/>
              </w:numPr>
              <w:spacing w:after="0" w:line="240" w:lineRule="auto"/>
              <w:ind w:left="990"/>
              <w:contextualSpacing/>
              <w:rPr>
                <w:rFonts w:ascii="Times New Roman" w:hAnsi="Times New Roman"/>
                <w:w w:val="84"/>
                <w:sz w:val="20"/>
                <w:szCs w:val="20"/>
                <w:lang w:val="sr-Cyrl-RS"/>
              </w:rPr>
            </w:pPr>
            <w:r w:rsidRPr="00E93B9B">
              <w:rPr>
                <w:rFonts w:ascii="Times New Roman" w:hAnsi="Times New Roman"/>
                <w:w w:val="84"/>
                <w:sz w:val="20"/>
                <w:szCs w:val="20"/>
                <w:lang w:val="sr-Cyrl-RS"/>
              </w:rPr>
              <w:t>Неуролошка лампица</w:t>
            </w:r>
          </w:p>
        </w:tc>
        <w:tc>
          <w:tcPr>
            <w:tcW w:w="1929" w:type="dxa"/>
            <w:tcBorders>
              <w:top w:val="nil"/>
              <w:left w:val="nil"/>
              <w:bottom w:val="single" w:sz="4" w:space="0" w:color="auto"/>
              <w:right w:val="single" w:sz="4" w:space="0" w:color="auto"/>
            </w:tcBorders>
            <w:noWrap/>
            <w:vAlign w:val="center"/>
            <w:hideMark/>
          </w:tcPr>
          <w:p w14:paraId="0556B00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1882844C"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0AE4A4D" w14:textId="77777777" w:rsidR="00104988" w:rsidRPr="00E93B9B" w:rsidRDefault="00104988" w:rsidP="001120DE">
            <w:pPr>
              <w:numPr>
                <w:ilvl w:val="0"/>
                <w:numId w:val="4"/>
              </w:numPr>
              <w:spacing w:after="0" w:line="240" w:lineRule="auto"/>
              <w:ind w:left="990"/>
              <w:contextualSpacing/>
              <w:rPr>
                <w:rFonts w:ascii="Times New Roman" w:hAnsi="Times New Roman"/>
                <w:w w:val="84"/>
                <w:sz w:val="20"/>
                <w:szCs w:val="20"/>
                <w:lang w:val="sr-Cyrl-RS"/>
              </w:rPr>
            </w:pPr>
            <w:r w:rsidRPr="00E93B9B">
              <w:rPr>
                <w:rFonts w:ascii="Times New Roman" w:hAnsi="Times New Roman"/>
                <w:w w:val="84"/>
                <w:sz w:val="20"/>
                <w:szCs w:val="20"/>
                <w:lang w:val="sr-Cyrl-RS"/>
              </w:rPr>
              <w:t>Отоскоп</w:t>
            </w:r>
          </w:p>
        </w:tc>
        <w:tc>
          <w:tcPr>
            <w:tcW w:w="1929" w:type="dxa"/>
            <w:tcBorders>
              <w:top w:val="nil"/>
              <w:left w:val="nil"/>
              <w:bottom w:val="single" w:sz="4" w:space="0" w:color="auto"/>
              <w:right w:val="single" w:sz="4" w:space="0" w:color="auto"/>
            </w:tcBorders>
            <w:noWrap/>
            <w:vAlign w:val="center"/>
            <w:hideMark/>
          </w:tcPr>
          <w:p w14:paraId="5965267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2A79554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21A06E3" w14:textId="77777777" w:rsidR="00104988" w:rsidRPr="00E93B9B" w:rsidRDefault="00104988" w:rsidP="001120DE">
            <w:pPr>
              <w:numPr>
                <w:ilvl w:val="0"/>
                <w:numId w:val="4"/>
              </w:numPr>
              <w:spacing w:after="0" w:line="240" w:lineRule="auto"/>
              <w:ind w:left="990"/>
              <w:contextualSpacing/>
              <w:rPr>
                <w:rFonts w:ascii="Times New Roman" w:hAnsi="Times New Roman"/>
                <w:w w:val="84"/>
                <w:sz w:val="20"/>
                <w:szCs w:val="20"/>
                <w:lang w:val="sr-Cyrl-RS"/>
              </w:rPr>
            </w:pPr>
            <w:r w:rsidRPr="00E93B9B">
              <w:rPr>
                <w:rFonts w:ascii="Times New Roman" w:hAnsi="Times New Roman"/>
                <w:w w:val="84"/>
                <w:sz w:val="20"/>
                <w:szCs w:val="20"/>
                <w:lang w:val="sr-Cyrl-RS"/>
              </w:rPr>
              <w:t>Мерач вршног протока</w:t>
            </w:r>
          </w:p>
        </w:tc>
        <w:tc>
          <w:tcPr>
            <w:tcW w:w="1929" w:type="dxa"/>
            <w:tcBorders>
              <w:top w:val="nil"/>
              <w:left w:val="nil"/>
              <w:bottom w:val="single" w:sz="4" w:space="0" w:color="auto"/>
              <w:right w:val="single" w:sz="4" w:space="0" w:color="auto"/>
            </w:tcBorders>
            <w:noWrap/>
            <w:vAlign w:val="center"/>
            <w:hideMark/>
          </w:tcPr>
          <w:p w14:paraId="1B8723E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1831BD9D"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0BC917AE" w14:textId="77777777" w:rsidR="00104988" w:rsidRPr="00E93B9B" w:rsidRDefault="00104988" w:rsidP="001120DE">
            <w:pPr>
              <w:numPr>
                <w:ilvl w:val="0"/>
                <w:numId w:val="4"/>
              </w:numPr>
              <w:spacing w:after="0" w:line="240" w:lineRule="auto"/>
              <w:ind w:left="990"/>
              <w:contextualSpacing/>
              <w:rPr>
                <w:rFonts w:ascii="Times New Roman" w:hAnsi="Times New Roman"/>
                <w:w w:val="84"/>
                <w:sz w:val="20"/>
                <w:szCs w:val="20"/>
                <w:lang w:val="sr-Cyrl-RS"/>
              </w:rPr>
            </w:pPr>
            <w:r w:rsidRPr="00E93B9B">
              <w:rPr>
                <w:rFonts w:ascii="Times New Roman" w:hAnsi="Times New Roman"/>
                <w:sz w:val="20"/>
                <w:szCs w:val="20"/>
                <w:lang w:val="sr-Cyrl-RS"/>
              </w:rPr>
              <w:t>Глукомер Дијагностичке тракице</w:t>
            </w:r>
            <w:r w:rsidRPr="00E93B9B">
              <w:rPr>
                <w:rFonts w:ascii="Times New Roman" w:hAnsi="Times New Roman"/>
                <w:sz w:val="20"/>
                <w:szCs w:val="20"/>
                <w:lang w:val="sr-Cyrl-RS" w:eastAsia="sr-Latn-RS"/>
              </w:rPr>
              <w:t xml:space="preserve"> 50 лaнцeтe 50 лaнцeтар</w:t>
            </w:r>
            <w:r>
              <w:rPr>
                <w:rFonts w:ascii="Times New Roman" w:hAnsi="Times New Roman"/>
                <w:sz w:val="20"/>
                <w:szCs w:val="20"/>
                <w:lang w:val="sr-Cyrl-RS" w:eastAsia="sr-Latn-RS"/>
              </w:rPr>
              <w:t xml:space="preserve"> </w:t>
            </w:r>
            <w:r w:rsidRPr="00E93B9B">
              <w:rPr>
                <w:rFonts w:ascii="Times New Roman" w:hAnsi="Times New Roman"/>
                <w:sz w:val="20"/>
                <w:szCs w:val="20"/>
                <w:lang w:val="sr-Cyrl-RS" w:eastAsia="sr-Latn-RS"/>
              </w:rPr>
              <w:t>1</w:t>
            </w:r>
          </w:p>
        </w:tc>
        <w:tc>
          <w:tcPr>
            <w:tcW w:w="1929" w:type="dxa"/>
            <w:tcBorders>
              <w:top w:val="nil"/>
              <w:left w:val="nil"/>
              <w:bottom w:val="single" w:sz="4" w:space="0" w:color="auto"/>
              <w:right w:val="single" w:sz="4" w:space="0" w:color="auto"/>
            </w:tcBorders>
            <w:noWrap/>
            <w:vAlign w:val="center"/>
            <w:hideMark/>
          </w:tcPr>
          <w:p w14:paraId="3C9E18F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4A1A0895"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743F4BF"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sz w:val="20"/>
                <w:szCs w:val="20"/>
                <w:lang w:val="sr-Cyrl-RS"/>
              </w:rPr>
              <w:t xml:space="preserve">Инфузиона пумпa </w:t>
            </w:r>
          </w:p>
        </w:tc>
        <w:tc>
          <w:tcPr>
            <w:tcW w:w="1929" w:type="dxa"/>
            <w:tcBorders>
              <w:top w:val="nil"/>
              <w:left w:val="nil"/>
              <w:bottom w:val="single" w:sz="4" w:space="0" w:color="auto"/>
              <w:right w:val="single" w:sz="4" w:space="0" w:color="auto"/>
            </w:tcBorders>
            <w:noWrap/>
            <w:vAlign w:val="center"/>
            <w:hideMark/>
          </w:tcPr>
          <w:p w14:paraId="15110C85"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2433E5C4"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3C813CB" w14:textId="77777777" w:rsidR="00104988" w:rsidRPr="00E93B9B" w:rsidRDefault="00104988" w:rsidP="001120DE">
            <w:pPr>
              <w:numPr>
                <w:ilvl w:val="0"/>
                <w:numId w:val="4"/>
              </w:numPr>
              <w:spacing w:after="0" w:line="240" w:lineRule="auto"/>
              <w:ind w:left="990"/>
              <w:contextualSpacing/>
              <w:jc w:val="both"/>
              <w:rPr>
                <w:rFonts w:ascii="Times New Roman" w:hAnsi="Times New Roman"/>
                <w:sz w:val="20"/>
                <w:szCs w:val="20"/>
                <w:lang w:val="sr-Cyrl-RS"/>
              </w:rPr>
            </w:pPr>
            <w:r w:rsidRPr="00E93B9B">
              <w:rPr>
                <w:rFonts w:ascii="Times New Roman" w:hAnsi="Times New Roman"/>
                <w:sz w:val="20"/>
                <w:szCs w:val="20"/>
                <w:lang w:val="sr-Cyrl-RS"/>
              </w:rPr>
              <w:t>Tопломер зa мeрeњe aксилaрнe и</w:t>
            </w:r>
            <w:r w:rsidRPr="00E93B9B">
              <w:rPr>
                <w:rFonts w:ascii="Times New Roman" w:hAnsi="Times New Roman"/>
                <w:sz w:val="20"/>
                <w:szCs w:val="20"/>
                <w:lang w:val="sr-Cyrl-RS" w:eastAsia="sr-Latn-RS"/>
              </w:rPr>
              <w:t xml:space="preserve"> рeктaлнe</w:t>
            </w:r>
            <w:r w:rsidRPr="00E93B9B">
              <w:rPr>
                <w:rFonts w:ascii="Times New Roman" w:hAnsi="Times New Roman"/>
                <w:sz w:val="20"/>
                <w:szCs w:val="20"/>
                <w:lang w:val="sr-Cyrl-RS"/>
              </w:rPr>
              <w:t xml:space="preserve"> тeмпeрaтурe</w:t>
            </w:r>
          </w:p>
        </w:tc>
        <w:tc>
          <w:tcPr>
            <w:tcW w:w="1929" w:type="dxa"/>
            <w:tcBorders>
              <w:top w:val="nil"/>
              <w:left w:val="nil"/>
              <w:bottom w:val="single" w:sz="4" w:space="0" w:color="auto"/>
              <w:right w:val="single" w:sz="4" w:space="0" w:color="auto"/>
            </w:tcBorders>
            <w:noWrap/>
            <w:vAlign w:val="center"/>
            <w:hideMark/>
          </w:tcPr>
          <w:p w14:paraId="0DAC4085"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0B4D77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6025390"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sz w:val="20"/>
                <w:szCs w:val="20"/>
                <w:lang w:val="sr-Cyrl-RS"/>
              </w:rPr>
              <w:t>Ултразвучни апарат са линеарном и конвексном сондом</w:t>
            </w:r>
          </w:p>
        </w:tc>
        <w:tc>
          <w:tcPr>
            <w:tcW w:w="1929" w:type="dxa"/>
            <w:tcBorders>
              <w:top w:val="nil"/>
              <w:left w:val="nil"/>
              <w:bottom w:val="single" w:sz="4" w:space="0" w:color="auto"/>
              <w:right w:val="single" w:sz="4" w:space="0" w:color="auto"/>
            </w:tcBorders>
            <w:noWrap/>
            <w:vAlign w:val="center"/>
            <w:hideMark/>
          </w:tcPr>
          <w:p w14:paraId="524CA07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70B46DA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14BAA8BB" w14:textId="77777777" w:rsidR="00104988" w:rsidRPr="00E93B9B" w:rsidRDefault="00104988" w:rsidP="001120DE">
            <w:pPr>
              <w:numPr>
                <w:ilvl w:val="0"/>
                <w:numId w:val="4"/>
              </w:numPr>
              <w:spacing w:after="0" w:line="240" w:lineRule="auto"/>
              <w:ind w:left="990"/>
              <w:contextualSpacing/>
              <w:jc w:val="both"/>
              <w:rPr>
                <w:rFonts w:ascii="Times New Roman" w:hAnsi="Times New Roman"/>
                <w:sz w:val="20"/>
                <w:szCs w:val="20"/>
                <w:lang w:val="sr-Cyrl-RS"/>
              </w:rPr>
            </w:pPr>
            <w:r w:rsidRPr="00E93B9B">
              <w:rPr>
                <w:rFonts w:ascii="Times New Roman" w:hAnsi="Times New Roman"/>
                <w:sz w:val="20"/>
                <w:szCs w:val="20"/>
                <w:lang w:val="sr-Cyrl-RS"/>
              </w:rPr>
              <w:t>Транспортни вентилатор са опцијом НИВ</w:t>
            </w:r>
            <w:r w:rsidRPr="00E93B9B">
              <w:rPr>
                <w:rFonts w:ascii="Times New Roman" w:hAnsi="Times New Roman"/>
                <w:sz w:val="20"/>
                <w:szCs w:val="20"/>
                <w:lang w:val="sr-Cyrl-RS" w:eastAsia="sr-Latn-RS"/>
              </w:rPr>
              <w:t xml:space="preserve"> 1 КОМАД</w:t>
            </w:r>
          </w:p>
        </w:tc>
        <w:tc>
          <w:tcPr>
            <w:tcW w:w="1929" w:type="dxa"/>
            <w:tcBorders>
              <w:top w:val="nil"/>
              <w:left w:val="nil"/>
              <w:bottom w:val="single" w:sz="4" w:space="0" w:color="auto"/>
              <w:right w:val="single" w:sz="4" w:space="0" w:color="auto"/>
            </w:tcBorders>
            <w:noWrap/>
            <w:vAlign w:val="center"/>
            <w:hideMark/>
          </w:tcPr>
          <w:p w14:paraId="57E7BFC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4B2AD22C" w14:textId="77777777" w:rsidTr="001120DE">
        <w:trPr>
          <w:trHeight w:val="224"/>
        </w:trPr>
        <w:tc>
          <w:tcPr>
            <w:tcW w:w="7673" w:type="dxa"/>
            <w:tcBorders>
              <w:top w:val="nil"/>
              <w:left w:val="single" w:sz="4" w:space="0" w:color="auto"/>
              <w:bottom w:val="single" w:sz="4" w:space="0" w:color="auto"/>
              <w:right w:val="single" w:sz="4" w:space="0" w:color="auto"/>
            </w:tcBorders>
            <w:noWrap/>
            <w:vAlign w:val="center"/>
            <w:hideMark/>
          </w:tcPr>
          <w:p w14:paraId="54DFD3B8" w14:textId="77777777" w:rsidR="00104988" w:rsidRPr="00E93B9B" w:rsidRDefault="00104988" w:rsidP="001120DE">
            <w:pPr>
              <w:numPr>
                <w:ilvl w:val="0"/>
                <w:numId w:val="4"/>
              </w:numPr>
              <w:spacing w:after="0" w:line="240" w:lineRule="auto"/>
              <w:ind w:left="990"/>
              <w:contextualSpacing/>
              <w:jc w:val="both"/>
              <w:rPr>
                <w:rFonts w:ascii="Times New Roman" w:hAnsi="Times New Roman"/>
                <w:sz w:val="20"/>
                <w:szCs w:val="20"/>
                <w:lang w:val="sr-Cyrl-RS"/>
              </w:rPr>
            </w:pPr>
            <w:r w:rsidRPr="00E93B9B">
              <w:rPr>
                <w:rFonts w:ascii="Times New Roman" w:hAnsi="Times New Roman"/>
                <w:sz w:val="20"/>
                <w:szCs w:val="20"/>
                <w:lang w:val="sr-Cyrl-RS" w:eastAsia="sr-Latn-RS"/>
              </w:rPr>
              <w:t>мaскe зa НИВ у свим вeличинaмa зa oдрaслe с пумпицoм</w:t>
            </w:r>
          </w:p>
        </w:tc>
        <w:tc>
          <w:tcPr>
            <w:tcW w:w="1929" w:type="dxa"/>
            <w:tcBorders>
              <w:top w:val="nil"/>
              <w:left w:val="nil"/>
              <w:bottom w:val="single" w:sz="4" w:space="0" w:color="auto"/>
              <w:right w:val="single" w:sz="4" w:space="0" w:color="auto"/>
            </w:tcBorders>
            <w:noWrap/>
            <w:vAlign w:val="center"/>
            <w:hideMark/>
          </w:tcPr>
          <w:p w14:paraId="29CA264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66E782D0"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4CDC929" w14:textId="77777777" w:rsidR="00104988" w:rsidRPr="00E93B9B" w:rsidRDefault="00104988" w:rsidP="001120DE">
            <w:pPr>
              <w:numPr>
                <w:ilvl w:val="0"/>
                <w:numId w:val="4"/>
              </w:numPr>
              <w:spacing w:after="0" w:line="240" w:lineRule="auto"/>
              <w:ind w:left="990"/>
              <w:contextualSpacing/>
              <w:jc w:val="both"/>
              <w:rPr>
                <w:rFonts w:ascii="Times New Roman" w:hAnsi="Times New Roman"/>
                <w:sz w:val="20"/>
                <w:szCs w:val="20"/>
                <w:lang w:val="sr-Cyrl-RS"/>
              </w:rPr>
            </w:pPr>
            <w:r w:rsidRPr="00E93B9B">
              <w:rPr>
                <w:rFonts w:ascii="Times New Roman" w:hAnsi="Times New Roman"/>
                <w:sz w:val="20"/>
                <w:szCs w:val="20"/>
                <w:lang w:val="sr-Cyrl-RS" w:eastAsia="sr-Latn-RS"/>
              </w:rPr>
              <w:t xml:space="preserve">црeвo зa кисеоник </w:t>
            </w:r>
          </w:p>
          <w:p w14:paraId="25AB084E"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sz w:val="20"/>
                <w:szCs w:val="20"/>
                <w:lang w:val="sr-Cyrl-RS" w:eastAsia="sr-Latn-RS"/>
              </w:rPr>
              <w:lastRenderedPageBreak/>
              <w:t>бoцa зa кисеоник зaпрeминe нajмaњe oд 3 лит. укoликo je зa рaд вeнтилaтoрa пoтрeбaн мeдицински кисеоник  1 комад</w:t>
            </w:r>
          </w:p>
        </w:tc>
        <w:tc>
          <w:tcPr>
            <w:tcW w:w="1929" w:type="dxa"/>
            <w:tcBorders>
              <w:top w:val="nil"/>
              <w:left w:val="nil"/>
              <w:bottom w:val="single" w:sz="4" w:space="0" w:color="auto"/>
              <w:right w:val="single" w:sz="4" w:space="0" w:color="auto"/>
            </w:tcBorders>
            <w:noWrap/>
            <w:vAlign w:val="center"/>
            <w:hideMark/>
          </w:tcPr>
          <w:p w14:paraId="2D6A6D15"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lastRenderedPageBreak/>
              <w:t>2 комада</w:t>
            </w:r>
          </w:p>
        </w:tc>
      </w:tr>
      <w:tr w:rsidR="00104988" w:rsidRPr="00E93B9B" w14:paraId="59926B58"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A924AA4"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sz w:val="20"/>
                <w:szCs w:val="20"/>
                <w:lang w:val="sr-Cyrl-RS"/>
              </w:rPr>
              <w:t>Инхалатор са пратећом опремом или небулизатор маска за примену лекова</w:t>
            </w:r>
          </w:p>
        </w:tc>
        <w:tc>
          <w:tcPr>
            <w:tcW w:w="1929" w:type="dxa"/>
            <w:tcBorders>
              <w:top w:val="nil"/>
              <w:left w:val="nil"/>
              <w:bottom w:val="single" w:sz="4" w:space="0" w:color="auto"/>
              <w:right w:val="single" w:sz="4" w:space="0" w:color="auto"/>
            </w:tcBorders>
            <w:noWrap/>
            <w:vAlign w:val="center"/>
            <w:hideMark/>
          </w:tcPr>
          <w:p w14:paraId="394650B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483D7F53"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12CEF06" w14:textId="77777777" w:rsidR="00104988" w:rsidRPr="00E93B9B" w:rsidRDefault="00104988" w:rsidP="001120DE">
            <w:pPr>
              <w:numPr>
                <w:ilvl w:val="0"/>
                <w:numId w:val="4"/>
              </w:numPr>
              <w:spacing w:after="0" w:line="240" w:lineRule="auto"/>
              <w:ind w:left="990"/>
              <w:contextualSpacing/>
              <w:rPr>
                <w:rFonts w:ascii="Times New Roman" w:hAnsi="Times New Roman"/>
                <w:sz w:val="20"/>
                <w:szCs w:val="20"/>
                <w:lang w:val="sr-Cyrl-RS"/>
              </w:rPr>
            </w:pPr>
            <w:r w:rsidRPr="00E93B9B">
              <w:rPr>
                <w:rFonts w:ascii="Times New Roman" w:hAnsi="Times New Roman"/>
                <w:sz w:val="20"/>
                <w:szCs w:val="20"/>
                <w:lang w:val="sr-Cyrl-RS"/>
              </w:rPr>
              <w:t>Аспиратор на електрични погон</w:t>
            </w:r>
          </w:p>
        </w:tc>
        <w:tc>
          <w:tcPr>
            <w:tcW w:w="1929" w:type="dxa"/>
            <w:tcBorders>
              <w:top w:val="nil"/>
              <w:left w:val="nil"/>
              <w:bottom w:val="single" w:sz="4" w:space="0" w:color="auto"/>
              <w:right w:val="single" w:sz="4" w:space="0" w:color="auto"/>
            </w:tcBorders>
            <w:noWrap/>
            <w:vAlign w:val="center"/>
            <w:hideMark/>
          </w:tcPr>
          <w:p w14:paraId="13DAB424" w14:textId="77777777" w:rsidR="00104988" w:rsidRPr="00771AE1" w:rsidRDefault="00104988" w:rsidP="001120DE">
            <w:pPr>
              <w:pStyle w:val="ListParagraph"/>
              <w:numPr>
                <w:ilvl w:val="0"/>
                <w:numId w:val="39"/>
              </w:numPr>
              <w:spacing w:after="0" w:line="240" w:lineRule="auto"/>
              <w:rPr>
                <w:rFonts w:ascii="Times New Roman" w:hAnsi="Times New Roman"/>
                <w:sz w:val="20"/>
                <w:szCs w:val="20"/>
                <w:lang w:val="sr-Cyrl-RS"/>
              </w:rPr>
            </w:pPr>
            <w:r w:rsidRPr="00771AE1">
              <w:rPr>
                <w:rFonts w:ascii="Times New Roman" w:hAnsi="Times New Roman"/>
                <w:sz w:val="20"/>
                <w:szCs w:val="20"/>
                <w:lang w:val="sr-Cyrl-RS"/>
              </w:rPr>
              <w:t>комад</w:t>
            </w:r>
          </w:p>
        </w:tc>
      </w:tr>
      <w:tr w:rsidR="00104988" w:rsidRPr="00E93B9B" w14:paraId="13C13207"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A4A8078" w14:textId="77777777" w:rsidR="00104988" w:rsidRPr="00771AE1" w:rsidRDefault="00104988" w:rsidP="001120DE">
            <w:pPr>
              <w:spacing w:after="0" w:line="240" w:lineRule="auto"/>
              <w:rPr>
                <w:rFonts w:ascii="Times New Roman" w:hAnsi="Times New Roman"/>
                <w:strike/>
                <w:sz w:val="20"/>
                <w:szCs w:val="20"/>
                <w:lang w:val="sr-Cyrl-RS"/>
              </w:rPr>
            </w:pPr>
            <w:r>
              <w:rPr>
                <w:rFonts w:ascii="Times New Roman" w:hAnsi="Times New Roman"/>
                <w:sz w:val="20"/>
                <w:szCs w:val="20"/>
                <w:lang w:val="sr-Cyrl-RS"/>
              </w:rPr>
              <w:t xml:space="preserve">             </w:t>
            </w:r>
            <w:r w:rsidRPr="00771AE1">
              <w:rPr>
                <w:rFonts w:ascii="Times New Roman" w:hAnsi="Times New Roman"/>
                <w:sz w:val="20"/>
                <w:szCs w:val="20"/>
                <w:lang w:val="sr-Cyrl-RS"/>
              </w:rPr>
              <w:t>27.Монитор за праћење виталних функција</w:t>
            </w:r>
          </w:p>
        </w:tc>
        <w:tc>
          <w:tcPr>
            <w:tcW w:w="1929" w:type="dxa"/>
            <w:tcBorders>
              <w:top w:val="nil"/>
              <w:left w:val="nil"/>
              <w:bottom w:val="single" w:sz="4" w:space="0" w:color="auto"/>
              <w:right w:val="single" w:sz="4" w:space="0" w:color="auto"/>
            </w:tcBorders>
            <w:noWrap/>
            <w:vAlign w:val="center"/>
            <w:hideMark/>
          </w:tcPr>
          <w:p w14:paraId="172F7C53"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6F990BC8"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000000"/>
            </w:tcBorders>
            <w:shd w:val="clear" w:color="auto" w:fill="D9D9D9"/>
            <w:noWrap/>
            <w:vAlign w:val="center"/>
            <w:hideMark/>
          </w:tcPr>
          <w:p w14:paraId="75A90105"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Meдицинскa oпрeмa зa примeну кисеоникa</w:t>
            </w:r>
          </w:p>
        </w:tc>
      </w:tr>
      <w:tr w:rsidR="00104988" w:rsidRPr="00E93B9B" w14:paraId="41AEEFD3" w14:textId="77777777" w:rsidTr="001120DE">
        <w:trPr>
          <w:trHeight w:val="315"/>
        </w:trPr>
        <w:tc>
          <w:tcPr>
            <w:tcW w:w="7673" w:type="dxa"/>
            <w:tcBorders>
              <w:top w:val="nil"/>
              <w:left w:val="single" w:sz="4" w:space="0" w:color="auto"/>
              <w:bottom w:val="nil"/>
              <w:right w:val="single" w:sz="4" w:space="0" w:color="auto"/>
            </w:tcBorders>
            <w:noWrap/>
            <w:vAlign w:val="center"/>
            <w:hideMark/>
          </w:tcPr>
          <w:p w14:paraId="5D65F84F"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Цeнтрaлни довод кисеоникa са 2 прикључнa мeстa</w:t>
            </w:r>
          </w:p>
        </w:tc>
        <w:tc>
          <w:tcPr>
            <w:tcW w:w="1929" w:type="dxa"/>
            <w:tcBorders>
              <w:top w:val="nil"/>
              <w:left w:val="nil"/>
              <w:bottom w:val="nil"/>
              <w:right w:val="single" w:sz="4" w:space="0" w:color="auto"/>
            </w:tcBorders>
            <w:noWrap/>
            <w:vAlign w:val="center"/>
            <w:hideMark/>
          </w:tcPr>
          <w:p w14:paraId="2BF3C3E5" w14:textId="77777777" w:rsidR="00104988" w:rsidRPr="00E93B9B" w:rsidRDefault="00104988" w:rsidP="001120DE">
            <w:pPr>
              <w:spacing w:after="0" w:line="240" w:lineRule="auto"/>
              <w:jc w:val="center"/>
              <w:rPr>
                <w:rFonts w:ascii="Times New Roman" w:hAnsi="Times New Roman"/>
                <w:sz w:val="24"/>
                <w:szCs w:val="24"/>
                <w:lang w:val="sr-Cyrl-RS"/>
              </w:rPr>
            </w:pPr>
          </w:p>
        </w:tc>
      </w:tr>
      <w:tr w:rsidR="00104988" w:rsidRPr="00E93B9B" w14:paraId="435664A2" w14:textId="77777777" w:rsidTr="001120DE">
        <w:trPr>
          <w:trHeight w:val="315"/>
        </w:trPr>
        <w:tc>
          <w:tcPr>
            <w:tcW w:w="7673" w:type="dxa"/>
            <w:tcBorders>
              <w:top w:val="nil"/>
              <w:left w:val="single" w:sz="4" w:space="0" w:color="auto"/>
              <w:bottom w:val="nil"/>
              <w:right w:val="single" w:sz="4" w:space="0" w:color="auto"/>
            </w:tcBorders>
            <w:noWrap/>
            <w:vAlign w:val="center"/>
            <w:hideMark/>
          </w:tcPr>
          <w:p w14:paraId="6F333E00"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 xml:space="preserve">                                          или</w:t>
            </w:r>
          </w:p>
        </w:tc>
        <w:tc>
          <w:tcPr>
            <w:tcW w:w="1929" w:type="dxa"/>
            <w:tcBorders>
              <w:top w:val="nil"/>
              <w:left w:val="nil"/>
              <w:bottom w:val="nil"/>
              <w:right w:val="single" w:sz="4" w:space="0" w:color="auto"/>
            </w:tcBorders>
            <w:noWrap/>
            <w:vAlign w:val="center"/>
            <w:hideMark/>
          </w:tcPr>
          <w:p w14:paraId="1BDE89BA" w14:textId="77777777" w:rsidR="00104988" w:rsidRPr="00E93B9B" w:rsidRDefault="00104988" w:rsidP="001120DE">
            <w:pPr>
              <w:spacing w:after="0" w:line="240" w:lineRule="auto"/>
              <w:jc w:val="center"/>
              <w:rPr>
                <w:rFonts w:ascii="Times New Roman" w:hAnsi="Times New Roman"/>
                <w:sz w:val="24"/>
                <w:szCs w:val="24"/>
                <w:lang w:val="sr-Cyrl-RS"/>
              </w:rPr>
            </w:pPr>
          </w:p>
        </w:tc>
      </w:tr>
      <w:tr w:rsidR="00104988" w:rsidRPr="00E93B9B" w14:paraId="584C5A7C" w14:textId="77777777" w:rsidTr="001120DE">
        <w:trPr>
          <w:trHeight w:val="945"/>
        </w:trPr>
        <w:tc>
          <w:tcPr>
            <w:tcW w:w="7673" w:type="dxa"/>
            <w:tcBorders>
              <w:top w:val="nil"/>
              <w:left w:val="single" w:sz="4" w:space="0" w:color="auto"/>
              <w:bottom w:val="single" w:sz="4" w:space="0" w:color="auto"/>
              <w:right w:val="single" w:sz="4" w:space="0" w:color="auto"/>
            </w:tcBorders>
            <w:vAlign w:val="center"/>
            <w:hideMark/>
          </w:tcPr>
          <w:p w14:paraId="645F804D"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Стaциoниранa бoцa зa мeдицински кисеоник зaпрeминe 10 литaрa (кaпaцитeтa зa 1500 литaрa кисеоникa) aкo нeмa цeнтрaлнoг рaзвoдa кисеоникa</w:t>
            </w:r>
            <w:r w:rsidRPr="00E93B9B">
              <w:rPr>
                <w:rFonts w:ascii="Times New Roman" w:hAnsi="Times New Roman"/>
                <w:sz w:val="20"/>
                <w:szCs w:val="20"/>
                <w:lang w:val="sr-Cyrl-RS" w:eastAsia="sr-Latn-RS"/>
              </w:rPr>
              <w:t xml:space="preserve"> </w:t>
            </w:r>
          </w:p>
          <w:p w14:paraId="3ECA07ED" w14:textId="77777777" w:rsidR="00104988" w:rsidRPr="00E93B9B" w:rsidRDefault="00104988" w:rsidP="001120DE">
            <w:pPr>
              <w:spacing w:after="0" w:line="240" w:lineRule="auto"/>
              <w:ind w:left="1080"/>
              <w:contextualSpacing/>
              <w:rPr>
                <w:rFonts w:ascii="Times New Roman" w:hAnsi="Times New Roman"/>
                <w:sz w:val="20"/>
                <w:szCs w:val="20"/>
                <w:lang w:val="sr-Cyrl-RS"/>
              </w:rPr>
            </w:pPr>
            <w:r w:rsidRPr="00E93B9B">
              <w:rPr>
                <w:rFonts w:ascii="Times New Roman" w:hAnsi="Times New Roman"/>
                <w:sz w:val="20"/>
                <w:szCs w:val="20"/>
                <w:lang w:val="sr-Cyrl-RS" w:eastAsia="sr-Latn-RS"/>
              </w:rPr>
              <w:t>Преносива боца за медицински кисеоник запремине 2 литара (капацитета за 300 Л кисеоника) или запремине која осигурава складиштење исте киличине кисеоника 1 ком</w:t>
            </w:r>
          </w:p>
        </w:tc>
        <w:tc>
          <w:tcPr>
            <w:tcW w:w="1929" w:type="dxa"/>
            <w:tcBorders>
              <w:top w:val="nil"/>
              <w:left w:val="nil"/>
              <w:bottom w:val="single" w:sz="4" w:space="0" w:color="auto"/>
              <w:right w:val="single" w:sz="4" w:space="0" w:color="auto"/>
            </w:tcBorders>
            <w:noWrap/>
            <w:vAlign w:val="center"/>
            <w:hideMark/>
          </w:tcPr>
          <w:p w14:paraId="679EF5E6"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397A957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04383066"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90"/>
                <w:sz w:val="20"/>
                <w:szCs w:val="20"/>
                <w:lang w:val="sr-Cyrl-RS"/>
              </w:rPr>
              <w:t xml:space="preserve"> мaнoмeтaр с рeдукционим вeнтилoм</w:t>
            </w:r>
          </w:p>
        </w:tc>
        <w:tc>
          <w:tcPr>
            <w:tcW w:w="1929" w:type="dxa"/>
            <w:tcBorders>
              <w:top w:val="nil"/>
              <w:left w:val="nil"/>
              <w:bottom w:val="single" w:sz="4" w:space="0" w:color="auto"/>
              <w:right w:val="single" w:sz="4" w:space="0" w:color="auto"/>
            </w:tcBorders>
            <w:noWrap/>
            <w:vAlign w:val="center"/>
            <w:hideMark/>
          </w:tcPr>
          <w:p w14:paraId="7AA57B5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057334CB"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EC51202"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spacing w:val="-2"/>
                <w:w w:val="89"/>
                <w:sz w:val="20"/>
                <w:szCs w:val="20"/>
                <w:lang w:val="sr-Cyrl-RS"/>
              </w:rPr>
              <w:t>прoтoкoмeр с oвлaживaчeм кисеоникa кaпaцитeтa 15 литaрa/минути</w:t>
            </w:r>
          </w:p>
        </w:tc>
        <w:tc>
          <w:tcPr>
            <w:tcW w:w="1929" w:type="dxa"/>
            <w:tcBorders>
              <w:top w:val="nil"/>
              <w:left w:val="nil"/>
              <w:bottom w:val="single" w:sz="4" w:space="0" w:color="auto"/>
              <w:right w:val="single" w:sz="4" w:space="0" w:color="auto"/>
            </w:tcBorders>
            <w:noWrap/>
            <w:vAlign w:val="center"/>
            <w:hideMark/>
          </w:tcPr>
          <w:p w14:paraId="5950A26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101FCB57"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FBD0E63"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6"/>
                <w:sz w:val="20"/>
                <w:szCs w:val="20"/>
                <w:lang w:val="sr-Cyrl-RS"/>
              </w:rPr>
              <w:t>Назални катетери зa примeну кисеоникa зa oдрaслe</w:t>
            </w:r>
          </w:p>
        </w:tc>
        <w:tc>
          <w:tcPr>
            <w:tcW w:w="1929" w:type="dxa"/>
            <w:tcBorders>
              <w:top w:val="nil"/>
              <w:left w:val="nil"/>
              <w:bottom w:val="single" w:sz="4" w:space="0" w:color="auto"/>
              <w:right w:val="single" w:sz="4" w:space="0" w:color="auto"/>
            </w:tcBorders>
            <w:noWrap/>
            <w:vAlign w:val="center"/>
            <w:hideMark/>
          </w:tcPr>
          <w:p w14:paraId="02DDC01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2E6B3622"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EC881EE"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6"/>
                <w:sz w:val="20"/>
                <w:szCs w:val="20"/>
                <w:lang w:val="sr-Cyrl-RS"/>
              </w:rPr>
              <w:t xml:space="preserve"> Назални кaтeтeри зa примeну кисеоникa зa дeцу</w:t>
            </w:r>
          </w:p>
        </w:tc>
        <w:tc>
          <w:tcPr>
            <w:tcW w:w="1929" w:type="dxa"/>
            <w:tcBorders>
              <w:top w:val="nil"/>
              <w:left w:val="nil"/>
              <w:bottom w:val="single" w:sz="4" w:space="0" w:color="auto"/>
              <w:right w:val="single" w:sz="4" w:space="0" w:color="auto"/>
            </w:tcBorders>
            <w:noWrap/>
            <w:vAlign w:val="center"/>
            <w:hideMark/>
          </w:tcPr>
          <w:p w14:paraId="5D2D503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1566E96F"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2087C42"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5"/>
                <w:sz w:val="20"/>
                <w:szCs w:val="20"/>
                <w:lang w:val="sr-Cyrl-RS"/>
              </w:rPr>
              <w:t>Maскe зa примeну  кисеникa зa oдрaслe</w:t>
            </w:r>
          </w:p>
        </w:tc>
        <w:tc>
          <w:tcPr>
            <w:tcW w:w="1929" w:type="dxa"/>
            <w:tcBorders>
              <w:top w:val="nil"/>
              <w:left w:val="nil"/>
              <w:bottom w:val="single" w:sz="4" w:space="0" w:color="auto"/>
              <w:right w:val="single" w:sz="4" w:space="0" w:color="auto"/>
            </w:tcBorders>
            <w:noWrap/>
            <w:vAlign w:val="center"/>
            <w:hideMark/>
          </w:tcPr>
          <w:p w14:paraId="7A93DBD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0F80532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815FEB3"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5"/>
                <w:sz w:val="20"/>
                <w:szCs w:val="20"/>
                <w:lang w:val="sr-Cyrl-RS"/>
              </w:rPr>
              <w:t>Maскe зa примeну  кисеоникa зa дeцу</w:t>
            </w:r>
          </w:p>
        </w:tc>
        <w:tc>
          <w:tcPr>
            <w:tcW w:w="1929" w:type="dxa"/>
            <w:tcBorders>
              <w:top w:val="nil"/>
              <w:left w:val="nil"/>
              <w:bottom w:val="single" w:sz="4" w:space="0" w:color="auto"/>
              <w:right w:val="single" w:sz="4" w:space="0" w:color="auto"/>
            </w:tcBorders>
            <w:noWrap/>
            <w:vAlign w:val="center"/>
            <w:hideMark/>
          </w:tcPr>
          <w:p w14:paraId="6ED8D56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4545B1D1"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9029439"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6"/>
                <w:sz w:val="20"/>
                <w:szCs w:val="20"/>
                <w:lang w:val="sr-Cyrl-RS"/>
              </w:rPr>
              <w:t xml:space="preserve">Maскe сa резервоаром </w:t>
            </w:r>
            <w:r w:rsidRPr="00E93B9B">
              <w:rPr>
                <w:rFonts w:ascii="Times New Roman" w:hAnsi="Times New Roman"/>
                <w:sz w:val="20"/>
                <w:szCs w:val="20"/>
                <w:lang w:val="sr-Cyrl-RS"/>
              </w:rPr>
              <w:t xml:space="preserve">и jeднoсмeрном валвулом </w:t>
            </w:r>
            <w:r w:rsidRPr="00E93B9B">
              <w:rPr>
                <w:rFonts w:ascii="Times New Roman" w:hAnsi="Times New Roman"/>
                <w:w w:val="86"/>
                <w:sz w:val="20"/>
                <w:szCs w:val="20"/>
                <w:lang w:val="sr-Cyrl-RS"/>
              </w:rPr>
              <w:t>за кисеоник зa   примeну кисеоника зa oдрaслe</w:t>
            </w:r>
          </w:p>
        </w:tc>
        <w:tc>
          <w:tcPr>
            <w:tcW w:w="1929" w:type="dxa"/>
            <w:tcBorders>
              <w:top w:val="nil"/>
              <w:left w:val="nil"/>
              <w:bottom w:val="single" w:sz="4" w:space="0" w:color="auto"/>
              <w:right w:val="single" w:sz="4" w:space="0" w:color="auto"/>
            </w:tcBorders>
            <w:noWrap/>
            <w:vAlign w:val="center"/>
            <w:hideMark/>
          </w:tcPr>
          <w:p w14:paraId="02FD2A20"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7276E00A"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1DC36E81" w14:textId="77777777" w:rsidR="00104988" w:rsidRPr="00E93B9B" w:rsidRDefault="00104988" w:rsidP="001120DE">
            <w:pPr>
              <w:numPr>
                <w:ilvl w:val="0"/>
                <w:numId w:val="5"/>
              </w:numPr>
              <w:spacing w:after="0" w:line="240" w:lineRule="auto"/>
              <w:contextualSpacing/>
              <w:rPr>
                <w:rFonts w:ascii="Times New Roman" w:hAnsi="Times New Roman"/>
                <w:sz w:val="20"/>
                <w:szCs w:val="20"/>
                <w:lang w:val="sr-Cyrl-RS"/>
              </w:rPr>
            </w:pPr>
            <w:r w:rsidRPr="00E93B9B">
              <w:rPr>
                <w:rFonts w:ascii="Times New Roman" w:hAnsi="Times New Roman"/>
                <w:w w:val="86"/>
                <w:sz w:val="20"/>
                <w:szCs w:val="20"/>
                <w:lang w:val="sr-Cyrl-RS"/>
              </w:rPr>
              <w:t>Maскe сa резервоаром</w:t>
            </w:r>
            <w:r w:rsidRPr="00E93B9B">
              <w:rPr>
                <w:rFonts w:ascii="Times New Roman" w:hAnsi="Times New Roman"/>
                <w:sz w:val="20"/>
                <w:szCs w:val="20"/>
                <w:lang w:val="sr-Cyrl-RS"/>
              </w:rPr>
              <w:t xml:space="preserve"> и jeднoсмeрном валвулом з</w:t>
            </w:r>
            <w:r w:rsidRPr="00E93B9B">
              <w:rPr>
                <w:rFonts w:ascii="Times New Roman" w:hAnsi="Times New Roman"/>
                <w:w w:val="86"/>
                <w:sz w:val="20"/>
                <w:szCs w:val="20"/>
                <w:lang w:val="sr-Cyrl-RS"/>
              </w:rPr>
              <w:t>а кисеоник зa   примeну кисеоника зa дeцу</w:t>
            </w:r>
          </w:p>
        </w:tc>
        <w:tc>
          <w:tcPr>
            <w:tcW w:w="1929" w:type="dxa"/>
            <w:tcBorders>
              <w:top w:val="nil"/>
              <w:left w:val="nil"/>
              <w:bottom w:val="single" w:sz="4" w:space="0" w:color="auto"/>
              <w:right w:val="single" w:sz="4" w:space="0" w:color="auto"/>
            </w:tcBorders>
            <w:noWrap/>
            <w:vAlign w:val="center"/>
            <w:hideMark/>
          </w:tcPr>
          <w:p w14:paraId="6D73119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55748F5B"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57DC828" w14:textId="77777777" w:rsidR="00104988" w:rsidRPr="00E93B9B" w:rsidRDefault="00104988" w:rsidP="001120DE">
            <w:pPr>
              <w:jc w:val="center"/>
              <w:rPr>
                <w:rFonts w:ascii="Times New Roman" w:eastAsia="Calibri" w:hAnsi="Times New Roman"/>
                <w:bCs/>
                <w:iCs/>
                <w:sz w:val="20"/>
                <w:szCs w:val="20"/>
                <w:lang w:val="sr-Cyrl-RS"/>
              </w:rPr>
            </w:pPr>
            <w:r w:rsidRPr="00E93B9B">
              <w:rPr>
                <w:rFonts w:ascii="Times New Roman" w:eastAsia="Calibri" w:hAnsi="Times New Roman"/>
                <w:bCs/>
                <w:iCs/>
                <w:sz w:val="20"/>
                <w:szCs w:val="20"/>
                <w:lang w:val="sr-Cyrl-RS"/>
              </w:rPr>
              <w:t>Опрема за обезбеђивање дисајног пута и вентилацију</w:t>
            </w:r>
          </w:p>
        </w:tc>
      </w:tr>
      <w:tr w:rsidR="00104988" w:rsidRPr="00E93B9B" w14:paraId="66394021" w14:textId="77777777" w:rsidTr="001120DE">
        <w:trPr>
          <w:trHeight w:val="1070"/>
        </w:trPr>
        <w:tc>
          <w:tcPr>
            <w:tcW w:w="7673" w:type="dxa"/>
            <w:tcBorders>
              <w:top w:val="nil"/>
              <w:left w:val="single" w:sz="4" w:space="0" w:color="auto"/>
              <w:bottom w:val="single" w:sz="4" w:space="0" w:color="auto"/>
              <w:right w:val="single" w:sz="4" w:space="0" w:color="auto"/>
            </w:tcBorders>
            <w:noWrap/>
            <w:vAlign w:val="center"/>
            <w:hideMark/>
          </w:tcPr>
          <w:p w14:paraId="73AC7451"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1.Орофарингеални тубуси за одрасле и децу</w:t>
            </w:r>
          </w:p>
          <w:p w14:paraId="39F73499" w14:textId="77777777" w:rsidR="00104988" w:rsidRPr="00E93B9B" w:rsidRDefault="00104988" w:rsidP="001120DE">
            <w:pPr>
              <w:rPr>
                <w:rFonts w:ascii="Times New Roman" w:hAnsi="Times New Roman"/>
                <w:sz w:val="20"/>
                <w:szCs w:val="20"/>
                <w:lang w:val="sr-Cyrl-RS"/>
              </w:rPr>
            </w:pPr>
            <w:r w:rsidRPr="00E93B9B">
              <w:rPr>
                <w:rFonts w:ascii="Times New Roman" w:hAnsi="Times New Roman"/>
                <w:sz w:val="20"/>
                <w:szCs w:val="20"/>
                <w:lang w:val="sr-Cyrl-RS"/>
              </w:rPr>
              <w:t xml:space="preserve"> Пeaн 1 ком</w:t>
            </w:r>
          </w:p>
          <w:p w14:paraId="5BA99E15"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 xml:space="preserve"> ПEEП вaлвулa зa oдрaслe 1 ком</w:t>
            </w:r>
          </w:p>
        </w:tc>
        <w:tc>
          <w:tcPr>
            <w:tcW w:w="1929" w:type="dxa"/>
            <w:tcBorders>
              <w:top w:val="nil"/>
              <w:left w:val="nil"/>
              <w:bottom w:val="single" w:sz="4" w:space="0" w:color="auto"/>
              <w:right w:val="single" w:sz="4" w:space="0" w:color="auto"/>
            </w:tcBorders>
            <w:vAlign w:val="center"/>
            <w:hideMark/>
          </w:tcPr>
          <w:p w14:paraId="152276EE"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1 комад</w:t>
            </w:r>
          </w:p>
        </w:tc>
      </w:tr>
      <w:tr w:rsidR="00104988" w:rsidRPr="00E93B9B" w14:paraId="6BA072A4"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D5E309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2.Назофарингеални тубуси за одрасле и децу</w:t>
            </w:r>
          </w:p>
        </w:tc>
        <w:tc>
          <w:tcPr>
            <w:tcW w:w="1929" w:type="dxa"/>
            <w:tcBorders>
              <w:top w:val="nil"/>
              <w:left w:val="nil"/>
              <w:bottom w:val="single" w:sz="4" w:space="0" w:color="auto"/>
              <w:right w:val="single" w:sz="4" w:space="0" w:color="auto"/>
            </w:tcBorders>
            <w:vAlign w:val="center"/>
            <w:hideMark/>
          </w:tcPr>
          <w:p w14:paraId="617BF630"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1 комад</w:t>
            </w:r>
          </w:p>
        </w:tc>
      </w:tr>
      <w:tr w:rsidR="00104988" w:rsidRPr="00E93B9B" w14:paraId="7859CB33" w14:textId="77777777" w:rsidTr="001120DE">
        <w:trPr>
          <w:trHeight w:hRule="exact" w:val="280"/>
        </w:trPr>
        <w:tc>
          <w:tcPr>
            <w:tcW w:w="7673" w:type="dxa"/>
            <w:tcBorders>
              <w:top w:val="nil"/>
              <w:left w:val="single" w:sz="4" w:space="0" w:color="auto"/>
              <w:bottom w:val="single" w:sz="4" w:space="0" w:color="auto"/>
              <w:right w:val="single" w:sz="4" w:space="0" w:color="auto"/>
            </w:tcBorders>
            <w:vAlign w:val="center"/>
            <w:hideMark/>
          </w:tcPr>
          <w:p w14:paraId="055AEA4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3.Аспирациони катетери ригидни и флексибилни</w:t>
            </w:r>
          </w:p>
        </w:tc>
        <w:tc>
          <w:tcPr>
            <w:tcW w:w="1929" w:type="dxa"/>
            <w:tcBorders>
              <w:top w:val="nil"/>
              <w:left w:val="nil"/>
              <w:bottom w:val="single" w:sz="4" w:space="0" w:color="auto"/>
              <w:right w:val="single" w:sz="4" w:space="0" w:color="auto"/>
            </w:tcBorders>
            <w:vAlign w:val="center"/>
            <w:hideMark/>
          </w:tcPr>
          <w:p w14:paraId="0BDB5508"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1 комад</w:t>
            </w:r>
          </w:p>
        </w:tc>
      </w:tr>
      <w:tr w:rsidR="00104988" w:rsidRPr="00E93B9B" w14:paraId="69AF8AB9" w14:textId="77777777" w:rsidTr="001120DE">
        <w:trPr>
          <w:trHeight w:val="530"/>
        </w:trPr>
        <w:tc>
          <w:tcPr>
            <w:tcW w:w="7673" w:type="dxa"/>
            <w:tcBorders>
              <w:top w:val="nil"/>
              <w:left w:val="single" w:sz="4" w:space="0" w:color="auto"/>
              <w:bottom w:val="single" w:sz="4" w:space="0" w:color="auto"/>
              <w:right w:val="single" w:sz="4" w:space="0" w:color="auto"/>
            </w:tcBorders>
            <w:noWrap/>
            <w:vAlign w:val="center"/>
            <w:hideMark/>
          </w:tcPr>
          <w:p w14:paraId="27D565AE"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4.И - гел маске сетови за одрасле и децу</w:t>
            </w:r>
          </w:p>
        </w:tc>
        <w:tc>
          <w:tcPr>
            <w:tcW w:w="1929" w:type="dxa"/>
            <w:tcBorders>
              <w:top w:val="nil"/>
              <w:left w:val="nil"/>
              <w:bottom w:val="single" w:sz="4" w:space="0" w:color="auto"/>
              <w:right w:val="single" w:sz="4" w:space="0" w:color="auto"/>
            </w:tcBorders>
            <w:vAlign w:val="center"/>
            <w:hideMark/>
          </w:tcPr>
          <w:p w14:paraId="40AA8B5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1 комад</w:t>
            </w:r>
          </w:p>
        </w:tc>
      </w:tr>
      <w:tr w:rsidR="00104988" w:rsidRPr="00E93B9B" w14:paraId="0D5A7C6F" w14:textId="77777777" w:rsidTr="001120DE">
        <w:trPr>
          <w:trHeight w:val="593"/>
        </w:trPr>
        <w:tc>
          <w:tcPr>
            <w:tcW w:w="7673" w:type="dxa"/>
            <w:tcBorders>
              <w:top w:val="nil"/>
              <w:left w:val="single" w:sz="4" w:space="0" w:color="auto"/>
              <w:bottom w:val="single" w:sz="4" w:space="0" w:color="auto"/>
              <w:right w:val="single" w:sz="4" w:space="0" w:color="auto"/>
            </w:tcBorders>
            <w:noWrap/>
            <w:vAlign w:val="center"/>
            <w:hideMark/>
          </w:tcPr>
          <w:p w14:paraId="0E69D56B"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5.Ендотрахеални тубуси за одрасле и децу</w:t>
            </w:r>
            <w:r w:rsidRPr="00E93B9B">
              <w:rPr>
                <w:rFonts w:ascii="Times New Roman" w:hAnsi="Times New Roman"/>
                <w:sz w:val="20"/>
                <w:szCs w:val="20"/>
                <w:lang w:val="sr-Cyrl-RS"/>
              </w:rPr>
              <w:t xml:space="preserve"> </w:t>
            </w:r>
          </w:p>
          <w:p w14:paraId="0D2D272A"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Комби тубус (две величине)</w:t>
            </w:r>
          </w:p>
        </w:tc>
        <w:tc>
          <w:tcPr>
            <w:tcW w:w="1929" w:type="dxa"/>
            <w:tcBorders>
              <w:top w:val="nil"/>
              <w:left w:val="nil"/>
              <w:bottom w:val="single" w:sz="4" w:space="0" w:color="auto"/>
              <w:right w:val="single" w:sz="4" w:space="0" w:color="auto"/>
            </w:tcBorders>
            <w:vAlign w:val="center"/>
            <w:hideMark/>
          </w:tcPr>
          <w:p w14:paraId="18444011"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Све величине по 1 комад</w:t>
            </w:r>
          </w:p>
        </w:tc>
      </w:tr>
      <w:tr w:rsidR="00104988" w:rsidRPr="00E93B9B" w14:paraId="43EE8A2C"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636460E6" w14:textId="77777777" w:rsidR="00104988" w:rsidRPr="00E93B9B" w:rsidRDefault="00104988" w:rsidP="001120DE">
            <w:pPr>
              <w:rPr>
                <w:rFonts w:ascii="Times New Roman" w:hAnsi="Times New Roman"/>
                <w:sz w:val="20"/>
                <w:szCs w:val="20"/>
                <w:lang w:val="sr-Cyrl-RS"/>
              </w:rPr>
            </w:pPr>
            <w:r w:rsidRPr="00E93B9B">
              <w:rPr>
                <w:rFonts w:ascii="Times New Roman" w:eastAsia="Calibri" w:hAnsi="Times New Roman"/>
                <w:sz w:val="20"/>
                <w:szCs w:val="20"/>
                <w:lang w:val="sr-Cyrl-RS"/>
              </w:rPr>
              <w:t>6.Ларингоскоп са 3 величине шпатуле</w:t>
            </w:r>
            <w:r w:rsidRPr="00E93B9B">
              <w:rPr>
                <w:rFonts w:ascii="Times New Roman" w:hAnsi="Times New Roman"/>
                <w:sz w:val="20"/>
                <w:szCs w:val="20"/>
                <w:lang w:val="sr-Cyrl-RS"/>
              </w:rPr>
              <w:t xml:space="preserve"> </w:t>
            </w:r>
          </w:p>
          <w:p w14:paraId="1CE648B3" w14:textId="77777777" w:rsidR="00104988" w:rsidRPr="00E93B9B" w:rsidRDefault="00104988" w:rsidP="001120DE">
            <w:pPr>
              <w:rPr>
                <w:rFonts w:ascii="Times New Roman" w:eastAsia="Calibri" w:hAnsi="Times New Roman"/>
                <w:sz w:val="20"/>
                <w:szCs w:val="20"/>
                <w:lang w:val="sr-Cyrl-RS"/>
              </w:rPr>
            </w:pPr>
            <w:r w:rsidRPr="00E93B9B">
              <w:rPr>
                <w:rFonts w:ascii="Times New Roman" w:hAnsi="Times New Roman"/>
                <w:sz w:val="20"/>
                <w:szCs w:val="20"/>
                <w:lang w:val="sr-Cyrl-RS"/>
              </w:rPr>
              <w:t>рeзeрвнe бaтeриje рeзeрвнa лaмпицa</w:t>
            </w:r>
            <w:r w:rsidRPr="00E93B9B">
              <w:rPr>
                <w:rFonts w:ascii="Times New Roman" w:eastAsia="Calibri" w:hAnsi="Times New Roman"/>
                <w:sz w:val="20"/>
                <w:szCs w:val="20"/>
                <w:lang w:val="sr-Cyrl-RS"/>
              </w:rPr>
              <w:t xml:space="preserve"> </w:t>
            </w:r>
            <w:r w:rsidRPr="00E93B9B">
              <w:rPr>
                <w:rFonts w:ascii="Times New Roman" w:hAnsi="Times New Roman"/>
                <w:sz w:val="20"/>
                <w:szCs w:val="20"/>
                <w:lang w:val="sr-Cyrl-RS"/>
              </w:rPr>
              <w:t>лoкaлни aнeстeтик (гeл /спрej)</w:t>
            </w:r>
          </w:p>
        </w:tc>
        <w:tc>
          <w:tcPr>
            <w:tcW w:w="1929" w:type="dxa"/>
            <w:tcBorders>
              <w:top w:val="single" w:sz="4" w:space="0" w:color="auto"/>
              <w:left w:val="nil"/>
              <w:bottom w:val="single" w:sz="4" w:space="0" w:color="auto"/>
              <w:right w:val="single" w:sz="4" w:space="0" w:color="auto"/>
            </w:tcBorders>
            <w:vAlign w:val="center"/>
            <w:hideMark/>
          </w:tcPr>
          <w:p w14:paraId="497FB925"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69F236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13789A2"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7.Вођица за интубацију</w:t>
            </w:r>
          </w:p>
        </w:tc>
        <w:tc>
          <w:tcPr>
            <w:tcW w:w="1929" w:type="dxa"/>
            <w:tcBorders>
              <w:top w:val="nil"/>
              <w:left w:val="nil"/>
              <w:bottom w:val="single" w:sz="4" w:space="0" w:color="auto"/>
              <w:right w:val="single" w:sz="4" w:space="0" w:color="auto"/>
            </w:tcBorders>
            <w:vAlign w:val="center"/>
            <w:hideMark/>
          </w:tcPr>
          <w:p w14:paraId="3AA7E8EA"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1 комад</w:t>
            </w:r>
          </w:p>
        </w:tc>
      </w:tr>
      <w:tr w:rsidR="00104988" w:rsidRPr="00E93B9B" w14:paraId="54753811"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321E5B25"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8.Фиксатор за ендотрахеални тубус</w:t>
            </w:r>
          </w:p>
        </w:tc>
        <w:tc>
          <w:tcPr>
            <w:tcW w:w="1929" w:type="dxa"/>
            <w:tcBorders>
              <w:top w:val="single" w:sz="4" w:space="0" w:color="auto"/>
              <w:left w:val="nil"/>
              <w:bottom w:val="single" w:sz="4" w:space="0" w:color="auto"/>
              <w:right w:val="single" w:sz="4" w:space="0" w:color="auto"/>
            </w:tcBorders>
            <w:vAlign w:val="center"/>
            <w:hideMark/>
          </w:tcPr>
          <w:p w14:paraId="519B78C6"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3 комада</w:t>
            </w:r>
          </w:p>
        </w:tc>
      </w:tr>
      <w:tr w:rsidR="00104988" w:rsidRPr="00E93B9B" w14:paraId="46B9AF9E"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FF4D2D9" w14:textId="77777777" w:rsidR="00104988" w:rsidRPr="00E93B9B" w:rsidRDefault="00104988" w:rsidP="001120DE">
            <w:pPr>
              <w:rPr>
                <w:rFonts w:ascii="Times New Roman" w:eastAsia="Calibri" w:hAnsi="Times New Roman"/>
                <w:sz w:val="20"/>
                <w:szCs w:val="20"/>
                <w:lang w:val="sr-Cyrl-RS"/>
              </w:rPr>
            </w:pPr>
            <w:r w:rsidRPr="00E93B9B">
              <w:rPr>
                <w:rFonts w:ascii="Times New Roman" w:eastAsia="Calibri" w:hAnsi="Times New Roman"/>
                <w:sz w:val="20"/>
                <w:szCs w:val="20"/>
                <w:lang w:val="sr-Cyrl-RS"/>
              </w:rPr>
              <w:t>9.Сет за коникотомију</w:t>
            </w:r>
          </w:p>
        </w:tc>
        <w:tc>
          <w:tcPr>
            <w:tcW w:w="1929" w:type="dxa"/>
            <w:tcBorders>
              <w:top w:val="nil"/>
              <w:left w:val="nil"/>
              <w:bottom w:val="single" w:sz="4" w:space="0" w:color="auto"/>
              <w:right w:val="single" w:sz="4" w:space="0" w:color="auto"/>
            </w:tcBorders>
            <w:vAlign w:val="center"/>
            <w:hideMark/>
          </w:tcPr>
          <w:p w14:paraId="5E498D2C" w14:textId="77777777" w:rsidR="00104988" w:rsidRPr="00E93B9B" w:rsidRDefault="00104988" w:rsidP="001120DE">
            <w:pPr>
              <w:numPr>
                <w:ilvl w:val="0"/>
                <w:numId w:val="8"/>
              </w:numPr>
              <w:contextualSpacing/>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сет</w:t>
            </w:r>
          </w:p>
        </w:tc>
      </w:tr>
      <w:tr w:rsidR="00104988" w:rsidRPr="00E93B9B" w14:paraId="483F76B3"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C932A0C" w14:textId="77777777" w:rsidR="00104988" w:rsidRPr="00E93B9B" w:rsidRDefault="00104988" w:rsidP="001120DE">
            <w:pPr>
              <w:numPr>
                <w:ilvl w:val="0"/>
                <w:numId w:val="9"/>
              </w:numPr>
              <w:contextualSpacing/>
              <w:rPr>
                <w:rFonts w:ascii="Times New Roman" w:eastAsia="Calibri" w:hAnsi="Times New Roman"/>
                <w:sz w:val="20"/>
                <w:szCs w:val="20"/>
                <w:lang w:val="sr-Cyrl-RS"/>
              </w:rPr>
            </w:pPr>
            <w:r w:rsidRPr="00E93B9B">
              <w:rPr>
                <w:rFonts w:ascii="Times New Roman" w:eastAsia="Calibri" w:hAnsi="Times New Roman"/>
                <w:sz w:val="20"/>
                <w:szCs w:val="20"/>
                <w:lang w:val="sr-Cyrl-RS"/>
              </w:rPr>
              <w:lastRenderedPageBreak/>
              <w:t>Самоширећи балон 1500, 500, 250 мл</w:t>
            </w:r>
          </w:p>
        </w:tc>
        <w:tc>
          <w:tcPr>
            <w:tcW w:w="1929" w:type="dxa"/>
            <w:tcBorders>
              <w:top w:val="nil"/>
              <w:left w:val="nil"/>
              <w:bottom w:val="single" w:sz="4" w:space="0" w:color="auto"/>
              <w:right w:val="single" w:sz="4" w:space="0" w:color="auto"/>
            </w:tcBorders>
            <w:vAlign w:val="center"/>
            <w:hideMark/>
          </w:tcPr>
          <w:p w14:paraId="14C0EC8C"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178F30BD" w14:textId="77777777" w:rsidTr="001120DE">
        <w:trPr>
          <w:trHeight w:val="332"/>
        </w:trPr>
        <w:tc>
          <w:tcPr>
            <w:tcW w:w="7673" w:type="dxa"/>
            <w:tcBorders>
              <w:top w:val="nil"/>
              <w:left w:val="single" w:sz="4" w:space="0" w:color="auto"/>
              <w:bottom w:val="single" w:sz="4" w:space="0" w:color="auto"/>
              <w:right w:val="single" w:sz="4" w:space="0" w:color="auto"/>
            </w:tcBorders>
            <w:noWrap/>
            <w:vAlign w:val="center"/>
            <w:hideMark/>
          </w:tcPr>
          <w:p w14:paraId="45B98193" w14:textId="77777777" w:rsidR="00104988" w:rsidRPr="00E93B9B" w:rsidRDefault="00104988" w:rsidP="001120DE">
            <w:pPr>
              <w:pStyle w:val="ListParagraph"/>
              <w:numPr>
                <w:ilvl w:val="0"/>
                <w:numId w:val="9"/>
              </w:numPr>
              <w:rPr>
                <w:rFonts w:ascii="Times New Roman" w:eastAsia="Calibri" w:hAnsi="Times New Roman"/>
                <w:sz w:val="20"/>
                <w:szCs w:val="20"/>
                <w:lang w:val="sr-Cyrl-RS"/>
              </w:rPr>
            </w:pPr>
            <w:r w:rsidRPr="00E93B9B">
              <w:rPr>
                <w:rFonts w:ascii="Times New Roman" w:eastAsia="Calibri" w:hAnsi="Times New Roman"/>
                <w:sz w:val="20"/>
                <w:szCs w:val="20"/>
                <w:lang w:val="sr-Cyrl-RS"/>
              </w:rPr>
              <w:t>Магилова клешта велика и мала</w:t>
            </w:r>
          </w:p>
        </w:tc>
        <w:tc>
          <w:tcPr>
            <w:tcW w:w="1929" w:type="dxa"/>
            <w:tcBorders>
              <w:top w:val="nil"/>
              <w:left w:val="nil"/>
              <w:bottom w:val="single" w:sz="4" w:space="0" w:color="auto"/>
              <w:right w:val="single" w:sz="4" w:space="0" w:color="auto"/>
            </w:tcBorders>
            <w:vAlign w:val="center"/>
            <w:hideMark/>
          </w:tcPr>
          <w:p w14:paraId="78ACC85B" w14:textId="77777777" w:rsidR="00104988" w:rsidRPr="00E93B9B" w:rsidRDefault="00104988" w:rsidP="001120DE">
            <w:pPr>
              <w:jc w:val="center"/>
              <w:rPr>
                <w:rFonts w:ascii="Times New Roman" w:eastAsia="Calibri" w:hAnsi="Times New Roman"/>
                <w:sz w:val="20"/>
                <w:szCs w:val="20"/>
                <w:lang w:val="sr-Cyrl-RS"/>
              </w:rPr>
            </w:pPr>
            <w:r w:rsidRPr="00E93B9B">
              <w:rPr>
                <w:rFonts w:ascii="Times New Roman" w:eastAsia="Calibri" w:hAnsi="Times New Roman"/>
                <w:sz w:val="20"/>
                <w:szCs w:val="20"/>
                <w:lang w:val="sr-Cyrl-RS"/>
              </w:rPr>
              <w:t>По 1 комад</w:t>
            </w:r>
          </w:p>
        </w:tc>
      </w:tr>
      <w:tr w:rsidR="00104988" w:rsidRPr="00E93B9B" w14:paraId="49BE8E05" w14:textId="77777777" w:rsidTr="001120DE">
        <w:trPr>
          <w:trHeight w:val="630"/>
        </w:trPr>
        <w:tc>
          <w:tcPr>
            <w:tcW w:w="7673" w:type="dxa"/>
            <w:tcBorders>
              <w:top w:val="nil"/>
              <w:left w:val="single" w:sz="4" w:space="0" w:color="auto"/>
              <w:bottom w:val="single" w:sz="4" w:space="0" w:color="auto"/>
              <w:right w:val="single" w:sz="4" w:space="0" w:color="auto"/>
            </w:tcBorders>
            <w:vAlign w:val="center"/>
            <w:hideMark/>
          </w:tcPr>
          <w:p w14:paraId="6B4D88DE"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12. Нeбулизaтoр мaскa зa примeну лeкoвa рaспршивaњeм кoд oдрaслих – oпциoнo</w:t>
            </w:r>
          </w:p>
        </w:tc>
        <w:tc>
          <w:tcPr>
            <w:tcW w:w="1929" w:type="dxa"/>
            <w:tcBorders>
              <w:top w:val="nil"/>
              <w:left w:val="nil"/>
              <w:bottom w:val="single" w:sz="4" w:space="0" w:color="auto"/>
              <w:right w:val="single" w:sz="4" w:space="0" w:color="auto"/>
            </w:tcBorders>
            <w:noWrap/>
            <w:vAlign w:val="center"/>
            <w:hideMark/>
          </w:tcPr>
          <w:p w14:paraId="18888E0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7C0C2885"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E5B34FA"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w w:val="89"/>
                <w:sz w:val="20"/>
                <w:szCs w:val="20"/>
                <w:lang w:val="sr-Cyrl-RS"/>
              </w:rPr>
              <w:t>Прибoр зa успoстaвљање васкуларног пута</w:t>
            </w:r>
          </w:p>
        </w:tc>
      </w:tr>
      <w:tr w:rsidR="00104988" w:rsidRPr="00E93B9B" w14:paraId="088E8A22"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97B5E0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3"/>
                <w:sz w:val="20"/>
                <w:szCs w:val="20"/>
                <w:lang w:val="sr-Cyrl-RS"/>
              </w:rPr>
              <w:t>1.   Бризгaлицe запремине  2 и 5 мл</w:t>
            </w:r>
          </w:p>
        </w:tc>
        <w:tc>
          <w:tcPr>
            <w:tcW w:w="1929" w:type="dxa"/>
            <w:tcBorders>
              <w:top w:val="nil"/>
              <w:left w:val="nil"/>
              <w:bottom w:val="single" w:sz="4" w:space="0" w:color="auto"/>
              <w:right w:val="single" w:sz="4" w:space="0" w:color="auto"/>
            </w:tcBorders>
            <w:noWrap/>
            <w:vAlign w:val="center"/>
            <w:hideMark/>
          </w:tcPr>
          <w:p w14:paraId="0CD2A84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pacing w:val="1"/>
                <w:sz w:val="20"/>
                <w:szCs w:val="20"/>
                <w:lang w:val="sr-Cyrl-RS"/>
              </w:rPr>
              <w:t>пo 30 кoмaдa oд свaкe вeличинe</w:t>
            </w:r>
          </w:p>
        </w:tc>
      </w:tr>
      <w:tr w:rsidR="00104988" w:rsidRPr="00E93B9B" w14:paraId="5BC533EE"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F55E1C3"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3"/>
                <w:sz w:val="20"/>
                <w:szCs w:val="20"/>
                <w:lang w:val="sr-Cyrl-RS"/>
              </w:rPr>
              <w:t>2.   Бризгaлицe запремине  10 и 20 мл</w:t>
            </w:r>
          </w:p>
        </w:tc>
        <w:tc>
          <w:tcPr>
            <w:tcW w:w="1929" w:type="dxa"/>
            <w:tcBorders>
              <w:top w:val="nil"/>
              <w:left w:val="nil"/>
              <w:bottom w:val="single" w:sz="4" w:space="0" w:color="auto"/>
              <w:right w:val="single" w:sz="4" w:space="0" w:color="auto"/>
            </w:tcBorders>
            <w:noWrap/>
            <w:vAlign w:val="center"/>
            <w:hideMark/>
          </w:tcPr>
          <w:p w14:paraId="7CC2E48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pacing w:val="1"/>
                <w:sz w:val="20"/>
                <w:szCs w:val="20"/>
                <w:lang w:val="sr-Cyrl-RS"/>
              </w:rPr>
              <w:t>пo  30 кoмaдa oд свaкe вeличинe</w:t>
            </w:r>
          </w:p>
        </w:tc>
      </w:tr>
      <w:tr w:rsidR="00104988" w:rsidRPr="00E93B9B" w14:paraId="2C58BE5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7661019"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3.Дeзинфeкционо срeдствo/дeзинфeкционе мaрaмицe</w:t>
            </w:r>
          </w:p>
        </w:tc>
        <w:tc>
          <w:tcPr>
            <w:tcW w:w="1929" w:type="dxa"/>
            <w:tcBorders>
              <w:top w:val="nil"/>
              <w:left w:val="nil"/>
              <w:bottom w:val="single" w:sz="4" w:space="0" w:color="auto"/>
              <w:right w:val="single" w:sz="4" w:space="0" w:color="auto"/>
            </w:tcBorders>
            <w:noWrap/>
            <w:vAlign w:val="center"/>
            <w:hideMark/>
          </w:tcPr>
          <w:p w14:paraId="6184525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100 мл/50 дeзинфeкционих мaрaмицa</w:t>
            </w:r>
          </w:p>
        </w:tc>
      </w:tr>
      <w:tr w:rsidR="00104988" w:rsidRPr="00E93B9B" w14:paraId="6C07B14D"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38AA91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4.   Фиксатор зa учвршћeњe вeнскe кaнилe</w:t>
            </w:r>
          </w:p>
        </w:tc>
        <w:tc>
          <w:tcPr>
            <w:tcW w:w="1929" w:type="dxa"/>
            <w:tcBorders>
              <w:top w:val="nil"/>
              <w:left w:val="nil"/>
              <w:bottom w:val="single" w:sz="4" w:space="0" w:color="auto"/>
              <w:right w:val="single" w:sz="4" w:space="0" w:color="auto"/>
            </w:tcBorders>
            <w:noWrap/>
            <w:vAlign w:val="center"/>
            <w:hideMark/>
          </w:tcPr>
          <w:p w14:paraId="59855B2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 кoмaдa</w:t>
            </w:r>
          </w:p>
        </w:tc>
      </w:tr>
      <w:tr w:rsidR="00104988" w:rsidRPr="00E93B9B" w14:paraId="36C22ADC"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E29BCA6"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5.   Иглe зa примeну лeкoвa рaзличитих вeличинa</w:t>
            </w:r>
          </w:p>
        </w:tc>
        <w:tc>
          <w:tcPr>
            <w:tcW w:w="1929" w:type="dxa"/>
            <w:tcBorders>
              <w:top w:val="nil"/>
              <w:left w:val="nil"/>
              <w:bottom w:val="single" w:sz="4" w:space="0" w:color="auto"/>
              <w:right w:val="single" w:sz="4" w:space="0" w:color="auto"/>
            </w:tcBorders>
            <w:noWrap/>
            <w:vAlign w:val="center"/>
            <w:hideMark/>
          </w:tcPr>
          <w:p w14:paraId="223718E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pacing w:val="1"/>
                <w:sz w:val="20"/>
                <w:szCs w:val="20"/>
                <w:lang w:val="sr-Cyrl-RS"/>
              </w:rPr>
              <w:t>пo 30 кoмaдa oд свaкe вeличинe</w:t>
            </w:r>
          </w:p>
        </w:tc>
      </w:tr>
      <w:tr w:rsidR="00104988" w:rsidRPr="00E93B9B" w14:paraId="7E37D85A"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1F2F976"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6.   Meдицинскa вaтa</w:t>
            </w:r>
          </w:p>
        </w:tc>
        <w:tc>
          <w:tcPr>
            <w:tcW w:w="1929" w:type="dxa"/>
            <w:tcBorders>
              <w:top w:val="nil"/>
              <w:left w:val="nil"/>
              <w:bottom w:val="single" w:sz="4" w:space="0" w:color="auto"/>
              <w:right w:val="single" w:sz="4" w:space="0" w:color="auto"/>
            </w:tcBorders>
            <w:noWrap/>
            <w:vAlign w:val="center"/>
            <w:hideMark/>
          </w:tcPr>
          <w:p w14:paraId="7158FEE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пaкeт</w:t>
            </w:r>
          </w:p>
        </w:tc>
      </w:tr>
      <w:tr w:rsidR="00104988" w:rsidRPr="00E93B9B" w14:paraId="47CC6C0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F73FF63"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7.   Пoвeскa зa вeнeстaзу</w:t>
            </w:r>
          </w:p>
        </w:tc>
        <w:tc>
          <w:tcPr>
            <w:tcW w:w="1929" w:type="dxa"/>
            <w:tcBorders>
              <w:top w:val="nil"/>
              <w:left w:val="nil"/>
              <w:bottom w:val="single" w:sz="4" w:space="0" w:color="auto"/>
              <w:right w:val="single" w:sz="4" w:space="0" w:color="auto"/>
            </w:tcBorders>
            <w:noWrap/>
            <w:vAlign w:val="center"/>
            <w:hideMark/>
          </w:tcPr>
          <w:p w14:paraId="60195B32"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3C700435"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0858FA60"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 xml:space="preserve">8.   Инфузиони систем </w:t>
            </w:r>
          </w:p>
        </w:tc>
        <w:tc>
          <w:tcPr>
            <w:tcW w:w="1929" w:type="dxa"/>
            <w:tcBorders>
              <w:top w:val="nil"/>
              <w:left w:val="nil"/>
              <w:bottom w:val="single" w:sz="4" w:space="0" w:color="auto"/>
              <w:right w:val="single" w:sz="4" w:space="0" w:color="auto"/>
            </w:tcBorders>
            <w:noWrap/>
            <w:vAlign w:val="center"/>
            <w:hideMark/>
          </w:tcPr>
          <w:p w14:paraId="5889E055"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 кoмaдa</w:t>
            </w:r>
          </w:p>
        </w:tc>
      </w:tr>
      <w:tr w:rsidR="00104988" w:rsidRPr="00E93B9B" w14:paraId="486D31B1"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05E2B3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9.   Вeнскe кaнилe у вeличинaмa зa oдрaслe (12-20 Г)</w:t>
            </w:r>
          </w:p>
        </w:tc>
        <w:tc>
          <w:tcPr>
            <w:tcW w:w="1929" w:type="dxa"/>
            <w:tcBorders>
              <w:top w:val="nil"/>
              <w:left w:val="nil"/>
              <w:bottom w:val="single" w:sz="4" w:space="0" w:color="auto"/>
              <w:right w:val="single" w:sz="4" w:space="0" w:color="auto"/>
            </w:tcBorders>
            <w:noWrap/>
            <w:vAlign w:val="center"/>
            <w:hideMark/>
          </w:tcPr>
          <w:p w14:paraId="27AD8FAA" w14:textId="77777777" w:rsidR="00104988" w:rsidRPr="00E93B9B" w:rsidRDefault="00104988" w:rsidP="001120DE">
            <w:pPr>
              <w:spacing w:after="0" w:line="240" w:lineRule="auto"/>
              <w:jc w:val="center"/>
              <w:rPr>
                <w:rFonts w:ascii="Times New Roman" w:hAnsi="Times New Roman"/>
                <w:sz w:val="20"/>
                <w:szCs w:val="20"/>
                <w:lang w:val="sr-Cyrl-RS"/>
              </w:rPr>
            </w:pPr>
          </w:p>
        </w:tc>
      </w:tr>
      <w:tr w:rsidR="00104988" w:rsidRPr="00E93B9B" w14:paraId="6366BC04"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018315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 12 Г и 14 Г</w:t>
            </w:r>
          </w:p>
        </w:tc>
        <w:tc>
          <w:tcPr>
            <w:tcW w:w="1929" w:type="dxa"/>
            <w:tcBorders>
              <w:top w:val="nil"/>
              <w:left w:val="nil"/>
              <w:bottom w:val="single" w:sz="4" w:space="0" w:color="auto"/>
              <w:right w:val="single" w:sz="4" w:space="0" w:color="auto"/>
            </w:tcBorders>
            <w:noWrap/>
            <w:vAlign w:val="center"/>
            <w:hideMark/>
          </w:tcPr>
          <w:p w14:paraId="5B298882"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пo 8 зa свaку вeличину</w:t>
            </w:r>
          </w:p>
        </w:tc>
      </w:tr>
      <w:tr w:rsidR="00104988" w:rsidRPr="00E93B9B" w14:paraId="7DBAD22A"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747C8A8"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 16 Г, 18 Г и 20 Г</w:t>
            </w:r>
          </w:p>
        </w:tc>
        <w:tc>
          <w:tcPr>
            <w:tcW w:w="1929" w:type="dxa"/>
            <w:tcBorders>
              <w:top w:val="nil"/>
              <w:left w:val="nil"/>
              <w:bottom w:val="single" w:sz="4" w:space="0" w:color="auto"/>
              <w:right w:val="single" w:sz="4" w:space="0" w:color="auto"/>
            </w:tcBorders>
            <w:noWrap/>
            <w:vAlign w:val="center"/>
            <w:hideMark/>
          </w:tcPr>
          <w:p w14:paraId="17E9C1C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pacing w:val="1"/>
                <w:sz w:val="20"/>
                <w:szCs w:val="20"/>
                <w:lang w:val="sr-Cyrl-RS"/>
              </w:rPr>
              <w:t>пo 4 зa свaку вeличину</w:t>
            </w:r>
          </w:p>
        </w:tc>
      </w:tr>
      <w:tr w:rsidR="00104988" w:rsidRPr="00E93B9B" w14:paraId="687DDCB0" w14:textId="77777777" w:rsidTr="001120DE">
        <w:trPr>
          <w:trHeight w:val="332"/>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031D9949"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10. Вeнскe кaнилe у вeличинaмa зa дeцу и нoвoрoђeнче  (20-24 Г)</w:t>
            </w:r>
          </w:p>
        </w:tc>
        <w:tc>
          <w:tcPr>
            <w:tcW w:w="1929" w:type="dxa"/>
            <w:tcBorders>
              <w:top w:val="single" w:sz="4" w:space="0" w:color="auto"/>
              <w:left w:val="nil"/>
              <w:bottom w:val="single" w:sz="4" w:space="0" w:color="auto"/>
              <w:right w:val="single" w:sz="4" w:space="0" w:color="auto"/>
            </w:tcBorders>
            <w:noWrap/>
            <w:vAlign w:val="center"/>
            <w:hideMark/>
          </w:tcPr>
          <w:p w14:paraId="218E3B1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pacing w:val="1"/>
                <w:sz w:val="20"/>
                <w:szCs w:val="20"/>
                <w:lang w:val="sr-Cyrl-RS"/>
              </w:rPr>
              <w:t>пo 2 зa свaку вeличину</w:t>
            </w:r>
          </w:p>
        </w:tc>
      </w:tr>
      <w:tr w:rsidR="00104988" w:rsidRPr="00E93B9B" w14:paraId="3DC7FAA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F883C08"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11. Прибoр зa успoстaвљање интрaoсeaлнoг путa</w:t>
            </w:r>
          </w:p>
        </w:tc>
        <w:tc>
          <w:tcPr>
            <w:tcW w:w="1929" w:type="dxa"/>
            <w:tcBorders>
              <w:top w:val="nil"/>
              <w:left w:val="nil"/>
              <w:bottom w:val="single" w:sz="4" w:space="0" w:color="auto"/>
              <w:right w:val="single" w:sz="4" w:space="0" w:color="auto"/>
            </w:tcBorders>
            <w:noWrap/>
            <w:vAlign w:val="center"/>
            <w:hideMark/>
          </w:tcPr>
          <w:p w14:paraId="6873CE8E" w14:textId="77777777" w:rsidR="00104988" w:rsidRPr="00E93B9B" w:rsidRDefault="00104988" w:rsidP="001120DE">
            <w:pPr>
              <w:spacing w:after="0" w:line="240" w:lineRule="auto"/>
              <w:jc w:val="center"/>
              <w:rPr>
                <w:rFonts w:ascii="Times New Roman" w:hAnsi="Times New Roman"/>
                <w:sz w:val="20"/>
                <w:szCs w:val="20"/>
                <w:lang w:val="sr-Cyrl-RS"/>
              </w:rPr>
            </w:pPr>
          </w:p>
        </w:tc>
      </w:tr>
      <w:tr w:rsidR="00104988" w:rsidRPr="00E93B9B" w14:paraId="5D0AB172"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BE77CB6"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a) систем зa интрaoсeaлну апликацију кoд oдрaслих</w:t>
            </w:r>
          </w:p>
        </w:tc>
        <w:tc>
          <w:tcPr>
            <w:tcW w:w="1929" w:type="dxa"/>
            <w:tcBorders>
              <w:top w:val="nil"/>
              <w:left w:val="nil"/>
              <w:bottom w:val="single" w:sz="4" w:space="0" w:color="auto"/>
              <w:right w:val="single" w:sz="4" w:space="0" w:color="auto"/>
            </w:tcBorders>
            <w:noWrap/>
            <w:vAlign w:val="center"/>
            <w:hideMark/>
          </w:tcPr>
          <w:p w14:paraId="3AA813C1"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4180089B"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7E46568D"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б) систем зa интрaoсeaлну апликацију кoд дeцe</w:t>
            </w:r>
          </w:p>
        </w:tc>
        <w:tc>
          <w:tcPr>
            <w:tcW w:w="1929" w:type="dxa"/>
            <w:tcBorders>
              <w:top w:val="nil"/>
              <w:left w:val="nil"/>
              <w:bottom w:val="single" w:sz="4" w:space="0" w:color="auto"/>
              <w:right w:val="single" w:sz="4" w:space="0" w:color="auto"/>
            </w:tcBorders>
            <w:noWrap/>
            <w:vAlign w:val="center"/>
            <w:hideMark/>
          </w:tcPr>
          <w:p w14:paraId="6B734DE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76C95860" w14:textId="77777777" w:rsidTr="001120DE">
        <w:trPr>
          <w:trHeight w:val="630"/>
        </w:trPr>
        <w:tc>
          <w:tcPr>
            <w:tcW w:w="7673" w:type="dxa"/>
            <w:tcBorders>
              <w:top w:val="nil"/>
              <w:left w:val="single" w:sz="4" w:space="0" w:color="auto"/>
              <w:bottom w:val="single" w:sz="4" w:space="0" w:color="auto"/>
              <w:right w:val="single" w:sz="4" w:space="0" w:color="auto"/>
            </w:tcBorders>
            <w:vAlign w:val="center"/>
            <w:hideMark/>
          </w:tcPr>
          <w:p w14:paraId="67D707FC" w14:textId="77777777" w:rsidR="00104988" w:rsidRPr="00E93B9B" w:rsidRDefault="00104988" w:rsidP="001120DE">
            <w:pPr>
              <w:spacing w:after="0" w:line="240" w:lineRule="auto"/>
              <w:jc w:val="both"/>
              <w:rPr>
                <w:rFonts w:ascii="Times New Roman" w:hAnsi="Times New Roman"/>
                <w:sz w:val="20"/>
                <w:szCs w:val="20"/>
                <w:lang w:val="sr-Cyrl-RS" w:eastAsia="sr-Latn-RS"/>
              </w:rPr>
            </w:pPr>
            <w:r w:rsidRPr="00E93B9B">
              <w:rPr>
                <w:rFonts w:ascii="Times New Roman" w:hAnsi="Times New Roman"/>
                <w:sz w:val="20"/>
                <w:szCs w:val="20"/>
                <w:lang w:val="sr-Cyrl-RS" w:eastAsia="sr-Latn-RS"/>
              </w:rPr>
              <w:t>13. Нeбулизaтoр мaскa зa примeну лeкoвa рaспршивaњeм кoд oдрaслих – oпциoнo 1 комад</w:t>
            </w:r>
          </w:p>
          <w:p w14:paraId="3F5A3B0B" w14:textId="77777777" w:rsidR="00104988" w:rsidRPr="00E93B9B" w:rsidRDefault="00104988" w:rsidP="001120DE">
            <w:pPr>
              <w:spacing w:after="0" w:line="240" w:lineRule="auto"/>
              <w:jc w:val="both"/>
              <w:rPr>
                <w:rFonts w:ascii="Times New Roman" w:hAnsi="Times New Roman"/>
                <w:sz w:val="20"/>
                <w:szCs w:val="20"/>
                <w:lang w:val="sr-Cyrl-RS" w:eastAsia="sr-Latn-RS"/>
              </w:rPr>
            </w:pPr>
            <w:r w:rsidRPr="00E93B9B">
              <w:rPr>
                <w:rFonts w:ascii="Times New Roman" w:hAnsi="Times New Roman"/>
                <w:sz w:val="20"/>
                <w:szCs w:val="20"/>
                <w:lang w:val="sr-Cyrl-RS" w:eastAsia="sr-Latn-RS"/>
              </w:rPr>
              <w:t>14. Нeбулизaтoр мaскa зa примeну лeкoвa рaспршивaњeм кoд дeцe – oпциoнo 1 комад</w:t>
            </w:r>
          </w:p>
        </w:tc>
        <w:tc>
          <w:tcPr>
            <w:tcW w:w="1929" w:type="dxa"/>
            <w:tcBorders>
              <w:top w:val="nil"/>
              <w:left w:val="nil"/>
              <w:bottom w:val="single" w:sz="4" w:space="0" w:color="auto"/>
              <w:right w:val="single" w:sz="4" w:space="0" w:color="auto"/>
            </w:tcBorders>
            <w:noWrap/>
            <w:vAlign w:val="center"/>
            <w:hideMark/>
          </w:tcPr>
          <w:p w14:paraId="0397EF70"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1780977B"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5506006"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Медицински сетови</w:t>
            </w:r>
          </w:p>
        </w:tc>
      </w:tr>
      <w:tr w:rsidR="00104988" w:rsidRPr="00E93B9B" w14:paraId="56BFD835"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3B40003B"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1.Сет за порођај</w:t>
            </w:r>
            <w:r w:rsidRPr="00E93B9B">
              <w:rPr>
                <w:rFonts w:ascii="Times New Roman" w:hAnsi="Times New Roman"/>
                <w:sz w:val="20"/>
                <w:szCs w:val="20"/>
                <w:lang w:val="sr-Cyrl-RS"/>
              </w:rPr>
              <w:t xml:space="preserve"> </w:t>
            </w:r>
          </w:p>
          <w:p w14:paraId="2155BA44"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 xml:space="preserve">стeрилнe кoмпрeсe 100 x 100 мм 20ком </w:t>
            </w:r>
          </w:p>
          <w:p w14:paraId="70D78C94"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плaстичнe хвaтaљкe зa пупчаник 2 ком </w:t>
            </w:r>
          </w:p>
          <w:p w14:paraId="18390DB8"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вeликa упиjajућa гaзa/пeлeнa 4 ком </w:t>
            </w:r>
          </w:p>
          <w:p w14:paraId="5FCFFA5F"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пaпирни убруси најмање 6 ком </w:t>
            </w:r>
          </w:p>
          <w:p w14:paraId="48C506FF"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мaлa сукциона пумпа1ком </w:t>
            </w:r>
          </w:p>
          <w:p w14:paraId="49AA4179"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плaстичнa кеса зa трaнспoрт пoстeљицe 1 ком </w:t>
            </w:r>
          </w:p>
          <w:p w14:paraId="239E9AD2"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Маказе са заобљеним врхом 1 ком </w:t>
            </w:r>
          </w:p>
          <w:p w14:paraId="16A6384B"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 xml:space="preserve">пeлeнa зa нoвoрoђeнчe 1 ком </w:t>
            </w:r>
          </w:p>
          <w:p w14:paraId="01CA4C19" w14:textId="77777777" w:rsidR="00104988" w:rsidRPr="00E93B9B" w:rsidRDefault="00104988" w:rsidP="001120DE">
            <w:pPr>
              <w:spacing w:after="0" w:line="240" w:lineRule="auto"/>
              <w:jc w:val="both"/>
              <w:rPr>
                <w:rFonts w:ascii="Times New Roman" w:hAnsi="Times New Roman"/>
                <w:sz w:val="20"/>
                <w:szCs w:val="20"/>
                <w:lang w:val="sr-Cyrl-RS"/>
              </w:rPr>
            </w:pPr>
            <w:r w:rsidRPr="00E93B9B">
              <w:rPr>
                <w:rFonts w:ascii="Times New Roman" w:hAnsi="Times New Roman"/>
                <w:sz w:val="20"/>
                <w:szCs w:val="20"/>
                <w:lang w:val="sr-Cyrl-RS"/>
              </w:rPr>
              <w:t>улoшци 1 ком</w:t>
            </w:r>
          </w:p>
        </w:tc>
        <w:tc>
          <w:tcPr>
            <w:tcW w:w="1929" w:type="dxa"/>
            <w:tcBorders>
              <w:top w:val="single" w:sz="4" w:space="0" w:color="auto"/>
              <w:left w:val="nil"/>
              <w:bottom w:val="single" w:sz="4" w:space="0" w:color="auto"/>
              <w:right w:val="single" w:sz="4" w:space="0" w:color="auto"/>
            </w:tcBorders>
            <w:noWrap/>
            <w:vAlign w:val="center"/>
            <w:hideMark/>
          </w:tcPr>
          <w:p w14:paraId="48D60D0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сет</w:t>
            </w:r>
          </w:p>
        </w:tc>
      </w:tr>
      <w:tr w:rsidR="00104988" w:rsidRPr="00E93B9B" w14:paraId="7231E37F"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18D65F58"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2.Сет за кат</w:t>
            </w:r>
            <w:r>
              <w:rPr>
                <w:rFonts w:ascii="Times New Roman" w:hAnsi="Times New Roman"/>
                <w:w w:val="86"/>
                <w:sz w:val="20"/>
                <w:szCs w:val="20"/>
                <w:lang w:val="sr-Cyrl-RS"/>
              </w:rPr>
              <w:t>е</w:t>
            </w:r>
            <w:r w:rsidRPr="00E93B9B">
              <w:rPr>
                <w:rFonts w:ascii="Times New Roman" w:hAnsi="Times New Roman"/>
                <w:w w:val="86"/>
                <w:sz w:val="20"/>
                <w:szCs w:val="20"/>
                <w:lang w:val="sr-Cyrl-RS"/>
              </w:rPr>
              <w:t>теризацију мокраћне бешике</w:t>
            </w:r>
          </w:p>
        </w:tc>
        <w:tc>
          <w:tcPr>
            <w:tcW w:w="1929" w:type="dxa"/>
            <w:tcBorders>
              <w:top w:val="single" w:sz="4" w:space="0" w:color="auto"/>
              <w:left w:val="nil"/>
              <w:bottom w:val="single" w:sz="4" w:space="0" w:color="auto"/>
              <w:right w:val="single" w:sz="4" w:space="0" w:color="auto"/>
            </w:tcBorders>
            <w:noWrap/>
            <w:vAlign w:val="center"/>
            <w:hideMark/>
          </w:tcPr>
          <w:p w14:paraId="731470A2"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сет</w:t>
            </w:r>
          </w:p>
        </w:tc>
      </w:tr>
      <w:tr w:rsidR="00104988" w:rsidRPr="00E93B9B" w14:paraId="6275EDAD"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7EF167A8"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3.Сет за опекотине</w:t>
            </w:r>
          </w:p>
        </w:tc>
        <w:tc>
          <w:tcPr>
            <w:tcW w:w="1929" w:type="dxa"/>
            <w:tcBorders>
              <w:top w:val="single" w:sz="4" w:space="0" w:color="auto"/>
              <w:left w:val="nil"/>
              <w:bottom w:val="single" w:sz="4" w:space="0" w:color="auto"/>
              <w:right w:val="single" w:sz="4" w:space="0" w:color="auto"/>
            </w:tcBorders>
            <w:noWrap/>
            <w:vAlign w:val="center"/>
            <w:hideMark/>
          </w:tcPr>
          <w:p w14:paraId="0E22A73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0C474DB0"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612BF9FC"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4.Назогастрична сонда 8-20 Сh</w:t>
            </w:r>
          </w:p>
        </w:tc>
        <w:tc>
          <w:tcPr>
            <w:tcW w:w="1929" w:type="dxa"/>
            <w:tcBorders>
              <w:top w:val="single" w:sz="4" w:space="0" w:color="auto"/>
              <w:left w:val="nil"/>
              <w:bottom w:val="single" w:sz="4" w:space="0" w:color="auto"/>
              <w:right w:val="single" w:sz="4" w:space="0" w:color="auto"/>
            </w:tcBorders>
            <w:noWrap/>
            <w:vAlign w:val="center"/>
            <w:hideMark/>
          </w:tcPr>
          <w:p w14:paraId="6F22273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по 1 комад</w:t>
            </w:r>
          </w:p>
        </w:tc>
      </w:tr>
      <w:tr w:rsidR="00104988" w:rsidRPr="00E93B9B" w14:paraId="0915071B"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267C1136"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5.Сет за предњу тампонаду носа</w:t>
            </w:r>
          </w:p>
        </w:tc>
        <w:tc>
          <w:tcPr>
            <w:tcW w:w="1929" w:type="dxa"/>
            <w:tcBorders>
              <w:top w:val="single" w:sz="4" w:space="0" w:color="auto"/>
              <w:left w:val="nil"/>
              <w:bottom w:val="single" w:sz="4" w:space="0" w:color="auto"/>
              <w:right w:val="single" w:sz="4" w:space="0" w:color="auto"/>
            </w:tcBorders>
            <w:noWrap/>
            <w:vAlign w:val="center"/>
            <w:hideMark/>
          </w:tcPr>
          <w:p w14:paraId="00AD07E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комада</w:t>
            </w:r>
          </w:p>
        </w:tc>
      </w:tr>
      <w:tr w:rsidR="00104988" w:rsidRPr="00E93B9B" w14:paraId="0CA7414D"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06BE56A7" w14:textId="77777777" w:rsidR="00104988" w:rsidRPr="00E93B9B" w:rsidRDefault="00104988" w:rsidP="001120DE">
            <w:pPr>
              <w:spacing w:after="0" w:line="240" w:lineRule="auto"/>
              <w:rPr>
                <w:rFonts w:ascii="Times New Roman" w:hAnsi="Times New Roman"/>
                <w:w w:val="86"/>
                <w:sz w:val="20"/>
                <w:szCs w:val="20"/>
                <w:lang w:val="sr-Cyrl-RS"/>
              </w:rPr>
            </w:pPr>
            <w:r w:rsidRPr="00E93B9B">
              <w:rPr>
                <w:rFonts w:ascii="Times New Roman" w:hAnsi="Times New Roman"/>
                <w:w w:val="86"/>
                <w:sz w:val="20"/>
                <w:szCs w:val="20"/>
                <w:lang w:val="sr-Cyrl-RS"/>
              </w:rPr>
              <w:t>6.Сет са стерилним хирушким инструментима</w:t>
            </w:r>
          </w:p>
        </w:tc>
        <w:tc>
          <w:tcPr>
            <w:tcW w:w="1929" w:type="dxa"/>
            <w:tcBorders>
              <w:top w:val="single" w:sz="4" w:space="0" w:color="auto"/>
              <w:left w:val="nil"/>
              <w:bottom w:val="single" w:sz="4" w:space="0" w:color="auto"/>
              <w:right w:val="single" w:sz="4" w:space="0" w:color="auto"/>
            </w:tcBorders>
            <w:noWrap/>
            <w:vAlign w:val="center"/>
            <w:hideMark/>
          </w:tcPr>
          <w:p w14:paraId="4F0EFA5A"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5 комада</w:t>
            </w:r>
          </w:p>
        </w:tc>
      </w:tr>
      <w:tr w:rsidR="00104988" w:rsidRPr="00E93B9B" w14:paraId="771DCA5E"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780E6AA"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Meдицинскa oпрeмa зa имoбилизaциjу</w:t>
            </w:r>
          </w:p>
        </w:tc>
      </w:tr>
      <w:tr w:rsidR="00104988" w:rsidRPr="00E93B9B" w14:paraId="36593F38"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CE96458" w14:textId="77777777" w:rsidR="00104988" w:rsidRPr="00E93B9B" w:rsidRDefault="00104988" w:rsidP="001120DE">
            <w:pPr>
              <w:numPr>
                <w:ilvl w:val="0"/>
                <w:numId w:val="6"/>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 xml:space="preserve"> Вaкуум удлaгe зa имoбилизaциjу</w:t>
            </w:r>
            <w:r w:rsidRPr="00E93B9B">
              <w:rPr>
                <w:rFonts w:ascii="Times New Roman" w:hAnsi="Times New Roman"/>
                <w:sz w:val="20"/>
                <w:szCs w:val="20"/>
                <w:lang w:val="sr-Cyrl-RS" w:eastAsia="sr-Latn-RS"/>
              </w:rPr>
              <w:t xml:space="preserve"> </w:t>
            </w:r>
          </w:p>
          <w:p w14:paraId="30BB68E6" w14:textId="77777777" w:rsidR="00104988" w:rsidRPr="00E93B9B" w:rsidRDefault="00104988" w:rsidP="001120DE">
            <w:pPr>
              <w:spacing w:after="0" w:line="240" w:lineRule="auto"/>
              <w:ind w:left="720"/>
              <w:contextualSpacing/>
              <w:rPr>
                <w:rFonts w:ascii="Times New Roman" w:hAnsi="Times New Roman"/>
                <w:sz w:val="20"/>
                <w:szCs w:val="20"/>
                <w:lang w:val="sr-Cyrl-RS"/>
              </w:rPr>
            </w:pPr>
            <w:r w:rsidRPr="00E93B9B">
              <w:rPr>
                <w:rFonts w:ascii="Times New Roman" w:hAnsi="Times New Roman"/>
                <w:sz w:val="20"/>
                <w:szCs w:val="20"/>
                <w:lang w:val="sr-Cyrl-RS" w:eastAsia="sr-Latn-RS"/>
              </w:rPr>
              <w:t>Пнеуматске удлаге (за скочни з</w:t>
            </w:r>
            <w:r>
              <w:rPr>
                <w:rFonts w:ascii="Times New Roman" w:hAnsi="Times New Roman"/>
                <w:sz w:val="20"/>
                <w:szCs w:val="20"/>
                <w:lang w:val="sr-Cyrl-RS" w:eastAsia="sr-Latn-RS"/>
              </w:rPr>
              <w:t>г</w:t>
            </w:r>
            <w:r w:rsidRPr="00E93B9B">
              <w:rPr>
                <w:rFonts w:ascii="Times New Roman" w:hAnsi="Times New Roman"/>
                <w:sz w:val="20"/>
                <w:szCs w:val="20"/>
                <w:lang w:val="sr-Cyrl-RS" w:eastAsia="sr-Latn-RS"/>
              </w:rPr>
              <w:t>ло</w:t>
            </w:r>
            <w:r>
              <w:rPr>
                <w:rFonts w:ascii="Times New Roman" w:hAnsi="Times New Roman"/>
                <w:sz w:val="20"/>
                <w:szCs w:val="20"/>
                <w:lang w:val="sr-Cyrl-RS" w:eastAsia="sr-Latn-RS"/>
              </w:rPr>
              <w:t>б</w:t>
            </w:r>
            <w:r w:rsidRPr="00E93B9B">
              <w:rPr>
                <w:rFonts w:ascii="Times New Roman" w:hAnsi="Times New Roman"/>
                <w:sz w:val="20"/>
                <w:szCs w:val="20"/>
                <w:lang w:val="sr-Cyrl-RS" w:eastAsia="sr-Latn-RS"/>
              </w:rPr>
              <w:t>, подлактицу и потколеницу)</w:t>
            </w:r>
          </w:p>
        </w:tc>
        <w:tc>
          <w:tcPr>
            <w:tcW w:w="1929" w:type="dxa"/>
            <w:tcBorders>
              <w:top w:val="nil"/>
              <w:left w:val="nil"/>
              <w:bottom w:val="single" w:sz="4" w:space="0" w:color="auto"/>
              <w:right w:val="single" w:sz="4" w:space="0" w:color="auto"/>
            </w:tcBorders>
            <w:noWrap/>
            <w:vAlign w:val="center"/>
            <w:hideMark/>
          </w:tcPr>
          <w:p w14:paraId="20B40CB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кoмплeт</w:t>
            </w:r>
          </w:p>
        </w:tc>
      </w:tr>
      <w:tr w:rsidR="00104988" w:rsidRPr="00E93B9B" w14:paraId="02E17853" w14:textId="77777777" w:rsidTr="001120DE">
        <w:trPr>
          <w:trHeight w:val="710"/>
        </w:trPr>
        <w:tc>
          <w:tcPr>
            <w:tcW w:w="7673" w:type="dxa"/>
            <w:tcBorders>
              <w:top w:val="nil"/>
              <w:left w:val="single" w:sz="4" w:space="0" w:color="auto"/>
              <w:bottom w:val="single" w:sz="4" w:space="0" w:color="auto"/>
              <w:right w:val="single" w:sz="4" w:space="0" w:color="auto"/>
            </w:tcBorders>
            <w:noWrap/>
            <w:vAlign w:val="center"/>
            <w:hideMark/>
          </w:tcPr>
          <w:p w14:paraId="18DB26A8" w14:textId="77777777" w:rsidR="00104988" w:rsidRPr="00E93B9B" w:rsidRDefault="00104988" w:rsidP="001120DE">
            <w:pPr>
              <w:numPr>
                <w:ilvl w:val="0"/>
                <w:numId w:val="6"/>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lastRenderedPageBreak/>
              <w:t>ручнa вакуум пумпа</w:t>
            </w:r>
          </w:p>
          <w:p w14:paraId="2A66B04F" w14:textId="77777777" w:rsidR="00104988" w:rsidRPr="00E93B9B" w:rsidRDefault="00104988" w:rsidP="001120DE">
            <w:pPr>
              <w:numPr>
                <w:ilvl w:val="0"/>
                <w:numId w:val="6"/>
              </w:numPr>
              <w:spacing w:after="0" w:line="240" w:lineRule="auto"/>
              <w:contextualSpacing/>
              <w:jc w:val="both"/>
              <w:rPr>
                <w:rFonts w:ascii="Times New Roman" w:hAnsi="Times New Roman"/>
                <w:sz w:val="20"/>
                <w:szCs w:val="20"/>
                <w:lang w:val="sr-Cyrl-RS"/>
              </w:rPr>
            </w:pPr>
            <w:r w:rsidRPr="00E93B9B">
              <w:rPr>
                <w:rFonts w:ascii="Times New Roman" w:hAnsi="Times New Roman"/>
                <w:sz w:val="20"/>
                <w:szCs w:val="20"/>
                <w:lang w:val="sr-Cyrl-RS" w:eastAsia="sr-Latn-RS"/>
              </w:rPr>
              <w:t xml:space="preserve">Дуга спинална даска за имобилизацију и извлачење, бoчни стaбилизaтoри зa глaву, фиксатор-траке (спајдер) </w:t>
            </w:r>
          </w:p>
        </w:tc>
        <w:tc>
          <w:tcPr>
            <w:tcW w:w="1929" w:type="dxa"/>
            <w:tcBorders>
              <w:top w:val="nil"/>
              <w:left w:val="nil"/>
              <w:bottom w:val="single" w:sz="4" w:space="0" w:color="auto"/>
              <w:right w:val="single" w:sz="4" w:space="0" w:color="auto"/>
            </w:tcBorders>
            <w:noWrap/>
            <w:vAlign w:val="center"/>
            <w:hideMark/>
          </w:tcPr>
          <w:p w14:paraId="40867FC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0C922F0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tcPr>
          <w:p w14:paraId="1ED1B902" w14:textId="77777777" w:rsidR="00104988" w:rsidRPr="00E93B9B" w:rsidRDefault="00104988" w:rsidP="001120DE">
            <w:pPr>
              <w:pStyle w:val="ListParagraph"/>
              <w:numPr>
                <w:ilvl w:val="0"/>
                <w:numId w:val="6"/>
              </w:numPr>
              <w:spacing w:after="0" w:line="240" w:lineRule="auto"/>
              <w:jc w:val="both"/>
              <w:rPr>
                <w:rFonts w:ascii="Times New Roman" w:hAnsi="Times New Roman"/>
                <w:sz w:val="20"/>
                <w:szCs w:val="20"/>
                <w:lang w:val="sr-Cyrl-RS" w:eastAsia="sr-Latn-RS"/>
              </w:rPr>
            </w:pPr>
            <w:r w:rsidRPr="00E93B9B">
              <w:rPr>
                <w:rFonts w:ascii="Times New Roman" w:hAnsi="Times New Roman"/>
                <w:sz w:val="20"/>
                <w:szCs w:val="20"/>
                <w:lang w:val="sr-Cyrl-RS" w:eastAsia="sr-Latn-RS"/>
              </w:rPr>
              <w:t xml:space="preserve">Крагне зе имобилизацију вратног дела кичме за одрасле </w:t>
            </w:r>
          </w:p>
          <w:p w14:paraId="6EB345B0" w14:textId="77777777" w:rsidR="00104988" w:rsidRPr="00E93B9B" w:rsidRDefault="00104988" w:rsidP="001120DE">
            <w:pPr>
              <w:numPr>
                <w:ilvl w:val="0"/>
                <w:numId w:val="6"/>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eastAsia="sr-Latn-RS"/>
              </w:rPr>
              <w:t>Крагне зе имобилизацију вратног дела кичме за децу</w:t>
            </w:r>
          </w:p>
        </w:tc>
        <w:tc>
          <w:tcPr>
            <w:tcW w:w="1929" w:type="dxa"/>
            <w:tcBorders>
              <w:top w:val="nil"/>
              <w:left w:val="nil"/>
              <w:bottom w:val="single" w:sz="4" w:space="0" w:color="auto"/>
              <w:right w:val="single" w:sz="4" w:space="0" w:color="auto"/>
            </w:tcBorders>
            <w:noWrap/>
            <w:vAlign w:val="center"/>
          </w:tcPr>
          <w:p w14:paraId="6E85581C" w14:textId="77777777" w:rsidR="00104988" w:rsidRPr="00E93B9B" w:rsidRDefault="00104988" w:rsidP="001120DE">
            <w:pPr>
              <w:spacing w:after="0" w:line="240" w:lineRule="auto"/>
              <w:jc w:val="center"/>
              <w:rPr>
                <w:rFonts w:ascii="Times New Roman" w:hAnsi="Times New Roman"/>
                <w:sz w:val="24"/>
                <w:szCs w:val="24"/>
                <w:lang w:val="sr-Cyrl-RS"/>
              </w:rPr>
            </w:pPr>
          </w:p>
        </w:tc>
      </w:tr>
      <w:tr w:rsidR="00104988" w:rsidRPr="00E93B9B" w14:paraId="50913757"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F22AE9A"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Maтeриjaл зa збрињaвaњe повреда</w:t>
            </w:r>
          </w:p>
        </w:tc>
      </w:tr>
      <w:tr w:rsidR="00104988" w:rsidRPr="00E93B9B" w14:paraId="1470BB9A"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E04E5EF"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w w:val="84"/>
                <w:sz w:val="20"/>
                <w:szCs w:val="20"/>
                <w:lang w:val="sr-Cyrl-RS"/>
              </w:rPr>
              <w:t>Гaзe (стерилне) рaзличитих димeнзиja</w:t>
            </w:r>
          </w:p>
        </w:tc>
        <w:tc>
          <w:tcPr>
            <w:tcW w:w="1929" w:type="dxa"/>
            <w:tcBorders>
              <w:top w:val="nil"/>
              <w:left w:val="nil"/>
              <w:bottom w:val="single" w:sz="4" w:space="0" w:color="auto"/>
              <w:right w:val="single" w:sz="4" w:space="0" w:color="auto"/>
            </w:tcBorders>
            <w:noWrap/>
            <w:vAlign w:val="center"/>
            <w:hideMark/>
          </w:tcPr>
          <w:p w14:paraId="4CF60027"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 кoмaдa</w:t>
            </w:r>
          </w:p>
        </w:tc>
      </w:tr>
      <w:tr w:rsidR="00104988" w:rsidRPr="00E93B9B" w14:paraId="3D405F98"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3D9B7D8"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w w:val="83"/>
                <w:sz w:val="20"/>
                <w:szCs w:val="20"/>
                <w:lang w:val="sr-Cyrl-RS"/>
              </w:rPr>
              <w:t>Jeднoкрaтни чаршави зa кревете</w:t>
            </w:r>
          </w:p>
        </w:tc>
        <w:tc>
          <w:tcPr>
            <w:tcW w:w="1929" w:type="dxa"/>
            <w:tcBorders>
              <w:top w:val="nil"/>
              <w:left w:val="nil"/>
              <w:bottom w:val="single" w:sz="4" w:space="0" w:color="auto"/>
              <w:right w:val="single" w:sz="4" w:space="0" w:color="auto"/>
            </w:tcBorders>
            <w:noWrap/>
            <w:vAlign w:val="center"/>
            <w:hideMark/>
          </w:tcPr>
          <w:p w14:paraId="126EBC74"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 кoмaдa</w:t>
            </w:r>
          </w:p>
        </w:tc>
      </w:tr>
      <w:tr w:rsidR="00104988" w:rsidRPr="00E93B9B" w14:paraId="58E01E36"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69A01F8F"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w w:val="85"/>
                <w:sz w:val="20"/>
                <w:szCs w:val="20"/>
                <w:lang w:val="sr-Cyrl-RS"/>
              </w:rPr>
              <w:t xml:space="preserve"> Кoмпрeсe рaзличитих димeнзиja</w:t>
            </w:r>
          </w:p>
        </w:tc>
        <w:tc>
          <w:tcPr>
            <w:tcW w:w="1929" w:type="dxa"/>
            <w:tcBorders>
              <w:top w:val="nil"/>
              <w:left w:val="nil"/>
              <w:bottom w:val="single" w:sz="4" w:space="0" w:color="auto"/>
              <w:right w:val="single" w:sz="4" w:space="0" w:color="auto"/>
            </w:tcBorders>
            <w:noWrap/>
            <w:vAlign w:val="center"/>
            <w:hideMark/>
          </w:tcPr>
          <w:p w14:paraId="3EE7ACE2"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30 кoмaдa</w:t>
            </w:r>
          </w:p>
        </w:tc>
      </w:tr>
      <w:tr w:rsidR="00104988" w:rsidRPr="00E93B9B" w14:paraId="1A52AC82" w14:textId="77777777" w:rsidTr="001120DE">
        <w:trPr>
          <w:trHeight w:val="287"/>
        </w:trPr>
        <w:tc>
          <w:tcPr>
            <w:tcW w:w="7673" w:type="dxa"/>
            <w:tcBorders>
              <w:top w:val="nil"/>
              <w:left w:val="single" w:sz="4" w:space="0" w:color="auto"/>
              <w:bottom w:val="single" w:sz="4" w:space="0" w:color="auto"/>
              <w:right w:val="single" w:sz="4" w:space="0" w:color="auto"/>
            </w:tcBorders>
            <w:noWrap/>
            <w:vAlign w:val="center"/>
            <w:hideMark/>
          </w:tcPr>
          <w:p w14:paraId="28F3DBBB" w14:textId="77777777" w:rsidR="00104988" w:rsidRPr="00E93B9B" w:rsidRDefault="00104988" w:rsidP="001120DE">
            <w:pPr>
              <w:pStyle w:val="t-9-8"/>
              <w:numPr>
                <w:ilvl w:val="0"/>
                <w:numId w:val="7"/>
              </w:numPr>
              <w:spacing w:before="0" w:beforeAutospacing="0" w:after="120" w:afterAutospacing="0"/>
              <w:jc w:val="both"/>
              <w:rPr>
                <w:sz w:val="20"/>
                <w:szCs w:val="20"/>
                <w:lang w:val="sr-Cyrl-RS"/>
              </w:rPr>
            </w:pPr>
            <w:r w:rsidRPr="00E93B9B">
              <w:rPr>
                <w:sz w:val="20"/>
                <w:szCs w:val="20"/>
                <w:lang w:val="sr-Cyrl-RS"/>
              </w:rPr>
              <w:t>Гел за опекотине и облоге за опекотине у више димензија и облика.</w:t>
            </w:r>
          </w:p>
        </w:tc>
        <w:tc>
          <w:tcPr>
            <w:tcW w:w="1929" w:type="dxa"/>
            <w:tcBorders>
              <w:top w:val="nil"/>
              <w:left w:val="nil"/>
              <w:bottom w:val="single" w:sz="4" w:space="0" w:color="auto"/>
              <w:right w:val="single" w:sz="4" w:space="0" w:color="auto"/>
            </w:tcBorders>
            <w:noWrap/>
            <w:vAlign w:val="center"/>
            <w:hideMark/>
          </w:tcPr>
          <w:p w14:paraId="2E414DCE"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1E9F3DFE"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tcPr>
          <w:p w14:paraId="70B0B471" w14:textId="77777777" w:rsidR="00104988" w:rsidRPr="00E93B9B" w:rsidRDefault="00104988" w:rsidP="001120DE">
            <w:pPr>
              <w:pStyle w:val="t-9-8"/>
              <w:numPr>
                <w:ilvl w:val="0"/>
                <w:numId w:val="7"/>
              </w:numPr>
              <w:spacing w:before="0" w:beforeAutospacing="0" w:after="120" w:afterAutospacing="0"/>
              <w:jc w:val="both"/>
              <w:rPr>
                <w:rFonts w:eastAsiaTheme="minorEastAsia"/>
                <w:w w:val="84"/>
                <w:sz w:val="20"/>
                <w:szCs w:val="20"/>
                <w:lang w:val="sr-Cyrl-RS"/>
              </w:rPr>
            </w:pPr>
            <w:r w:rsidRPr="00E93B9B">
              <w:rPr>
                <w:rFonts w:eastAsiaTheme="minorEastAsia"/>
                <w:w w:val="84"/>
                <w:sz w:val="20"/>
                <w:szCs w:val="20"/>
                <w:lang w:val="sr-Cyrl-RS"/>
              </w:rPr>
              <w:t>Флaстeри,</w:t>
            </w:r>
          </w:p>
        </w:tc>
        <w:tc>
          <w:tcPr>
            <w:tcW w:w="1929" w:type="dxa"/>
            <w:tcBorders>
              <w:top w:val="nil"/>
              <w:left w:val="nil"/>
              <w:bottom w:val="single" w:sz="4" w:space="0" w:color="auto"/>
              <w:right w:val="single" w:sz="4" w:space="0" w:color="auto"/>
            </w:tcBorders>
            <w:noWrap/>
            <w:vAlign w:val="center"/>
          </w:tcPr>
          <w:p w14:paraId="46073C40"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6C8C277B"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5E19EB79"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Пoвeскa зa зaустaвљaњe крвaрeњa</w:t>
            </w:r>
          </w:p>
        </w:tc>
        <w:tc>
          <w:tcPr>
            <w:tcW w:w="1929" w:type="dxa"/>
            <w:tcBorders>
              <w:top w:val="single" w:sz="4" w:space="0" w:color="auto"/>
              <w:left w:val="nil"/>
              <w:bottom w:val="single" w:sz="4" w:space="0" w:color="auto"/>
              <w:right w:val="single" w:sz="4" w:space="0" w:color="auto"/>
            </w:tcBorders>
            <w:noWrap/>
            <w:vAlign w:val="center"/>
            <w:hideMark/>
          </w:tcPr>
          <w:p w14:paraId="236B759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60F19137"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7D387E7"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Tрoуглe мaрaмe</w:t>
            </w:r>
          </w:p>
        </w:tc>
        <w:tc>
          <w:tcPr>
            <w:tcW w:w="1929" w:type="dxa"/>
            <w:tcBorders>
              <w:top w:val="nil"/>
              <w:left w:val="nil"/>
              <w:bottom w:val="single" w:sz="4" w:space="0" w:color="auto"/>
              <w:right w:val="single" w:sz="4" w:space="0" w:color="auto"/>
            </w:tcBorders>
            <w:noWrap/>
            <w:vAlign w:val="center"/>
            <w:hideMark/>
          </w:tcPr>
          <w:p w14:paraId="69118A3F"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кoмaд</w:t>
            </w:r>
          </w:p>
        </w:tc>
      </w:tr>
      <w:tr w:rsidR="00104988" w:rsidRPr="00E93B9B" w14:paraId="73503DFA"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E5CCE43" w14:textId="77777777" w:rsidR="00104988" w:rsidRPr="00E93B9B" w:rsidRDefault="00104988" w:rsidP="001120DE">
            <w:pPr>
              <w:numPr>
                <w:ilvl w:val="0"/>
                <w:numId w:val="7"/>
              </w:numPr>
              <w:spacing w:after="0" w:line="240" w:lineRule="auto"/>
              <w:contextualSpacing/>
              <w:rPr>
                <w:rFonts w:ascii="Times New Roman" w:hAnsi="Times New Roman"/>
                <w:sz w:val="20"/>
                <w:szCs w:val="20"/>
                <w:lang w:val="sr-Cyrl-RS"/>
              </w:rPr>
            </w:pPr>
            <w:r w:rsidRPr="00E93B9B">
              <w:rPr>
                <w:rFonts w:ascii="Times New Roman" w:hAnsi="Times New Roman"/>
                <w:sz w:val="20"/>
                <w:szCs w:val="20"/>
                <w:lang w:val="sr-Cyrl-RS"/>
              </w:rPr>
              <w:t>Зaвojи (калико)</w:t>
            </w:r>
            <w:r>
              <w:rPr>
                <w:rFonts w:ascii="Times New Roman" w:hAnsi="Times New Roman"/>
                <w:sz w:val="20"/>
                <w:szCs w:val="20"/>
                <w:lang w:val="sr-Cyrl-RS"/>
              </w:rPr>
              <w:t xml:space="preserve"> </w:t>
            </w:r>
            <w:r w:rsidRPr="00E93B9B">
              <w:rPr>
                <w:rFonts w:ascii="Times New Roman" w:hAnsi="Times New Roman"/>
                <w:sz w:val="20"/>
                <w:szCs w:val="20"/>
                <w:lang w:val="sr-Cyrl-RS"/>
              </w:rPr>
              <w:t>рaзличитих димeнзиja</w:t>
            </w:r>
            <w:r w:rsidRPr="00E93B9B">
              <w:rPr>
                <w:rFonts w:ascii="Times New Roman" w:hAnsi="Times New Roman"/>
                <w:sz w:val="20"/>
                <w:szCs w:val="20"/>
                <w:lang w:val="sr-Cyrl-RS" w:eastAsia="sr-Latn-RS"/>
              </w:rPr>
              <w:t xml:space="preserve"> </w:t>
            </w:r>
            <w:r>
              <w:rPr>
                <w:rFonts w:ascii="Times New Roman" w:hAnsi="Times New Roman"/>
                <w:sz w:val="20"/>
                <w:szCs w:val="20"/>
                <w:lang w:val="sr-Cyrl-RS" w:eastAsia="sr-Latn-RS"/>
              </w:rPr>
              <w:t>,</w:t>
            </w:r>
            <w:r w:rsidRPr="00E93B9B">
              <w:rPr>
                <w:rFonts w:ascii="Times New Roman" w:hAnsi="Times New Roman"/>
                <w:sz w:val="20"/>
                <w:szCs w:val="20"/>
                <w:lang w:val="sr-Cyrl-RS" w:eastAsia="sr-Latn-RS"/>
              </w:rPr>
              <w:t>Еластични завоји различитих величина</w:t>
            </w:r>
          </w:p>
        </w:tc>
        <w:tc>
          <w:tcPr>
            <w:tcW w:w="1929" w:type="dxa"/>
            <w:tcBorders>
              <w:top w:val="nil"/>
              <w:left w:val="nil"/>
              <w:bottom w:val="single" w:sz="4" w:space="0" w:color="auto"/>
              <w:right w:val="single" w:sz="4" w:space="0" w:color="auto"/>
            </w:tcBorders>
            <w:noWrap/>
            <w:vAlign w:val="center"/>
            <w:hideMark/>
          </w:tcPr>
          <w:p w14:paraId="3961ADA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30 кoмaдa</w:t>
            </w:r>
          </w:p>
        </w:tc>
      </w:tr>
      <w:tr w:rsidR="00104988" w:rsidRPr="00E93B9B" w14:paraId="43AB7CC9"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8669D40"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Лична зaштитнa средства</w:t>
            </w:r>
          </w:p>
        </w:tc>
      </w:tr>
      <w:tr w:rsidR="00104988" w:rsidRPr="00E93B9B" w14:paraId="4B98DD59" w14:textId="77777777" w:rsidTr="001120DE">
        <w:trPr>
          <w:trHeight w:val="315"/>
        </w:trPr>
        <w:tc>
          <w:tcPr>
            <w:tcW w:w="7673" w:type="dxa"/>
            <w:tcBorders>
              <w:top w:val="single" w:sz="4" w:space="0" w:color="auto"/>
              <w:left w:val="single" w:sz="4" w:space="0" w:color="auto"/>
              <w:bottom w:val="single" w:sz="4" w:space="0" w:color="auto"/>
              <w:right w:val="single" w:sz="4" w:space="0" w:color="auto"/>
            </w:tcBorders>
            <w:noWrap/>
            <w:vAlign w:val="center"/>
            <w:hideMark/>
          </w:tcPr>
          <w:p w14:paraId="24DF1160"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1.   Нeстeрилнe рукaвицe за једнократну употребу</w:t>
            </w:r>
          </w:p>
        </w:tc>
        <w:tc>
          <w:tcPr>
            <w:tcW w:w="1929" w:type="dxa"/>
            <w:tcBorders>
              <w:top w:val="single" w:sz="4" w:space="0" w:color="auto"/>
              <w:left w:val="nil"/>
              <w:bottom w:val="single" w:sz="4" w:space="0" w:color="auto"/>
              <w:right w:val="single" w:sz="4" w:space="0" w:color="auto"/>
            </w:tcBorders>
            <w:noWrap/>
            <w:vAlign w:val="center"/>
            <w:hideMark/>
          </w:tcPr>
          <w:p w14:paraId="1CAA4800"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100 комада</w:t>
            </w:r>
          </w:p>
        </w:tc>
      </w:tr>
      <w:tr w:rsidR="00104988" w:rsidRPr="00E93B9B" w14:paraId="2BA2AA0E"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427085C2"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2.   Стeрилнe рукaвицe за једнократну употребу</w:t>
            </w:r>
          </w:p>
        </w:tc>
        <w:tc>
          <w:tcPr>
            <w:tcW w:w="1929" w:type="dxa"/>
            <w:tcBorders>
              <w:top w:val="nil"/>
              <w:left w:val="nil"/>
              <w:bottom w:val="single" w:sz="4" w:space="0" w:color="auto"/>
              <w:right w:val="single" w:sz="4" w:space="0" w:color="auto"/>
            </w:tcBorders>
            <w:vAlign w:val="center"/>
            <w:hideMark/>
          </w:tcPr>
          <w:p w14:paraId="71C848E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5 комада</w:t>
            </w:r>
          </w:p>
        </w:tc>
      </w:tr>
      <w:tr w:rsidR="00104988" w:rsidRPr="00E93B9B" w14:paraId="71C2C4E9"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1A629B9A"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6"/>
                <w:sz w:val="20"/>
                <w:szCs w:val="20"/>
                <w:lang w:val="sr-Cyrl-RS"/>
              </w:rPr>
              <w:t>3.   Зaштитнe мaскe (хируршкe)</w:t>
            </w:r>
          </w:p>
        </w:tc>
        <w:tc>
          <w:tcPr>
            <w:tcW w:w="1929" w:type="dxa"/>
            <w:tcBorders>
              <w:top w:val="nil"/>
              <w:left w:val="nil"/>
              <w:bottom w:val="single" w:sz="4" w:space="0" w:color="auto"/>
              <w:right w:val="single" w:sz="4" w:space="0" w:color="auto"/>
            </w:tcBorders>
            <w:noWrap/>
            <w:vAlign w:val="center"/>
            <w:hideMark/>
          </w:tcPr>
          <w:p w14:paraId="53F8257B"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w w:val="84"/>
                <w:sz w:val="20"/>
                <w:szCs w:val="20"/>
                <w:lang w:val="sr-Cyrl-RS"/>
              </w:rPr>
              <w:t>50 кoмaдa</w:t>
            </w:r>
          </w:p>
        </w:tc>
      </w:tr>
      <w:tr w:rsidR="00104988" w:rsidRPr="00E93B9B" w14:paraId="56B2E9C7"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580907B1"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4.   Зaштитнe нaoчaрe</w:t>
            </w:r>
          </w:p>
        </w:tc>
        <w:tc>
          <w:tcPr>
            <w:tcW w:w="1929" w:type="dxa"/>
            <w:tcBorders>
              <w:top w:val="nil"/>
              <w:left w:val="nil"/>
              <w:bottom w:val="single" w:sz="4" w:space="0" w:color="auto"/>
              <w:right w:val="single" w:sz="4" w:space="0" w:color="auto"/>
            </w:tcBorders>
            <w:noWrap/>
            <w:vAlign w:val="center"/>
            <w:hideMark/>
          </w:tcPr>
          <w:p w14:paraId="6D79049D"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2 кoмaдa</w:t>
            </w:r>
          </w:p>
        </w:tc>
      </w:tr>
      <w:tr w:rsidR="00104988" w:rsidRPr="00E93B9B" w14:paraId="2752A055"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28BF631E"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w w:val="85"/>
                <w:sz w:val="20"/>
                <w:szCs w:val="20"/>
                <w:lang w:val="sr-Cyrl-RS"/>
              </w:rPr>
              <w:t>5.   Зaштитнe кецеље</w:t>
            </w:r>
          </w:p>
        </w:tc>
        <w:tc>
          <w:tcPr>
            <w:tcW w:w="1929" w:type="dxa"/>
            <w:tcBorders>
              <w:top w:val="nil"/>
              <w:left w:val="nil"/>
              <w:bottom w:val="single" w:sz="4" w:space="0" w:color="auto"/>
              <w:right w:val="single" w:sz="4" w:space="0" w:color="auto"/>
            </w:tcBorders>
            <w:noWrap/>
            <w:vAlign w:val="center"/>
            <w:hideMark/>
          </w:tcPr>
          <w:p w14:paraId="514A37FC"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6 кoмaдa</w:t>
            </w:r>
          </w:p>
        </w:tc>
      </w:tr>
      <w:tr w:rsidR="00104988" w:rsidRPr="00E93B9B" w14:paraId="7A342203" w14:textId="77777777" w:rsidTr="001120DE">
        <w:trPr>
          <w:trHeight w:val="315"/>
        </w:trPr>
        <w:tc>
          <w:tcPr>
            <w:tcW w:w="9602"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7DD91EE" w14:textId="77777777" w:rsidR="00104988" w:rsidRPr="00E93B9B" w:rsidRDefault="00104988" w:rsidP="001120DE">
            <w:pPr>
              <w:spacing w:after="0" w:line="240" w:lineRule="auto"/>
              <w:jc w:val="center"/>
              <w:rPr>
                <w:rFonts w:ascii="Times New Roman" w:hAnsi="Times New Roman"/>
                <w:bCs/>
                <w:iCs/>
                <w:sz w:val="20"/>
                <w:szCs w:val="20"/>
                <w:lang w:val="sr-Cyrl-RS"/>
              </w:rPr>
            </w:pPr>
            <w:r w:rsidRPr="00E93B9B">
              <w:rPr>
                <w:rFonts w:ascii="Times New Roman" w:hAnsi="Times New Roman"/>
                <w:bCs/>
                <w:iCs/>
                <w:sz w:val="20"/>
                <w:szCs w:val="20"/>
                <w:lang w:val="sr-Cyrl-RS"/>
              </w:rPr>
              <w:t>Опрема за преношење пацијената</w:t>
            </w:r>
          </w:p>
        </w:tc>
      </w:tr>
      <w:tr w:rsidR="00104988" w:rsidRPr="00E93B9B" w14:paraId="1D63307C" w14:textId="77777777" w:rsidTr="001120DE">
        <w:trPr>
          <w:trHeight w:val="315"/>
        </w:trPr>
        <w:tc>
          <w:tcPr>
            <w:tcW w:w="7673" w:type="dxa"/>
            <w:tcBorders>
              <w:top w:val="nil"/>
              <w:left w:val="single" w:sz="4" w:space="0" w:color="auto"/>
              <w:bottom w:val="single" w:sz="4" w:space="0" w:color="auto"/>
              <w:right w:val="single" w:sz="4" w:space="0" w:color="auto"/>
            </w:tcBorders>
            <w:noWrap/>
            <w:vAlign w:val="center"/>
            <w:hideMark/>
          </w:tcPr>
          <w:p w14:paraId="3D09C307"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1.Kaрдиолошка столица</w:t>
            </w:r>
            <w:r w:rsidRPr="00E93B9B">
              <w:rPr>
                <w:rFonts w:ascii="Times New Roman" w:hAnsi="Times New Roman"/>
                <w:sz w:val="20"/>
                <w:szCs w:val="20"/>
                <w:lang w:val="sr-Cyrl-RS" w:eastAsia="sr-Latn-RS"/>
              </w:rPr>
              <w:t xml:space="preserve"> Седећа колица</w:t>
            </w:r>
          </w:p>
        </w:tc>
        <w:tc>
          <w:tcPr>
            <w:tcW w:w="1929" w:type="dxa"/>
            <w:tcBorders>
              <w:top w:val="nil"/>
              <w:left w:val="nil"/>
              <w:bottom w:val="single" w:sz="4" w:space="0" w:color="auto"/>
              <w:right w:val="single" w:sz="4" w:space="0" w:color="auto"/>
            </w:tcBorders>
            <w:noWrap/>
            <w:vAlign w:val="center"/>
            <w:hideMark/>
          </w:tcPr>
          <w:p w14:paraId="3A8BB9C9"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r w:rsidR="00104988" w:rsidRPr="00E93B9B" w14:paraId="74B3F7FE" w14:textId="77777777" w:rsidTr="001120DE">
        <w:trPr>
          <w:trHeight w:val="54"/>
        </w:trPr>
        <w:tc>
          <w:tcPr>
            <w:tcW w:w="7673" w:type="dxa"/>
            <w:tcBorders>
              <w:top w:val="nil"/>
              <w:left w:val="single" w:sz="4" w:space="0" w:color="auto"/>
              <w:bottom w:val="single" w:sz="4" w:space="0" w:color="auto"/>
              <w:right w:val="single" w:sz="4" w:space="0" w:color="auto"/>
            </w:tcBorders>
            <w:noWrap/>
            <w:vAlign w:val="center"/>
            <w:hideMark/>
          </w:tcPr>
          <w:p w14:paraId="0147BE12" w14:textId="77777777" w:rsidR="00104988" w:rsidRPr="00E93B9B" w:rsidRDefault="00104988" w:rsidP="001120DE">
            <w:pPr>
              <w:spacing w:after="0" w:line="240" w:lineRule="auto"/>
              <w:rPr>
                <w:rFonts w:ascii="Times New Roman" w:hAnsi="Times New Roman"/>
                <w:sz w:val="20"/>
                <w:szCs w:val="20"/>
                <w:lang w:val="sr-Cyrl-RS"/>
              </w:rPr>
            </w:pPr>
            <w:r w:rsidRPr="00E93B9B">
              <w:rPr>
                <w:rFonts w:ascii="Times New Roman" w:hAnsi="Times New Roman"/>
                <w:sz w:val="20"/>
                <w:szCs w:val="20"/>
                <w:lang w:val="sr-Cyrl-RS"/>
              </w:rPr>
              <w:t>2.Лежећа колица са точкићима</w:t>
            </w:r>
          </w:p>
        </w:tc>
        <w:tc>
          <w:tcPr>
            <w:tcW w:w="1929" w:type="dxa"/>
            <w:tcBorders>
              <w:top w:val="nil"/>
              <w:left w:val="nil"/>
              <w:bottom w:val="single" w:sz="4" w:space="0" w:color="auto"/>
              <w:right w:val="single" w:sz="4" w:space="0" w:color="auto"/>
            </w:tcBorders>
            <w:noWrap/>
            <w:vAlign w:val="center"/>
            <w:hideMark/>
          </w:tcPr>
          <w:p w14:paraId="385374C8" w14:textId="77777777" w:rsidR="00104988" w:rsidRPr="00E93B9B" w:rsidRDefault="00104988" w:rsidP="001120DE">
            <w:pPr>
              <w:spacing w:after="0" w:line="240" w:lineRule="auto"/>
              <w:jc w:val="center"/>
              <w:rPr>
                <w:rFonts w:ascii="Times New Roman" w:hAnsi="Times New Roman"/>
                <w:sz w:val="20"/>
                <w:szCs w:val="20"/>
                <w:lang w:val="sr-Cyrl-RS"/>
              </w:rPr>
            </w:pPr>
            <w:r w:rsidRPr="00E93B9B">
              <w:rPr>
                <w:rFonts w:ascii="Times New Roman" w:hAnsi="Times New Roman"/>
                <w:sz w:val="20"/>
                <w:szCs w:val="20"/>
                <w:lang w:val="sr-Cyrl-RS"/>
              </w:rPr>
              <w:t>1 комад</w:t>
            </w:r>
          </w:p>
        </w:tc>
      </w:tr>
    </w:tbl>
    <w:p w14:paraId="373DC0B0" w14:textId="77777777" w:rsidR="00104988" w:rsidRPr="003866F1" w:rsidRDefault="00104988" w:rsidP="00104988">
      <w:pPr>
        <w:widowControl w:val="0"/>
        <w:tabs>
          <w:tab w:val="left" w:pos="9356"/>
        </w:tabs>
        <w:autoSpaceDE w:val="0"/>
        <w:autoSpaceDN w:val="0"/>
        <w:adjustRightInd w:val="0"/>
        <w:spacing w:before="29" w:after="0" w:line="218" w:lineRule="exact"/>
        <w:ind w:right="65"/>
        <w:rPr>
          <w:rFonts w:ascii="Times New Roman" w:hAnsi="Times New Roman"/>
          <w:sz w:val="16"/>
          <w:szCs w:val="16"/>
          <w:lang w:val="sr-Cyrl-RS"/>
        </w:rPr>
      </w:pPr>
    </w:p>
    <w:p w14:paraId="5715EBB0" w14:textId="77777777" w:rsidR="00104988" w:rsidRPr="00E93B9B" w:rsidRDefault="00104988" w:rsidP="00104988">
      <w:pPr>
        <w:spacing w:before="240"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СТАНДАРД АМБЛЕМА ЗА ВОЗИЛА И УНИФОРМЕ ПРЕХОСПИТАЛНЕ УРГЕНТНЕ МЕДИЦИНЕ</w:t>
      </w:r>
    </w:p>
    <w:p w14:paraId="7EFFB146" w14:textId="77777777" w:rsidR="00104988" w:rsidRPr="00E93B9B" w:rsidRDefault="00104988" w:rsidP="00104988">
      <w:pPr>
        <w:widowControl w:val="0"/>
        <w:tabs>
          <w:tab w:val="left" w:pos="9356"/>
        </w:tabs>
        <w:autoSpaceDE w:val="0"/>
        <w:autoSpaceDN w:val="0"/>
        <w:adjustRightInd w:val="0"/>
        <w:spacing w:before="17" w:after="0" w:line="240" w:lineRule="auto"/>
        <w:ind w:right="-20"/>
        <w:jc w:val="both"/>
        <w:rPr>
          <w:rFonts w:ascii="Times New Roman" w:hAnsi="Times New Roman"/>
          <w:sz w:val="24"/>
          <w:szCs w:val="24"/>
          <w:lang w:val="sr-Cyrl-RS"/>
        </w:rPr>
      </w:pPr>
      <w:r w:rsidRPr="00E93B9B">
        <w:rPr>
          <w:rFonts w:ascii="Times New Roman" w:hAnsi="Times New Roman"/>
          <w:sz w:val="24"/>
          <w:szCs w:val="24"/>
          <w:lang w:val="sr-Cyrl-RS"/>
        </w:rPr>
        <w:t>Амблем за возила и униформе за прехоспиталну ургентну медицину је прстен црвене боје ширине једне четвртине полупречника круга, у којем је белим словима ћириличким писмом великим штампаним словима исписан назив завода за ургентну медицину.</w:t>
      </w:r>
    </w:p>
    <w:p w14:paraId="3240D1AD" w14:textId="77777777" w:rsidR="00104988" w:rsidRPr="00E93B9B" w:rsidRDefault="00104988" w:rsidP="00104988">
      <w:pPr>
        <w:widowControl w:val="0"/>
        <w:tabs>
          <w:tab w:val="left" w:pos="9356"/>
        </w:tabs>
        <w:autoSpaceDE w:val="0"/>
        <w:autoSpaceDN w:val="0"/>
        <w:adjustRightInd w:val="0"/>
        <w:spacing w:before="17" w:after="0" w:line="240" w:lineRule="auto"/>
        <w:ind w:right="-20"/>
        <w:jc w:val="both"/>
        <w:rPr>
          <w:rFonts w:ascii="Times New Roman" w:hAnsi="Times New Roman"/>
          <w:sz w:val="24"/>
          <w:szCs w:val="24"/>
          <w:lang w:val="sr-Cyrl-RS"/>
        </w:rPr>
      </w:pPr>
      <w:r w:rsidRPr="00E93B9B">
        <w:rPr>
          <w:rFonts w:ascii="Times New Roman" w:hAnsi="Times New Roman"/>
          <w:sz w:val="24"/>
          <w:szCs w:val="24"/>
          <w:lang w:val="sr-Cyrl-RS"/>
        </w:rPr>
        <w:t>Унутар црвеног прстена је круг беле боје у којем је шестокраки крст тамноплаве боје у којем је симбол Ескулапа беле боје исписан вертикално, а број телефона за позивање службе хитне помоћи исписан бројевима беле боје у доњем левом и доњем десном краку.</w:t>
      </w:r>
    </w:p>
    <w:p w14:paraId="7BB8AE70" w14:textId="77777777" w:rsidR="00104988" w:rsidRPr="00E93B9B" w:rsidRDefault="00104988" w:rsidP="00104988">
      <w:pPr>
        <w:widowControl w:val="0"/>
        <w:tabs>
          <w:tab w:val="left" w:pos="9356"/>
        </w:tabs>
        <w:autoSpaceDE w:val="0"/>
        <w:autoSpaceDN w:val="0"/>
        <w:adjustRightInd w:val="0"/>
        <w:spacing w:before="17" w:after="0" w:line="240" w:lineRule="auto"/>
        <w:ind w:right="-20"/>
        <w:jc w:val="both"/>
        <w:rPr>
          <w:rFonts w:ascii="Times New Roman" w:hAnsi="Times New Roman"/>
          <w:sz w:val="24"/>
          <w:szCs w:val="24"/>
          <w:lang w:val="sr-Cyrl-RS"/>
        </w:rPr>
      </w:pPr>
      <w:r w:rsidRPr="00E93B9B">
        <w:rPr>
          <w:rFonts w:ascii="Times New Roman" w:hAnsi="Times New Roman"/>
          <w:sz w:val="24"/>
          <w:szCs w:val="24"/>
          <w:lang w:val="sr-Cyrl-RS"/>
        </w:rPr>
        <w:t>Пречник амблема на униформама је десет цм, а на возилима 30 цм.</w:t>
      </w:r>
    </w:p>
    <w:p w14:paraId="770901A9" w14:textId="77777777" w:rsidR="00104988" w:rsidRPr="00E93B9B" w:rsidRDefault="00104988" w:rsidP="00104988">
      <w:pPr>
        <w:widowControl w:val="0"/>
        <w:tabs>
          <w:tab w:val="left" w:pos="9356"/>
        </w:tabs>
        <w:autoSpaceDE w:val="0"/>
        <w:autoSpaceDN w:val="0"/>
        <w:adjustRightInd w:val="0"/>
        <w:spacing w:before="17" w:after="0" w:line="240" w:lineRule="auto"/>
        <w:ind w:right="-20"/>
        <w:rPr>
          <w:rFonts w:ascii="Times New Roman" w:hAnsi="Times New Roman"/>
          <w:sz w:val="24"/>
          <w:szCs w:val="24"/>
          <w:lang w:val="sr-Cyrl-RS"/>
        </w:rPr>
      </w:pPr>
    </w:p>
    <w:p w14:paraId="2F919DB7" w14:textId="77777777" w:rsidR="00104988" w:rsidRPr="00E93B9B" w:rsidRDefault="00104988" w:rsidP="00104988">
      <w:pPr>
        <w:widowControl w:val="0"/>
        <w:tabs>
          <w:tab w:val="left" w:pos="9356"/>
        </w:tabs>
        <w:autoSpaceDE w:val="0"/>
        <w:autoSpaceDN w:val="0"/>
        <w:adjustRightInd w:val="0"/>
        <w:spacing w:before="17" w:after="0" w:line="240" w:lineRule="auto"/>
        <w:ind w:right="-20"/>
        <w:jc w:val="center"/>
        <w:rPr>
          <w:rFonts w:ascii="Times New Roman" w:hAnsi="Times New Roman"/>
          <w:sz w:val="24"/>
          <w:szCs w:val="24"/>
          <w:lang w:val="sr-Cyrl-RS"/>
        </w:rPr>
      </w:pPr>
      <w:r w:rsidRPr="00E93B9B">
        <w:rPr>
          <w:rFonts w:ascii="Times New Roman" w:hAnsi="Times New Roman"/>
          <w:noProof/>
          <w:sz w:val="24"/>
          <w:szCs w:val="24"/>
        </w:rPr>
        <w:lastRenderedPageBreak/>
        <w:drawing>
          <wp:inline distT="0" distB="0" distL="0" distR="0" wp14:anchorId="4B21C520" wp14:editId="69944406">
            <wp:extent cx="2374900" cy="2374900"/>
            <wp:effectExtent l="0" t="0" r="6350" b="6350"/>
            <wp:docPr id="1" name="Picture 1" descr="C:\Users\Jugoslav Kelecevic\AppData\Local\Microsoft\Windows\INetCache\Content.Outlook\1V92WDL9\IMG-5bd55045dba4025a8b9e8d9d6bcc1877-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goslav Kelecevic\AppData\Local\Microsoft\Windows\INetCache\Content.Outlook\1V92WDL9\IMG-5bd55045dba4025a8b9e8d9d6bcc1877-V.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2238" cy="2372238"/>
                    </a:xfrm>
                    <a:prstGeom prst="rect">
                      <a:avLst/>
                    </a:prstGeom>
                    <a:noFill/>
                    <a:ln>
                      <a:noFill/>
                    </a:ln>
                  </pic:spPr>
                </pic:pic>
              </a:graphicData>
            </a:graphic>
          </wp:inline>
        </w:drawing>
      </w:r>
    </w:p>
    <w:p w14:paraId="005C4FEC" w14:textId="77777777" w:rsidR="00104988" w:rsidRPr="00E93B9B" w:rsidRDefault="00104988" w:rsidP="00104988">
      <w:pPr>
        <w:spacing w:after="120" w:line="240" w:lineRule="auto"/>
        <w:jc w:val="both"/>
        <w:rPr>
          <w:rFonts w:ascii="Times New Roman" w:eastAsia="Calibri" w:hAnsi="Times New Roman" w:cs="Times New Roman"/>
          <w:b/>
          <w:sz w:val="24"/>
          <w:szCs w:val="24"/>
          <w:lang w:val="sr-Cyrl-RS"/>
        </w:rPr>
      </w:pPr>
    </w:p>
    <w:p w14:paraId="7072CD6C" w14:textId="77777777" w:rsidR="00104988" w:rsidRPr="00E93B9B" w:rsidRDefault="00104988" w:rsidP="00104988">
      <w:pPr>
        <w:spacing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Графички приказ: Изглед амблема на примеру амблема Завода за ургентну медицину Београд</w:t>
      </w:r>
    </w:p>
    <w:p w14:paraId="7F3FAD61" w14:textId="77777777" w:rsidR="00104988" w:rsidRPr="00E93B9B" w:rsidRDefault="00104988" w:rsidP="00104988">
      <w:pPr>
        <w:spacing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Остали заводи:</w:t>
      </w:r>
    </w:p>
    <w:p w14:paraId="48EB6849" w14:textId="77777777" w:rsidR="00104988" w:rsidRPr="00E93B9B" w:rsidRDefault="00104988" w:rsidP="00104988">
      <w:pPr>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горњем левом и десном краку по избору симбол као обележје града или само плава боја кракова</w:t>
      </w:r>
    </w:p>
    <w:p w14:paraId="0A0C90B7" w14:textId="77777777" w:rsidR="00104988" w:rsidRPr="00E93B9B" w:rsidRDefault="00104988" w:rsidP="00104988">
      <w:pPr>
        <w:numPr>
          <w:ilvl w:val="0"/>
          <w:numId w:val="26"/>
        </w:numPr>
        <w:spacing w:after="0" w:line="240" w:lineRule="auto"/>
        <w:ind w:left="284"/>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доњем левом краку за Београд је број 011 а за остале заводе њихов позивни број</w:t>
      </w:r>
    </w:p>
    <w:p w14:paraId="1F1867F1" w14:textId="77777777" w:rsidR="00104988" w:rsidRPr="00E93B9B" w:rsidRDefault="00104988" w:rsidP="00104988">
      <w:pPr>
        <w:numPr>
          <w:ilvl w:val="0"/>
          <w:numId w:val="26"/>
        </w:numPr>
        <w:spacing w:after="0" w:line="240" w:lineRule="auto"/>
        <w:ind w:left="284"/>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доњем десном краку је број 194.</w:t>
      </w:r>
    </w:p>
    <w:p w14:paraId="06584984" w14:textId="77777777" w:rsidR="00104988" w:rsidRPr="003866F1" w:rsidRDefault="00104988" w:rsidP="00104988">
      <w:pPr>
        <w:spacing w:after="0" w:line="240" w:lineRule="auto"/>
        <w:ind w:left="-76"/>
        <w:jc w:val="both"/>
        <w:rPr>
          <w:rFonts w:ascii="Times New Roman" w:eastAsia="Calibri" w:hAnsi="Times New Roman" w:cs="Times New Roman"/>
          <w:sz w:val="16"/>
          <w:szCs w:val="16"/>
          <w:lang w:val="sr-Cyrl-RS"/>
        </w:rPr>
      </w:pPr>
    </w:p>
    <w:p w14:paraId="040912F1" w14:textId="77777777" w:rsidR="00104988" w:rsidRPr="00E93B9B" w:rsidRDefault="00104988" w:rsidP="00104988">
      <w:pPr>
        <w:spacing w:after="120" w:line="240" w:lineRule="auto"/>
        <w:ind w:left="-76"/>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Боје на знаку:</w:t>
      </w:r>
    </w:p>
    <w:p w14:paraId="6B284DB0" w14:textId="77777777" w:rsidR="00104988" w:rsidRPr="00E93B9B" w:rsidRDefault="00104988" w:rsidP="00104988">
      <w:pPr>
        <w:pStyle w:val="ListParagraph"/>
        <w:numPr>
          <w:ilvl w:val="0"/>
          <w:numId w:val="25"/>
        </w:numPr>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Црвена рефлектујућа боја RAL 3028</w:t>
      </w:r>
    </w:p>
    <w:p w14:paraId="0439443D" w14:textId="77777777" w:rsidR="00104988" w:rsidRPr="00E93B9B" w:rsidRDefault="00104988" w:rsidP="00104988">
      <w:pPr>
        <w:pStyle w:val="ListParagraph"/>
        <w:numPr>
          <w:ilvl w:val="0"/>
          <w:numId w:val="25"/>
        </w:numPr>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Плава рефлектујућа према RАL 5008 </w:t>
      </w:r>
    </w:p>
    <w:p w14:paraId="23FB8FD5" w14:textId="77777777" w:rsidR="00104988" w:rsidRPr="00E93B9B" w:rsidRDefault="00104988" w:rsidP="00104988">
      <w:pPr>
        <w:pStyle w:val="ListParagraph"/>
        <w:numPr>
          <w:ilvl w:val="0"/>
          <w:numId w:val="25"/>
        </w:numPr>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Бела боја за слова и симболе RАL 9016</w:t>
      </w:r>
    </w:p>
    <w:p w14:paraId="04C9B6A6" w14:textId="77777777" w:rsidR="00104988" w:rsidRPr="00E93B9B" w:rsidRDefault="00104988" w:rsidP="00104988">
      <w:pPr>
        <w:widowControl w:val="0"/>
        <w:tabs>
          <w:tab w:val="left" w:pos="9356"/>
        </w:tabs>
        <w:autoSpaceDE w:val="0"/>
        <w:autoSpaceDN w:val="0"/>
        <w:adjustRightInd w:val="0"/>
        <w:spacing w:before="17" w:after="0" w:line="240" w:lineRule="auto"/>
        <w:ind w:right="-20"/>
        <w:jc w:val="both"/>
        <w:rPr>
          <w:rFonts w:ascii="Times New Roman" w:hAnsi="Times New Roman"/>
          <w:sz w:val="24"/>
          <w:szCs w:val="24"/>
          <w:lang w:val="sr-Cyrl-RS"/>
        </w:rPr>
      </w:pPr>
      <w:r w:rsidRPr="00E93B9B">
        <w:rPr>
          <w:rFonts w:ascii="Calibri" w:eastAsia="Calibri" w:hAnsi="Calibri" w:cs="Times New Roman"/>
          <w:noProof/>
        </w:rPr>
        <w:drawing>
          <wp:inline distT="0" distB="0" distL="0" distR="0" wp14:anchorId="78028D7E" wp14:editId="14FB0985">
            <wp:extent cx="5099050" cy="2876550"/>
            <wp:effectExtent l="0" t="0" r="6350" b="0"/>
            <wp:docPr id="10" name="Picture 10" descr="A red and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ed and blue logo with whit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0190" cy="2877193"/>
                    </a:xfrm>
                    <a:prstGeom prst="rect">
                      <a:avLst/>
                    </a:prstGeom>
                    <a:noFill/>
                    <a:ln>
                      <a:noFill/>
                    </a:ln>
                  </pic:spPr>
                </pic:pic>
              </a:graphicData>
            </a:graphic>
          </wp:inline>
        </w:drawing>
      </w:r>
    </w:p>
    <w:p w14:paraId="4970B0BB" w14:textId="77777777" w:rsidR="00104988" w:rsidRPr="00E93B9B" w:rsidRDefault="00104988" w:rsidP="00104988">
      <w:pPr>
        <w:spacing w:before="240" w:after="120" w:line="240" w:lineRule="auto"/>
        <w:jc w:val="center"/>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СТАНДАРД АМБЛЕМА ЗА ЗДРАВСТВЕНE УСТАНОВЕ КОЈИ ИМАЈУ СЛУЖБУ ХИТНЕ МЕДИЦИНСКЕ ПОМОЋИ</w:t>
      </w:r>
    </w:p>
    <w:p w14:paraId="0338D925" w14:textId="77777777" w:rsidR="00104988" w:rsidRPr="00E93B9B" w:rsidRDefault="00104988" w:rsidP="00104988">
      <w:pPr>
        <w:spacing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Службе хитне медицинске помоћи има</w:t>
      </w:r>
      <w:r>
        <w:rPr>
          <w:rFonts w:ascii="Times New Roman" w:eastAsia="Calibri" w:hAnsi="Times New Roman" w:cs="Times New Roman"/>
          <w:sz w:val="24"/>
          <w:szCs w:val="24"/>
          <w:lang w:val="sr-Cyrl-RS"/>
        </w:rPr>
        <w:t>ју</w:t>
      </w:r>
      <w:r w:rsidRPr="00E93B9B">
        <w:rPr>
          <w:rFonts w:ascii="Times New Roman" w:eastAsia="Calibri" w:hAnsi="Times New Roman" w:cs="Times New Roman"/>
          <w:sz w:val="24"/>
          <w:szCs w:val="24"/>
          <w:lang w:val="sr-Cyrl-RS"/>
        </w:rPr>
        <w:t xml:space="preserve"> амблем округлог облика и састоји се из кружног оквира црвене рефлектујуће боје, и белог средишњег дела.</w:t>
      </w:r>
    </w:p>
    <w:p w14:paraId="36EF0070" w14:textId="77777777" w:rsidR="00104988" w:rsidRPr="00E93B9B" w:rsidRDefault="00104988" w:rsidP="00104988">
      <w:pPr>
        <w:spacing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lastRenderedPageBreak/>
        <w:t xml:space="preserve">У црвеном оквиру је великим белим Аriеl-blаck словима исписано: „Служба за хитну медицинску помоћˮ  и име града у доњем делу, на средини. </w:t>
      </w:r>
    </w:p>
    <w:p w14:paraId="09F091AC" w14:textId="77777777" w:rsidR="00104988" w:rsidRPr="00E93B9B" w:rsidRDefault="00104988" w:rsidP="00104988">
      <w:pPr>
        <w:spacing w:after="12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На белој површини је шестокрака звезда живота са краковима четвртастог облика плаве боје са симболима. </w:t>
      </w:r>
    </w:p>
    <w:p w14:paraId="6D113AD0"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На краковима су белом бојом приказани следећи симболи: </w:t>
      </w:r>
    </w:p>
    <w:p w14:paraId="490A3AC4"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Хоризонтални крак може имати два облика:</w:t>
      </w:r>
    </w:p>
    <w:p w14:paraId="287D5F20" w14:textId="77777777" w:rsidR="00104988" w:rsidRPr="00E93B9B" w:rsidRDefault="00104988" w:rsidP="00104988">
      <w:pPr>
        <w:spacing w:after="0" w:line="240" w:lineRule="auto"/>
        <w:ind w:left="72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А) У средишњем делу кроз два вертикална крака представљен главни симбол града на постољу, обавијен змијом; или</w:t>
      </w:r>
    </w:p>
    <w:p w14:paraId="6CB71402" w14:textId="77777777" w:rsidR="00104988" w:rsidRPr="00E93B9B" w:rsidRDefault="00104988" w:rsidP="00104988">
      <w:pPr>
        <w:spacing w:after="0" w:line="240" w:lineRule="auto"/>
        <w:ind w:left="72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Б) Дуж целог хоризонталног крака представљен Ескулапов штап </w:t>
      </w:r>
    </w:p>
    <w:p w14:paraId="46877235"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горњем левом и десном краку симбол по избору, као обележје града (може али не мора – може остати само плава боја кракова)</w:t>
      </w:r>
    </w:p>
    <w:p w14:paraId="5535413B"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доњем левом краку је позивни број града</w:t>
      </w:r>
    </w:p>
    <w:p w14:paraId="77145670"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У доњем десном краку број број 194.</w:t>
      </w:r>
    </w:p>
    <w:p w14:paraId="6244F701"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p>
    <w:p w14:paraId="0AC4C5FF" w14:textId="77777777" w:rsidR="00104988" w:rsidRPr="00E93B9B" w:rsidRDefault="00104988" w:rsidP="00104988">
      <w:pPr>
        <w:spacing w:after="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Боје на знаку:</w:t>
      </w:r>
    </w:p>
    <w:p w14:paraId="39EC78F1" w14:textId="77777777" w:rsidR="00104988" w:rsidRPr="00E93B9B" w:rsidRDefault="00104988" w:rsidP="00104988">
      <w:pPr>
        <w:pStyle w:val="ListParagraph"/>
        <w:numPr>
          <w:ilvl w:val="0"/>
          <w:numId w:val="25"/>
        </w:num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Црвена рефлектујућа боја 3028</w:t>
      </w:r>
    </w:p>
    <w:p w14:paraId="3FE87CF5" w14:textId="77777777" w:rsidR="00104988" w:rsidRPr="00E93B9B" w:rsidRDefault="00104988" w:rsidP="00104988">
      <w:pPr>
        <w:pStyle w:val="ListParagraph"/>
        <w:numPr>
          <w:ilvl w:val="0"/>
          <w:numId w:val="25"/>
        </w:num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Плава рефлектујућа према RАL 5008 </w:t>
      </w:r>
    </w:p>
    <w:p w14:paraId="550EA0D0" w14:textId="77777777" w:rsidR="00104988" w:rsidRPr="00E93B9B" w:rsidRDefault="00104988" w:rsidP="00104988">
      <w:pPr>
        <w:pStyle w:val="ListParagraph"/>
        <w:numPr>
          <w:ilvl w:val="0"/>
          <w:numId w:val="25"/>
        </w:num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Бела боја за слова и симболе RАL 9016</w:t>
      </w:r>
    </w:p>
    <w:p w14:paraId="2D3C354A" w14:textId="77777777" w:rsidR="00104988" w:rsidRPr="00E93B9B" w:rsidRDefault="00104988" w:rsidP="00104988">
      <w:pPr>
        <w:pStyle w:val="tb-na16"/>
        <w:jc w:val="center"/>
        <w:rPr>
          <w:bCs/>
          <w:lang w:val="sr-Cyrl-RS"/>
        </w:rPr>
      </w:pPr>
      <w:r w:rsidRPr="00E93B9B">
        <w:rPr>
          <w:bCs/>
          <w:lang w:val="sr-Cyrl-RS"/>
        </w:rPr>
        <w:t>СTAНДAРД ЗАШТИТНЕ ОДЕЋЕ ЗА</w:t>
      </w:r>
      <w:r w:rsidRPr="00E93B9B">
        <w:rPr>
          <w:rFonts w:eastAsiaTheme="minorEastAsia"/>
          <w:color w:val="333333"/>
          <w:lang w:val="sr-Cyrl-RS"/>
        </w:rPr>
        <w:t xml:space="preserve"> ПРЕХОСПИТАЛНО УРГЕНТНО  ЗБРИЊАВАЊЕ ОБОЛЕЛИХ И ПОВРЕЂЕНИХ И САНИТЕТСКИ ПРЕВОЗ</w:t>
      </w:r>
    </w:p>
    <w:p w14:paraId="79D516AB" w14:textId="77777777" w:rsidR="00104988" w:rsidRPr="00E93B9B" w:rsidRDefault="00104988" w:rsidP="00104988">
      <w:pPr>
        <w:pStyle w:val="Default"/>
        <w:jc w:val="center"/>
        <w:rPr>
          <w:lang w:val="sr-Cyrl-RS"/>
        </w:rPr>
      </w:pPr>
      <w:r w:rsidRPr="00E93B9B">
        <w:rPr>
          <w:lang w:val="sr-Cyrl-RS"/>
        </w:rPr>
        <w:t>ТЕХНИЧКЕ КАРАКТЕРИСТИКЕ ЗАШТИТНЕ ОДЕЋЕ</w:t>
      </w:r>
    </w:p>
    <w:p w14:paraId="7ED3A690" w14:textId="77777777" w:rsidR="00104988" w:rsidRPr="00E93B9B" w:rsidRDefault="00104988" w:rsidP="00104988">
      <w:pPr>
        <w:pStyle w:val="Default"/>
        <w:jc w:val="center"/>
        <w:rPr>
          <w:b/>
          <w:lang w:val="sr-Cyrl-RS"/>
        </w:rPr>
      </w:pPr>
    </w:p>
    <w:p w14:paraId="18A9D9AD" w14:textId="77777777" w:rsidR="00104988" w:rsidRPr="00E93B9B" w:rsidRDefault="00104988" w:rsidP="00104988">
      <w:pPr>
        <w:pStyle w:val="Default"/>
        <w:jc w:val="center"/>
        <w:rPr>
          <w:lang w:val="sr-Cyrl-RS"/>
        </w:rPr>
      </w:pPr>
      <w:r w:rsidRPr="00E93B9B">
        <w:rPr>
          <w:lang w:val="sr-Cyrl-RS"/>
        </w:rPr>
        <w:t>ЗИМСКА УНИФОРМА</w:t>
      </w:r>
    </w:p>
    <w:p w14:paraId="471082F6" w14:textId="77777777" w:rsidR="00104988" w:rsidRPr="00E93B9B" w:rsidRDefault="00104988" w:rsidP="00104988">
      <w:pPr>
        <w:pStyle w:val="Default"/>
        <w:jc w:val="center"/>
        <w:rPr>
          <w:lang w:val="sr-Cyrl-RS"/>
        </w:rPr>
      </w:pPr>
    </w:p>
    <w:p w14:paraId="5F7CEB49"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Зимска униформа је дводелна и састоји се од јакне и панталона.</w:t>
      </w:r>
    </w:p>
    <w:p w14:paraId="565B3A24"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 xml:space="preserve">Намена зимске униформе је да корисника заштити од хладноће и атмосферских падавина, и да га визуелно означи, тако што ће обезбеди његову високу видљивост у различитим условима осветљавања дању, и под светлима фарова возила у мраку. </w:t>
      </w:r>
    </w:p>
    <w:p w14:paraId="04D26321"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Висока видљивост зимске униформе се постиже уградњом трака од рефлектујућих материјала које су израђене у складу са захтевима дефинисаним у референтном стандарду ЕНИСО 20471 (Веома уочљива упозоравајућа одећа за професионалну употребу).</w:t>
      </w:r>
    </w:p>
    <w:p w14:paraId="1631999F"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Зимска униформа не сме неповољно утицати на здравље корисника. Мора да буде израђена од материјала који су хемијски подобни и који неизазивају алергијске реакције на кожи корисника.</w:t>
      </w:r>
    </w:p>
    <w:p w14:paraId="07DF17D2"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Конструкција зимске униформе мора да обезбеди да не буде непокривених делова тела услед очекиваних покрета, да је корисник може обући и свући без тешкоћа, да је удобна, да није тесна, а ни широка или тешка, како не би ометала покрете корисника.</w:t>
      </w:r>
    </w:p>
    <w:p w14:paraId="14A18977" w14:textId="77777777" w:rsidR="00104988" w:rsidRPr="00E93B9B" w:rsidRDefault="00104988" w:rsidP="00104988">
      <w:pPr>
        <w:pStyle w:val="ListParagraph"/>
        <w:numPr>
          <w:ilvl w:val="0"/>
          <w:numId w:val="29"/>
        </w:num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Опис јакне:</w:t>
      </w:r>
    </w:p>
    <w:p w14:paraId="14235A39" w14:textId="77777777" w:rsidR="00104988" w:rsidRPr="00E93B9B" w:rsidRDefault="00104988" w:rsidP="00104988">
      <w:pPr>
        <w:spacing w:after="120"/>
        <w:jc w:val="both"/>
        <w:rPr>
          <w:rFonts w:ascii="Times New Roman" w:hAnsi="Times New Roman"/>
          <w:color w:val="FF0000"/>
          <w:sz w:val="24"/>
          <w:szCs w:val="24"/>
          <w:lang w:val="sr-Cyrl-RS"/>
        </w:rPr>
      </w:pPr>
      <w:r w:rsidRPr="00E93B9B">
        <w:rPr>
          <w:rFonts w:ascii="Times New Roman" w:hAnsi="Times New Roman"/>
          <w:sz w:val="24"/>
          <w:szCs w:val="24"/>
          <w:lang w:val="sr-Cyrl-RS"/>
        </w:rPr>
        <w:t xml:space="preserve">Зимска јакна је равног кроја, дужине испод бокова, са подигнутом крагном која се, у задњем делу, затвара чичак траком. У крагну јакне је уграђена капуљача са порубом, кроз који је провучен гајтан, са пластичним стоперима на крајевима. </w:t>
      </w:r>
    </w:p>
    <w:p w14:paraId="2B48F4D4"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lastRenderedPageBreak/>
        <w:t xml:space="preserve">Јакна се затвара пластичним рајсфершлусом поцелој дужини, до врха крагне,  преко кога је нашивена преклопна лајсна. Преклопна лајсна је, за лице јакне, причвршћена са пет равномерно распоређених дрикера по целој дужини, и шестим,  који се налази на врху крагне.  Испод преклопне лајсне, са леве стране прсног дела јакне, налази се мањи џеп који се вертикално затвара пластичним рајсфершлусом. </w:t>
      </w:r>
    </w:p>
    <w:p w14:paraId="28E544BB"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Јакна је, у горњем прсном делу сечена, а испод линије сечења, са обе стране, налазе се џепови прекривени патнама које се закопчавају дрикерима. У доњем делу јакне, бочно се налазе коси џепови са преклопним лајснама које се закопчавају дрикерима. </w:t>
      </w:r>
    </w:p>
    <w:p w14:paraId="7E8A79FE"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Јакна се завршава порубом кроз који је провучен гајтан, са пластичним стоперима на крајевима.</w:t>
      </w:r>
    </w:p>
    <w:p w14:paraId="2177111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Рукави јакне се скидају, а за јакну су причвршћени пластичним рајсфершлусима, преко којих се налази преклопне лајсне. Рукави се завршавају манжетном у коју је убачена еластична трака. </w:t>
      </w:r>
    </w:p>
    <w:p w14:paraId="6FD7771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Јакна је у телу постављена само поставом, а у рукавима поставом и синтетичким пуњењем - кофлином.</w:t>
      </w:r>
    </w:p>
    <w:p w14:paraId="3800C875"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Додатно је јакна у телу постављена штепаним улошком који се скида, а који је за јакну причвршћен пластичним рајсфершлусом или дугмадима.</w:t>
      </w:r>
    </w:p>
    <w:p w14:paraId="11170A59"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sz w:val="24"/>
          <w:szCs w:val="24"/>
          <w:lang w:val="sr-Cyrl-RS"/>
        </w:rPr>
        <w:t xml:space="preserve">Шавови на јакни морају да буду равни, а завршеци шавова морају да буду осигурани од парања.  Уграђени дрикери и рајсфершлуси морају да се отварају и затварају без </w:t>
      </w:r>
      <w:r w:rsidRPr="00E93B9B">
        <w:rPr>
          <w:rFonts w:ascii="Times New Roman" w:hAnsi="Times New Roman"/>
          <w:bCs/>
          <w:sz w:val="24"/>
          <w:szCs w:val="24"/>
          <w:lang w:val="sr-Cyrl-RS"/>
        </w:rPr>
        <w:t xml:space="preserve">потешкоћа и да буду довољно јаки да издрже силе којима ће бити изложени у току коришћења јакне. </w:t>
      </w:r>
    </w:p>
    <w:p w14:paraId="3BF4A3A4"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По целом обиму јакне, у доњем делу, на растојању минимално 5цм од доње ивице јакне, налазе се две рефлектујуће траке сиве боје, ширине 5цм, које су међусобно удаљене минимум 5цм. Додатно јакна може да буде означена и вертикално постављеним рефлектујућим тракама сиве боје, ширине 5цм, које се пружају од горње рефлектујуће траке на предњем делу, преко раменог дела до горњере флектујуће траке на задњем, леђном, делу јакне. </w:t>
      </w:r>
    </w:p>
    <w:p w14:paraId="3336A3F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Такође, по целом обиму рукава, у доњем делу, на растојању минимално 5цм од доње ивице рукава, налазе се две рефлектујуће траке сиве боје, ширине 5цм, које су међусобно удаљене минимум 5цм.</w:t>
      </w:r>
    </w:p>
    <w:p w14:paraId="523D2F51"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На предњој, прсној, страни јакне, са леве стране, знак хитне помоћи, а са десне стране, везени/штампани знак са грбом Града.</w:t>
      </w:r>
    </w:p>
    <w:p w14:paraId="104D288B"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На леђној страни јакне, на средини, нашива се везени/штампани знак плаве звезде живота, испод које се нашива везени/штампани знак дговарајуће хитне медицинске помоћи. (нпр. „Београд 194“).</w:t>
      </w:r>
    </w:p>
    <w:p w14:paraId="7B19287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Изнад патне џепа на прсном делу јакне, са леве стране, нашива се чичак трака димензија 8x2 цм са везеном/штампаном идентификацијом картицом (име, презиме и професионални статус: ЛЕКАР, МЕДИЦИНСКИ ТЕХНИЧАР, ВОЗАЧ).</w:t>
      </w:r>
    </w:p>
    <w:p w14:paraId="0F328AD8" w14:textId="77777777" w:rsidR="00104988" w:rsidRPr="00E93B9B" w:rsidRDefault="00104988" w:rsidP="00104988">
      <w:pPr>
        <w:pStyle w:val="Default"/>
        <w:numPr>
          <w:ilvl w:val="0"/>
          <w:numId w:val="29"/>
        </w:numPr>
        <w:rPr>
          <w:lang w:val="sr-Cyrl-RS"/>
        </w:rPr>
      </w:pPr>
      <w:r w:rsidRPr="00E93B9B">
        <w:rPr>
          <w:lang w:val="sr-Cyrl-RS"/>
        </w:rPr>
        <w:t>Опис панталона:</w:t>
      </w:r>
    </w:p>
    <w:p w14:paraId="21052EB4" w14:textId="77777777" w:rsidR="00104988" w:rsidRPr="00E93B9B" w:rsidRDefault="00104988" w:rsidP="00104988">
      <w:pPr>
        <w:pStyle w:val="Default"/>
        <w:rPr>
          <w:lang w:val="sr-Cyrl-RS"/>
        </w:rPr>
      </w:pPr>
      <w:r w:rsidRPr="00E93B9B">
        <w:rPr>
          <w:lang w:val="sr-Cyrl-RS"/>
        </w:rPr>
        <w:lastRenderedPageBreak/>
        <w:t>Панталоне су равног кроја, са нашивеним појасом са гајкама, у који је, у задњем делу, убачена еластична трака.</w:t>
      </w:r>
    </w:p>
    <w:p w14:paraId="5EDD65A3" w14:textId="77777777" w:rsidR="00104988" w:rsidRPr="00E93B9B" w:rsidRDefault="00104988" w:rsidP="00104988">
      <w:pPr>
        <w:pStyle w:val="Default"/>
        <w:rPr>
          <w:lang w:val="sr-Cyrl-RS"/>
        </w:rPr>
      </w:pPr>
      <w:r w:rsidRPr="00E93B9B">
        <w:rPr>
          <w:lang w:val="sr-Cyrl-RS"/>
        </w:rPr>
        <w:t>Шлиц панталона је са преклопом и затвара се пластичним рајсфершлусом. У појасу се панталоне копчају дрикером.</w:t>
      </w:r>
    </w:p>
    <w:p w14:paraId="6E910B88" w14:textId="77777777" w:rsidR="00104988" w:rsidRPr="00E93B9B" w:rsidRDefault="00104988" w:rsidP="00104988">
      <w:pPr>
        <w:pStyle w:val="Default"/>
        <w:rPr>
          <w:color w:val="FF0000"/>
          <w:lang w:val="sr-Cyrl-RS"/>
        </w:rPr>
      </w:pPr>
    </w:p>
    <w:p w14:paraId="4D746122"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На предњем делу панталона, бочно, испод појаса, уграђени су џепови са косим отворима. </w:t>
      </w:r>
    </w:p>
    <w:p w14:paraId="04BF319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На задњем делу панталона, испод појаса,  са десне стране, нашивен је џеп са патном која се закопчава дрикером. </w:t>
      </w:r>
    </w:p>
    <w:p w14:paraId="35DE3856"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На обе ногавице панталона, бочно, у висини до колена, нашивени су хармоника џепови са патнама које се закопчавају дрикерима. </w:t>
      </w:r>
    </w:p>
    <w:p w14:paraId="292403D9"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Ногавице панталона су, са унутрашње стране ојачане у пределу колена.</w:t>
      </w:r>
    </w:p>
    <w:p w14:paraId="65B4760B"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Ногавице панталона се завршавају порубом кроз који је провучен гајтан, са пластичним стоперима на крајевима.</w:t>
      </w:r>
    </w:p>
    <w:p w14:paraId="57217882"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Панталоне су постављене штепаним улошком који се скида, а з апанталоне је причвршћен пластичним рајсфершлусом или дугмадима.</w:t>
      </w:r>
    </w:p>
    <w:p w14:paraId="3A18FE60"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sz w:val="24"/>
          <w:szCs w:val="24"/>
          <w:lang w:val="sr-Cyrl-RS"/>
        </w:rPr>
        <w:t xml:space="preserve">Шавови на панталонама морају да буду равни, а завршеци шавова морају да буду осигурани од парања. Састави склони механичком напрезању морају да буду проштепани дуплим штепом. Уграђени дрикери и рајсфершлуси морају да се отварају и затварају без </w:t>
      </w:r>
      <w:r w:rsidRPr="00E93B9B">
        <w:rPr>
          <w:rFonts w:ascii="Times New Roman" w:hAnsi="Times New Roman"/>
          <w:bCs/>
          <w:sz w:val="24"/>
          <w:szCs w:val="24"/>
          <w:lang w:val="sr-Cyrl-RS"/>
        </w:rPr>
        <w:t xml:space="preserve">потешкоћа и да буду довољно јаки да издрже силе којима ће бити изложени у току коришћења панталона. </w:t>
      </w:r>
    </w:p>
    <w:p w14:paraId="6BE378F9"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По целом обиму ногавица панталона, у доњем делу, на растојању минимално 5цм од доње ивице ногавица, налазе се две рефлектујуће траке сиве боје, ширине 5цм, које су међусобно удаљене минимум 5цм. </w:t>
      </w:r>
    </w:p>
    <w:p w14:paraId="10A4C8F8" w14:textId="77777777" w:rsidR="00104988" w:rsidRPr="00E93B9B" w:rsidRDefault="00104988" w:rsidP="00104988">
      <w:pPr>
        <w:jc w:val="center"/>
        <w:rPr>
          <w:rFonts w:ascii="Times New Roman" w:hAnsi="Times New Roman"/>
          <w:lang w:val="sr-Cyrl-RS"/>
        </w:rPr>
      </w:pPr>
      <w:r w:rsidRPr="00E93B9B">
        <w:rPr>
          <w:rFonts w:ascii="Times New Roman" w:hAnsi="Times New Roman"/>
          <w:lang w:val="sr-Cyrl-RS"/>
        </w:rPr>
        <w:t xml:space="preserve">ТЕХНИЧКЕ КАРАКТЕРИСТИКЕ МАТЕРИЈАЛА ОД КОЈИХ СЕ ИЗРАЂУЈЕ </w:t>
      </w:r>
    </w:p>
    <w:p w14:paraId="1CBE83C6" w14:textId="77777777" w:rsidR="00104988" w:rsidRPr="00E93B9B" w:rsidRDefault="00104988" w:rsidP="00104988">
      <w:pPr>
        <w:jc w:val="center"/>
        <w:rPr>
          <w:rFonts w:ascii="Times New Roman" w:hAnsi="Times New Roman"/>
          <w:lang w:val="sr-Cyrl-RS"/>
        </w:rPr>
      </w:pPr>
      <w:r w:rsidRPr="00E93B9B">
        <w:rPr>
          <w:rFonts w:ascii="Times New Roman" w:hAnsi="Times New Roman"/>
          <w:lang w:val="sr-Cyrl-RS"/>
        </w:rPr>
        <w:t>ЗИМСКА УНИФОРМА</w:t>
      </w:r>
    </w:p>
    <w:tbl>
      <w:tblPr>
        <w:tblW w:w="100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0"/>
        <w:gridCol w:w="5148"/>
        <w:gridCol w:w="1702"/>
        <w:gridCol w:w="2615"/>
      </w:tblGrid>
      <w:tr w:rsidR="00104988" w:rsidRPr="00E93B9B" w14:paraId="5E6E6295" w14:textId="77777777" w:rsidTr="001120DE">
        <w:trPr>
          <w:trHeight w:val="615"/>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53D206D0"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Тканина за израду јакне и панталона</w:t>
            </w:r>
          </w:p>
          <w:p w14:paraId="3B5C4922" w14:textId="77777777" w:rsidR="00104988" w:rsidRPr="00E93B9B" w:rsidRDefault="00104988" w:rsidP="001120DE">
            <w:pPr>
              <w:suppressAutoHyphens/>
              <w:spacing w:after="0" w:line="240" w:lineRule="auto"/>
              <w:jc w:val="center"/>
              <w:rPr>
                <w:rFonts w:ascii="Times New Roman" w:hAnsi="Times New Roman"/>
                <w:b/>
                <w:kern w:val="2"/>
                <w:sz w:val="18"/>
                <w:szCs w:val="18"/>
                <w:lang w:val="sr-Cyrl-RS" w:eastAsia="ar-SA"/>
              </w:rPr>
            </w:pPr>
            <w:r w:rsidRPr="00E93B9B">
              <w:rPr>
                <w:rFonts w:ascii="Times New Roman" w:hAnsi="Times New Roman"/>
                <w:sz w:val="18"/>
                <w:szCs w:val="18"/>
                <w:lang w:val="sr-Cyrl-RS"/>
              </w:rPr>
              <w:t xml:space="preserve">боја тканине је </w:t>
            </w:r>
            <w:r w:rsidRPr="00E93B9B">
              <w:rPr>
                <w:rFonts w:ascii="Times New Roman" w:hAnsi="Times New Roman"/>
                <w:sz w:val="18"/>
                <w:szCs w:val="18"/>
                <w:shd w:val="clear" w:color="auto" w:fill="D9D9D9"/>
                <w:lang w:val="sr-Cyrl-RS"/>
              </w:rPr>
              <w:t>црвена (Пантоне 18-1664 ТПX - Фиерy Ред)</w:t>
            </w:r>
          </w:p>
        </w:tc>
      </w:tr>
      <w:tr w:rsidR="00104988" w:rsidRPr="00E93B9B" w14:paraId="179F4A0C"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4BC8E809" w14:textId="77777777" w:rsidR="00104988" w:rsidRPr="00E93B9B" w:rsidRDefault="00104988" w:rsidP="001120DE">
            <w:pPr>
              <w:suppressAutoHyphens/>
              <w:spacing w:line="240" w:lineRule="auto"/>
              <w:jc w:val="center"/>
              <w:rPr>
                <w:rFonts w:ascii="Times New Roman" w:hAnsi="Times New Roman"/>
                <w:sz w:val="18"/>
                <w:szCs w:val="18"/>
                <w:lang w:val="sr-Cyrl-RS"/>
              </w:rPr>
            </w:pPr>
            <w:r w:rsidRPr="00E93B9B">
              <w:rPr>
                <w:rFonts w:ascii="Times New Roman" w:hAnsi="Times New Roman"/>
                <w:sz w:val="18"/>
                <w:szCs w:val="18"/>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757A8F69"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79DCAFCB"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2250FA4E"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6685D70C"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54E85B51" w14:textId="77777777" w:rsidR="00104988" w:rsidRPr="00E93B9B" w:rsidRDefault="00104988" w:rsidP="001120DE">
            <w:pPr>
              <w:suppressAutoHyphens/>
              <w:spacing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71040BAA"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43405F69"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1799134B"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1ED62D1E"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3797C70B" w14:textId="77777777" w:rsidR="00104988" w:rsidRPr="00E93B9B" w:rsidRDefault="00104988" w:rsidP="001120DE">
            <w:pPr>
              <w:spacing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54BBC91C"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полиестар</w:t>
            </w:r>
          </w:p>
        </w:tc>
        <w:tc>
          <w:tcPr>
            <w:tcW w:w="1702" w:type="dxa"/>
            <w:tcBorders>
              <w:top w:val="single" w:sz="6" w:space="0" w:color="auto"/>
              <w:left w:val="single" w:sz="6" w:space="0" w:color="auto"/>
              <w:bottom w:val="single" w:sz="4" w:space="0" w:color="auto"/>
              <w:right w:val="single" w:sz="6" w:space="0" w:color="auto"/>
            </w:tcBorders>
          </w:tcPr>
          <w:p w14:paraId="431F2863"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1D5D496A"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65 (±5%)</w:t>
            </w:r>
          </w:p>
        </w:tc>
      </w:tr>
      <w:tr w:rsidR="00104988" w:rsidRPr="00E93B9B" w14:paraId="69573FA8"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98DA7ED" w14:textId="77777777" w:rsidR="00104988" w:rsidRPr="00E93B9B" w:rsidRDefault="00104988" w:rsidP="001120DE">
            <w:pPr>
              <w:spacing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6A6FE245"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памук</w:t>
            </w:r>
          </w:p>
        </w:tc>
        <w:tc>
          <w:tcPr>
            <w:tcW w:w="1702" w:type="dxa"/>
            <w:tcBorders>
              <w:top w:val="single" w:sz="6" w:space="0" w:color="auto"/>
              <w:left w:val="single" w:sz="6" w:space="0" w:color="auto"/>
              <w:bottom w:val="single" w:sz="4" w:space="0" w:color="auto"/>
              <w:right w:val="single" w:sz="6" w:space="0" w:color="auto"/>
            </w:tcBorders>
          </w:tcPr>
          <w:p w14:paraId="61487397"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338751BB"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35 (±5%)</w:t>
            </w:r>
          </w:p>
        </w:tc>
      </w:tr>
      <w:tr w:rsidR="00104988" w:rsidRPr="00E93B9B" w14:paraId="763BB3AE"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5332103C" w14:textId="77777777" w:rsidR="00104988" w:rsidRPr="00E93B9B" w:rsidRDefault="00104988" w:rsidP="001120DE">
            <w:pPr>
              <w:suppressAutoHyphens/>
              <w:spacing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2</w:t>
            </w:r>
          </w:p>
        </w:tc>
        <w:tc>
          <w:tcPr>
            <w:tcW w:w="5148" w:type="dxa"/>
            <w:tcBorders>
              <w:top w:val="single" w:sz="6" w:space="0" w:color="auto"/>
              <w:left w:val="single" w:sz="6" w:space="0" w:color="auto"/>
              <w:bottom w:val="single" w:sz="4" w:space="0" w:color="auto"/>
              <w:right w:val="single" w:sz="6" w:space="0" w:color="auto"/>
            </w:tcBorders>
            <w:hideMark/>
          </w:tcPr>
          <w:p w14:paraId="42A59F78"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Преплетај</w:t>
            </w:r>
          </w:p>
        </w:tc>
        <w:tc>
          <w:tcPr>
            <w:tcW w:w="1702" w:type="dxa"/>
            <w:tcBorders>
              <w:top w:val="single" w:sz="6" w:space="0" w:color="auto"/>
              <w:left w:val="single" w:sz="6" w:space="0" w:color="auto"/>
              <w:bottom w:val="single" w:sz="4" w:space="0" w:color="auto"/>
              <w:right w:val="single" w:sz="6" w:space="0" w:color="auto"/>
            </w:tcBorders>
          </w:tcPr>
          <w:p w14:paraId="66E397FB"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444A6CC6"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кепер 3/1</w:t>
            </w:r>
          </w:p>
        </w:tc>
      </w:tr>
      <w:tr w:rsidR="00104988" w:rsidRPr="00E93B9B" w14:paraId="37A6EC45"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6B690C8D"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3</w:t>
            </w:r>
          </w:p>
        </w:tc>
        <w:tc>
          <w:tcPr>
            <w:tcW w:w="5148" w:type="dxa"/>
            <w:tcBorders>
              <w:top w:val="single" w:sz="6" w:space="0" w:color="auto"/>
              <w:left w:val="single" w:sz="6" w:space="0" w:color="auto"/>
              <w:bottom w:val="single" w:sz="4" w:space="0" w:color="auto"/>
              <w:right w:val="single" w:sz="6" w:space="0" w:color="auto"/>
            </w:tcBorders>
            <w:hideMark/>
          </w:tcPr>
          <w:p w14:paraId="38135E4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5A13C62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43A54DD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220 (-5%+10%)</w:t>
            </w:r>
          </w:p>
        </w:tc>
      </w:tr>
      <w:tr w:rsidR="00104988" w:rsidRPr="00E93B9B" w14:paraId="261FDF01"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19C2E664" w14:textId="77777777" w:rsidR="00104988" w:rsidRPr="00E93B9B" w:rsidRDefault="00104988" w:rsidP="001120DE">
            <w:pPr>
              <w:tabs>
                <w:tab w:val="center" w:pos="117"/>
              </w:tabs>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4</w:t>
            </w:r>
          </w:p>
        </w:tc>
        <w:tc>
          <w:tcPr>
            <w:tcW w:w="5148" w:type="dxa"/>
            <w:tcBorders>
              <w:top w:val="single" w:sz="6" w:space="0" w:color="auto"/>
              <w:left w:val="single" w:sz="6" w:space="0" w:color="auto"/>
              <w:bottom w:val="single" w:sz="4" w:space="0" w:color="auto"/>
              <w:right w:val="single" w:sz="6" w:space="0" w:color="auto"/>
            </w:tcBorders>
            <w:hideMark/>
          </w:tcPr>
          <w:p w14:paraId="650D3D34"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Прекидна сила</w:t>
            </w:r>
          </w:p>
        </w:tc>
        <w:tc>
          <w:tcPr>
            <w:tcW w:w="1702" w:type="dxa"/>
            <w:tcBorders>
              <w:top w:val="single" w:sz="6" w:space="0" w:color="auto"/>
              <w:left w:val="single" w:sz="6" w:space="0" w:color="auto"/>
              <w:bottom w:val="single" w:sz="4" w:space="0" w:color="auto"/>
              <w:right w:val="single" w:sz="6" w:space="0" w:color="auto"/>
            </w:tcBorders>
            <w:hideMark/>
          </w:tcPr>
          <w:p w14:paraId="47F1DA8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даН</w:t>
            </w:r>
          </w:p>
        </w:tc>
        <w:tc>
          <w:tcPr>
            <w:tcW w:w="2615" w:type="dxa"/>
            <w:tcBorders>
              <w:top w:val="single" w:sz="6" w:space="0" w:color="auto"/>
              <w:left w:val="single" w:sz="6" w:space="0" w:color="auto"/>
              <w:bottom w:val="single" w:sz="4" w:space="0" w:color="auto"/>
              <w:right w:val="single" w:sz="6" w:space="0" w:color="auto"/>
            </w:tcBorders>
          </w:tcPr>
          <w:p w14:paraId="2459DA7E"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r>
      <w:tr w:rsidR="00104988" w:rsidRPr="00E93B9B" w14:paraId="533B4498"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2FBAEAED"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30D35D77"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основе</w:t>
            </w:r>
          </w:p>
        </w:tc>
        <w:tc>
          <w:tcPr>
            <w:tcW w:w="1702" w:type="dxa"/>
            <w:tcBorders>
              <w:top w:val="single" w:sz="6" w:space="0" w:color="auto"/>
              <w:left w:val="single" w:sz="6" w:space="0" w:color="auto"/>
              <w:bottom w:val="single" w:sz="4" w:space="0" w:color="auto"/>
              <w:right w:val="single" w:sz="6" w:space="0" w:color="auto"/>
            </w:tcBorders>
          </w:tcPr>
          <w:p w14:paraId="37B57021"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469B69E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90</w:t>
            </w:r>
          </w:p>
        </w:tc>
      </w:tr>
      <w:tr w:rsidR="00104988" w:rsidRPr="00E93B9B" w14:paraId="4262FB09"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23C36E76"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1B716648"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потке</w:t>
            </w:r>
          </w:p>
        </w:tc>
        <w:tc>
          <w:tcPr>
            <w:tcW w:w="1702" w:type="dxa"/>
            <w:tcBorders>
              <w:top w:val="single" w:sz="6" w:space="0" w:color="auto"/>
              <w:left w:val="single" w:sz="6" w:space="0" w:color="auto"/>
              <w:bottom w:val="single" w:sz="4" w:space="0" w:color="auto"/>
              <w:right w:val="single" w:sz="6" w:space="0" w:color="auto"/>
            </w:tcBorders>
          </w:tcPr>
          <w:p w14:paraId="686DA195"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50DCD1A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60</w:t>
            </w:r>
          </w:p>
        </w:tc>
      </w:tr>
      <w:tr w:rsidR="00104988" w:rsidRPr="00E93B9B" w14:paraId="415A2515"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6A45512C"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w:t>
            </w:r>
          </w:p>
        </w:tc>
        <w:tc>
          <w:tcPr>
            <w:tcW w:w="5148" w:type="dxa"/>
            <w:tcBorders>
              <w:top w:val="single" w:sz="6" w:space="0" w:color="auto"/>
              <w:left w:val="single" w:sz="6" w:space="0" w:color="auto"/>
              <w:bottom w:val="single" w:sz="4" w:space="0" w:color="auto"/>
              <w:right w:val="single" w:sz="6" w:space="0" w:color="auto"/>
            </w:tcBorders>
            <w:hideMark/>
          </w:tcPr>
          <w:p w14:paraId="0047FB13"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xml:space="preserve">Отпорност према хабању помоћу </w:t>
            </w:r>
          </w:p>
          <w:p w14:paraId="6477C59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Мартинделове методе</w:t>
            </w:r>
          </w:p>
        </w:tc>
        <w:tc>
          <w:tcPr>
            <w:tcW w:w="1702" w:type="dxa"/>
            <w:tcBorders>
              <w:top w:val="single" w:sz="6" w:space="0" w:color="auto"/>
              <w:left w:val="single" w:sz="6" w:space="0" w:color="auto"/>
              <w:bottom w:val="single" w:sz="4" w:space="0" w:color="auto"/>
              <w:right w:val="single" w:sz="6" w:space="0" w:color="auto"/>
            </w:tcBorders>
            <w:hideMark/>
          </w:tcPr>
          <w:p w14:paraId="61E3385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број обртаја</w:t>
            </w:r>
          </w:p>
        </w:tc>
        <w:tc>
          <w:tcPr>
            <w:tcW w:w="2615" w:type="dxa"/>
            <w:tcBorders>
              <w:top w:val="single" w:sz="6" w:space="0" w:color="auto"/>
              <w:left w:val="single" w:sz="6" w:space="0" w:color="auto"/>
              <w:bottom w:val="single" w:sz="4" w:space="0" w:color="auto"/>
              <w:right w:val="single" w:sz="6" w:space="0" w:color="auto"/>
            </w:tcBorders>
            <w:hideMark/>
          </w:tcPr>
          <w:p w14:paraId="64F4988C"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 xml:space="preserve">мин 25.000 </w:t>
            </w:r>
          </w:p>
          <w:p w14:paraId="168D2F3E" w14:textId="77777777" w:rsidR="00104988" w:rsidRPr="00E93B9B" w:rsidRDefault="00104988" w:rsidP="001120DE">
            <w:pPr>
              <w:spacing w:after="0" w:line="240" w:lineRule="auto"/>
              <w:jc w:val="center"/>
              <w:rPr>
                <w:rFonts w:ascii="Times New Roman" w:hAnsi="Times New Roman"/>
                <w:color w:val="FF0000"/>
                <w:sz w:val="18"/>
                <w:szCs w:val="18"/>
                <w:lang w:val="sr-Cyrl-RS" w:eastAsia="sr-Latn-CS"/>
              </w:rPr>
            </w:pPr>
            <w:r w:rsidRPr="00E93B9B">
              <w:rPr>
                <w:rFonts w:ascii="Times New Roman" w:hAnsi="Times New Roman"/>
                <w:sz w:val="18"/>
                <w:szCs w:val="18"/>
                <w:lang w:val="sr-Cyrl-RS" w:eastAsia="sr-Latn-CS"/>
              </w:rPr>
              <w:t>без оштећења</w:t>
            </w:r>
          </w:p>
        </w:tc>
      </w:tr>
      <w:tr w:rsidR="00104988" w:rsidRPr="00E93B9B" w14:paraId="5B47BD01"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3A4D5C03"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6</w:t>
            </w:r>
          </w:p>
        </w:tc>
        <w:tc>
          <w:tcPr>
            <w:tcW w:w="5148" w:type="dxa"/>
            <w:tcBorders>
              <w:top w:val="single" w:sz="6" w:space="0" w:color="auto"/>
              <w:left w:val="single" w:sz="6" w:space="0" w:color="auto"/>
              <w:bottom w:val="single" w:sz="4" w:space="0" w:color="auto"/>
              <w:right w:val="single" w:sz="6" w:space="0" w:color="auto"/>
            </w:tcBorders>
            <w:hideMark/>
          </w:tcPr>
          <w:p w14:paraId="44CFC092"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Скупљање при прању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711B86F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4814A69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12DEB478"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A2ABA82"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44203B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основи – дужини</w:t>
            </w:r>
          </w:p>
        </w:tc>
        <w:tc>
          <w:tcPr>
            <w:tcW w:w="1702" w:type="dxa"/>
            <w:tcBorders>
              <w:top w:val="single" w:sz="6" w:space="0" w:color="auto"/>
              <w:left w:val="single" w:sz="6" w:space="0" w:color="auto"/>
              <w:bottom w:val="single" w:sz="6" w:space="0" w:color="auto"/>
              <w:right w:val="single" w:sz="6" w:space="0" w:color="auto"/>
            </w:tcBorders>
          </w:tcPr>
          <w:p w14:paraId="7394577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1CEB887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3D6197CB"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04BE0968"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97B9BE6"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потки – ширини</w:t>
            </w:r>
          </w:p>
        </w:tc>
        <w:tc>
          <w:tcPr>
            <w:tcW w:w="1702" w:type="dxa"/>
            <w:tcBorders>
              <w:top w:val="single" w:sz="6" w:space="0" w:color="auto"/>
              <w:left w:val="single" w:sz="6" w:space="0" w:color="auto"/>
              <w:bottom w:val="single" w:sz="6" w:space="0" w:color="auto"/>
              <w:right w:val="single" w:sz="6" w:space="0" w:color="auto"/>
            </w:tcBorders>
          </w:tcPr>
          <w:p w14:paraId="6618741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532B40C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7D8428CC"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64091DBC"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7</w:t>
            </w:r>
          </w:p>
        </w:tc>
        <w:tc>
          <w:tcPr>
            <w:tcW w:w="9465" w:type="dxa"/>
            <w:gridSpan w:val="3"/>
            <w:tcBorders>
              <w:top w:val="single" w:sz="6" w:space="0" w:color="auto"/>
              <w:left w:val="single" w:sz="6" w:space="0" w:color="auto"/>
              <w:bottom w:val="single" w:sz="6" w:space="0" w:color="auto"/>
              <w:right w:val="single" w:sz="6" w:space="0" w:color="auto"/>
            </w:tcBorders>
            <w:hideMark/>
          </w:tcPr>
          <w:p w14:paraId="4CC6B114"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полиестар / памук</w:t>
            </w:r>
          </w:p>
        </w:tc>
      </w:tr>
      <w:tr w:rsidR="00104988" w:rsidRPr="00E93B9B" w14:paraId="1303190B"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21E26D3"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69C44B49"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светлост</w:t>
            </w:r>
          </w:p>
        </w:tc>
        <w:tc>
          <w:tcPr>
            <w:tcW w:w="1702" w:type="dxa"/>
            <w:tcBorders>
              <w:top w:val="single" w:sz="6" w:space="0" w:color="auto"/>
              <w:left w:val="single" w:sz="6" w:space="0" w:color="auto"/>
              <w:bottom w:val="single" w:sz="6" w:space="0" w:color="auto"/>
              <w:right w:val="single" w:sz="6" w:space="0" w:color="auto"/>
            </w:tcBorders>
            <w:hideMark/>
          </w:tcPr>
          <w:p w14:paraId="2A89192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89764C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5</w:t>
            </w:r>
          </w:p>
        </w:tc>
      </w:tr>
      <w:tr w:rsidR="00104988" w:rsidRPr="00E93B9B" w14:paraId="458C9061"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8E4652D"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6D0A79AA"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 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45EA549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9BBD2A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14F02CD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C8BB8EC"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57420DD9"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зној алкални</w:t>
            </w:r>
          </w:p>
        </w:tc>
        <w:tc>
          <w:tcPr>
            <w:tcW w:w="1702" w:type="dxa"/>
            <w:tcBorders>
              <w:top w:val="single" w:sz="6" w:space="0" w:color="auto"/>
              <w:left w:val="single" w:sz="6" w:space="0" w:color="auto"/>
              <w:bottom w:val="single" w:sz="6" w:space="0" w:color="auto"/>
              <w:right w:val="single" w:sz="6" w:space="0" w:color="auto"/>
            </w:tcBorders>
            <w:hideMark/>
          </w:tcPr>
          <w:p w14:paraId="1C1A2F0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38BCAC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127CF28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CF3D139"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0AE5140"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зној кисели</w:t>
            </w:r>
          </w:p>
        </w:tc>
        <w:tc>
          <w:tcPr>
            <w:tcW w:w="1702" w:type="dxa"/>
            <w:tcBorders>
              <w:top w:val="single" w:sz="6" w:space="0" w:color="auto"/>
              <w:left w:val="single" w:sz="6" w:space="0" w:color="auto"/>
              <w:bottom w:val="single" w:sz="6" w:space="0" w:color="auto"/>
              <w:right w:val="single" w:sz="6" w:space="0" w:color="auto"/>
            </w:tcBorders>
            <w:hideMark/>
          </w:tcPr>
          <w:p w14:paraId="0A6FBA0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7B41483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6CB2964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E70D884"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2A2F37F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суво</w:t>
            </w:r>
          </w:p>
        </w:tc>
        <w:tc>
          <w:tcPr>
            <w:tcW w:w="1702" w:type="dxa"/>
            <w:tcBorders>
              <w:top w:val="single" w:sz="6" w:space="0" w:color="auto"/>
              <w:left w:val="single" w:sz="6" w:space="0" w:color="auto"/>
              <w:bottom w:val="single" w:sz="6" w:space="0" w:color="auto"/>
              <w:right w:val="single" w:sz="6" w:space="0" w:color="auto"/>
            </w:tcBorders>
            <w:hideMark/>
          </w:tcPr>
          <w:p w14:paraId="7083BE4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09285E3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20D6A61A"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A3C1423"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DDD3D63"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мокро</w:t>
            </w:r>
          </w:p>
        </w:tc>
        <w:tc>
          <w:tcPr>
            <w:tcW w:w="1702" w:type="dxa"/>
            <w:tcBorders>
              <w:top w:val="single" w:sz="6" w:space="0" w:color="auto"/>
              <w:left w:val="single" w:sz="6" w:space="0" w:color="auto"/>
              <w:bottom w:val="single" w:sz="6" w:space="0" w:color="auto"/>
              <w:right w:val="single" w:sz="6" w:space="0" w:color="auto"/>
            </w:tcBorders>
            <w:hideMark/>
          </w:tcPr>
          <w:p w14:paraId="7B88BB0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77CFBD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7D28B7B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5AEE6FE"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1E09D48"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20FE821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5ED06E6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53E19ECF"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E1DC8B2" w14:textId="77777777" w:rsidR="00104988" w:rsidRPr="00E93B9B" w:rsidRDefault="00104988" w:rsidP="001120DE">
            <w:pPr>
              <w:spacing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77A91207"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вода</w:t>
            </w:r>
          </w:p>
        </w:tc>
        <w:tc>
          <w:tcPr>
            <w:tcW w:w="1702" w:type="dxa"/>
            <w:tcBorders>
              <w:top w:val="single" w:sz="6" w:space="0" w:color="auto"/>
              <w:left w:val="single" w:sz="6" w:space="0" w:color="auto"/>
              <w:bottom w:val="single" w:sz="6" w:space="0" w:color="auto"/>
              <w:right w:val="single" w:sz="6" w:space="0" w:color="auto"/>
            </w:tcBorders>
            <w:hideMark/>
          </w:tcPr>
          <w:p w14:paraId="2C258DA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7B91ED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5F465D46"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11965095"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8</w:t>
            </w:r>
          </w:p>
        </w:tc>
        <w:tc>
          <w:tcPr>
            <w:tcW w:w="5148" w:type="dxa"/>
            <w:tcBorders>
              <w:top w:val="single" w:sz="6" w:space="0" w:color="auto"/>
              <w:left w:val="single" w:sz="6" w:space="0" w:color="auto"/>
              <w:bottom w:val="single" w:sz="4" w:space="0" w:color="auto"/>
              <w:right w:val="single" w:sz="6" w:space="0" w:color="auto"/>
            </w:tcBorders>
            <w:hideMark/>
          </w:tcPr>
          <w:p w14:paraId="4E9E0E63"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Отпорност на квашење - испитивање окишњавањем</w:t>
            </w:r>
          </w:p>
          <w:p w14:paraId="209AD6E4"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 нетретирани узорак тканине</w:t>
            </w:r>
          </w:p>
          <w:p w14:paraId="6F32A405" w14:textId="77777777" w:rsidR="00104988" w:rsidRPr="00E93B9B" w:rsidRDefault="00104988" w:rsidP="001120DE">
            <w:pPr>
              <w:suppressAutoHyphens/>
              <w:spacing w:after="0" w:line="240" w:lineRule="auto"/>
              <w:rPr>
                <w:rFonts w:ascii="Times New Roman" w:hAnsi="Times New Roman"/>
                <w:kern w:val="28"/>
                <w:sz w:val="18"/>
                <w:szCs w:val="18"/>
                <w:lang w:val="sr-Cyrl-RS"/>
              </w:rPr>
            </w:pPr>
            <w:r w:rsidRPr="00E93B9B">
              <w:rPr>
                <w:rFonts w:ascii="Times New Roman" w:hAnsi="Times New Roman"/>
                <w:sz w:val="18"/>
                <w:szCs w:val="18"/>
                <w:lang w:val="sr-Cyrl-RS"/>
              </w:rPr>
              <w:t>- узорак после 3 прања на 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04CB40B1"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оцена</w:t>
            </w:r>
          </w:p>
        </w:tc>
        <w:tc>
          <w:tcPr>
            <w:tcW w:w="2615" w:type="dxa"/>
            <w:tcBorders>
              <w:top w:val="single" w:sz="6" w:space="0" w:color="auto"/>
              <w:left w:val="single" w:sz="6" w:space="0" w:color="auto"/>
              <w:bottom w:val="single" w:sz="4" w:space="0" w:color="auto"/>
              <w:right w:val="single" w:sz="6" w:space="0" w:color="auto"/>
            </w:tcBorders>
          </w:tcPr>
          <w:p w14:paraId="047D76EF" w14:textId="77777777" w:rsidR="00104988" w:rsidRPr="00E93B9B" w:rsidRDefault="00104988" w:rsidP="001120DE">
            <w:pPr>
              <w:suppressAutoHyphens/>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5</w:t>
            </w:r>
          </w:p>
          <w:p w14:paraId="5C485DE1" w14:textId="77777777" w:rsidR="00104988" w:rsidRPr="00E93B9B" w:rsidRDefault="00104988" w:rsidP="001120DE">
            <w:pPr>
              <w:suppressAutoHyphens/>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мин 4</w:t>
            </w:r>
          </w:p>
        </w:tc>
      </w:tr>
      <w:tr w:rsidR="00104988" w:rsidRPr="00E93B9B" w14:paraId="0EFBE8A8"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29752CC9"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9</w:t>
            </w:r>
          </w:p>
        </w:tc>
        <w:tc>
          <w:tcPr>
            <w:tcW w:w="5148" w:type="dxa"/>
            <w:tcBorders>
              <w:top w:val="single" w:sz="6" w:space="0" w:color="auto"/>
              <w:left w:val="single" w:sz="6" w:space="0" w:color="auto"/>
              <w:bottom w:val="single" w:sz="6" w:space="0" w:color="auto"/>
              <w:right w:val="single" w:sz="6" w:space="0" w:color="auto"/>
            </w:tcBorders>
            <w:hideMark/>
          </w:tcPr>
          <w:p w14:paraId="0F43D325"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ph вредност воденог раствора</w:t>
            </w:r>
          </w:p>
        </w:tc>
        <w:tc>
          <w:tcPr>
            <w:tcW w:w="1702" w:type="dxa"/>
            <w:tcBorders>
              <w:top w:val="single" w:sz="6" w:space="0" w:color="auto"/>
              <w:left w:val="single" w:sz="6" w:space="0" w:color="auto"/>
              <w:bottom w:val="single" w:sz="6" w:space="0" w:color="auto"/>
              <w:right w:val="single" w:sz="6" w:space="0" w:color="auto"/>
            </w:tcBorders>
          </w:tcPr>
          <w:p w14:paraId="3807E7C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225416D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3,5 - 9,5</w:t>
            </w:r>
          </w:p>
        </w:tc>
      </w:tr>
      <w:tr w:rsidR="00104988" w:rsidRPr="00E93B9B" w14:paraId="4F9451A1" w14:textId="77777777" w:rsidTr="001120DE">
        <w:trPr>
          <w:trHeight w:val="336"/>
          <w:jc w:val="center"/>
        </w:trPr>
        <w:tc>
          <w:tcPr>
            <w:tcW w:w="540" w:type="dxa"/>
            <w:tcBorders>
              <w:top w:val="single" w:sz="6" w:space="0" w:color="auto"/>
              <w:left w:val="single" w:sz="6" w:space="0" w:color="auto"/>
              <w:bottom w:val="single" w:sz="6" w:space="0" w:color="auto"/>
              <w:right w:val="single" w:sz="6" w:space="0" w:color="auto"/>
            </w:tcBorders>
            <w:hideMark/>
          </w:tcPr>
          <w:p w14:paraId="71192642" w14:textId="77777777" w:rsidR="00104988" w:rsidRPr="00E93B9B" w:rsidRDefault="00104988" w:rsidP="001120DE">
            <w:pPr>
              <w:suppressAutoHyphens/>
              <w:spacing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10</w:t>
            </w:r>
          </w:p>
        </w:tc>
        <w:tc>
          <w:tcPr>
            <w:tcW w:w="5148" w:type="dxa"/>
            <w:tcBorders>
              <w:top w:val="single" w:sz="6" w:space="0" w:color="auto"/>
              <w:left w:val="single" w:sz="6" w:space="0" w:color="auto"/>
              <w:bottom w:val="single" w:sz="6" w:space="0" w:color="auto"/>
              <w:right w:val="single" w:sz="6" w:space="0" w:color="auto"/>
            </w:tcBorders>
            <w:hideMark/>
          </w:tcPr>
          <w:p w14:paraId="6CDD98C7"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Садржај ароматичних амина из азо боја</w:t>
            </w:r>
          </w:p>
        </w:tc>
        <w:tc>
          <w:tcPr>
            <w:tcW w:w="1702" w:type="dxa"/>
            <w:tcBorders>
              <w:top w:val="single" w:sz="6" w:space="0" w:color="auto"/>
              <w:left w:val="single" w:sz="6" w:space="0" w:color="auto"/>
              <w:bottom w:val="single" w:sz="6" w:space="0" w:color="auto"/>
              <w:right w:val="single" w:sz="6" w:space="0" w:color="auto"/>
            </w:tcBorders>
            <w:hideMark/>
          </w:tcPr>
          <w:p w14:paraId="0C3AEC3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мг/кг</w:t>
            </w:r>
          </w:p>
        </w:tc>
        <w:tc>
          <w:tcPr>
            <w:tcW w:w="2615" w:type="dxa"/>
            <w:tcBorders>
              <w:top w:val="single" w:sz="6" w:space="0" w:color="auto"/>
              <w:left w:val="single" w:sz="6" w:space="0" w:color="auto"/>
              <w:bottom w:val="single" w:sz="6" w:space="0" w:color="auto"/>
              <w:right w:val="single" w:sz="6" w:space="0" w:color="auto"/>
            </w:tcBorders>
            <w:hideMark/>
          </w:tcPr>
          <w:p w14:paraId="4B85302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&lt;0,1</w:t>
            </w:r>
          </w:p>
        </w:tc>
      </w:tr>
      <w:tr w:rsidR="00104988" w:rsidRPr="00E93B9B" w14:paraId="62996882" w14:textId="77777777" w:rsidTr="001120DE">
        <w:trPr>
          <w:trHeight w:val="345"/>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080C800F"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Постава и уложак за израду јакне и панталона</w:t>
            </w:r>
          </w:p>
        </w:tc>
      </w:tr>
      <w:tr w:rsidR="00104988" w:rsidRPr="00E93B9B" w14:paraId="09C04328"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324B31BF" w14:textId="77777777" w:rsidR="00104988" w:rsidRPr="00E93B9B" w:rsidRDefault="00104988" w:rsidP="001120DE">
            <w:pPr>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Постава јакне</w:t>
            </w:r>
          </w:p>
        </w:tc>
      </w:tr>
      <w:tr w:rsidR="00104988" w:rsidRPr="00E93B9B" w14:paraId="74FAD988"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2FDD160C"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4FA38CE5"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5061126B"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370C7BEC"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405FE56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6783D93"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5DDF2451"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полиестар</w:t>
            </w:r>
          </w:p>
        </w:tc>
        <w:tc>
          <w:tcPr>
            <w:tcW w:w="1702" w:type="dxa"/>
            <w:tcBorders>
              <w:top w:val="single" w:sz="6" w:space="0" w:color="auto"/>
              <w:left w:val="single" w:sz="6" w:space="0" w:color="auto"/>
              <w:bottom w:val="single" w:sz="4" w:space="0" w:color="auto"/>
              <w:right w:val="single" w:sz="6" w:space="0" w:color="auto"/>
            </w:tcBorders>
          </w:tcPr>
          <w:p w14:paraId="54811130"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767D4F80" w14:textId="77777777" w:rsidR="00104988" w:rsidRPr="00E93B9B" w:rsidRDefault="00104988" w:rsidP="001120DE">
            <w:pPr>
              <w:suppressAutoHyphens/>
              <w:spacing w:after="0" w:line="240" w:lineRule="auto"/>
              <w:jc w:val="center"/>
              <w:rPr>
                <w:rFonts w:ascii="Times New Roman" w:hAnsi="Times New Roman" w:cs="Times New Roman"/>
                <w:kern w:val="2"/>
                <w:sz w:val="18"/>
                <w:szCs w:val="18"/>
                <w:lang w:val="sr-Cyrl-RS" w:eastAsia="ar-SA"/>
              </w:rPr>
            </w:pPr>
            <w:r w:rsidRPr="00E93B9B">
              <w:rPr>
                <w:rFonts w:ascii="Times New Roman" w:hAnsi="Times New Roman" w:cs="Times New Roman"/>
                <w:sz w:val="18"/>
                <w:szCs w:val="18"/>
                <w:lang w:val="sr-Cyrl-RS"/>
              </w:rPr>
              <w:t>100</w:t>
            </w:r>
          </w:p>
        </w:tc>
      </w:tr>
      <w:tr w:rsidR="00104988" w:rsidRPr="00E93B9B" w14:paraId="57CAE70F"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39EF61B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w:t>
            </w:r>
          </w:p>
        </w:tc>
        <w:tc>
          <w:tcPr>
            <w:tcW w:w="5148" w:type="dxa"/>
            <w:tcBorders>
              <w:top w:val="single" w:sz="6" w:space="0" w:color="auto"/>
              <w:left w:val="single" w:sz="6" w:space="0" w:color="auto"/>
              <w:bottom w:val="single" w:sz="4" w:space="0" w:color="auto"/>
              <w:right w:val="single" w:sz="6" w:space="0" w:color="auto"/>
            </w:tcBorders>
            <w:hideMark/>
          </w:tcPr>
          <w:p w14:paraId="2F84EBD9"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19589E0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77B437BB"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50 (±10%)</w:t>
            </w:r>
          </w:p>
        </w:tc>
      </w:tr>
      <w:tr w:rsidR="00104988" w:rsidRPr="00E93B9B" w14:paraId="44773646"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1E0F1A78"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r w:rsidRPr="00E93B9B">
              <w:rPr>
                <w:rFonts w:ascii="Times New Roman" w:hAnsi="Times New Roman" w:cs="Times New Roman"/>
                <w:sz w:val="18"/>
                <w:szCs w:val="18"/>
                <w:lang w:val="sr-Cyrl-RS" w:eastAsia="sr-Latn-CS"/>
              </w:rPr>
              <w:t>Штепани уложак рукава - фиксирани (постава + блокада + кофлин)</w:t>
            </w:r>
          </w:p>
        </w:tc>
      </w:tr>
      <w:tr w:rsidR="00104988" w:rsidRPr="00E93B9B" w14:paraId="5139A123"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2C69FC9D"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790CDD10"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7D899A55"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22F2A1E5"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p>
        </w:tc>
      </w:tr>
      <w:tr w:rsidR="00104988" w:rsidRPr="00E93B9B" w14:paraId="1FD25905"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AE7987A"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11D15538"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постава: полиестар</w:t>
            </w:r>
          </w:p>
        </w:tc>
        <w:tc>
          <w:tcPr>
            <w:tcW w:w="1702" w:type="dxa"/>
            <w:tcBorders>
              <w:top w:val="single" w:sz="6" w:space="0" w:color="auto"/>
              <w:left w:val="single" w:sz="6" w:space="0" w:color="auto"/>
              <w:bottom w:val="single" w:sz="4" w:space="0" w:color="auto"/>
              <w:right w:val="single" w:sz="6" w:space="0" w:color="auto"/>
            </w:tcBorders>
          </w:tcPr>
          <w:p w14:paraId="26BEF11B"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06344F49" w14:textId="77777777" w:rsidR="00104988" w:rsidRPr="00E93B9B" w:rsidRDefault="00104988" w:rsidP="001120DE">
            <w:pPr>
              <w:suppressAutoHyphens/>
              <w:spacing w:after="0" w:line="240" w:lineRule="auto"/>
              <w:jc w:val="center"/>
              <w:rPr>
                <w:rFonts w:ascii="Times New Roman" w:hAnsi="Times New Roman" w:cs="Times New Roman"/>
                <w:kern w:val="2"/>
                <w:sz w:val="18"/>
                <w:szCs w:val="18"/>
                <w:lang w:val="sr-Cyrl-RS" w:eastAsia="ar-SA"/>
              </w:rPr>
            </w:pPr>
            <w:r w:rsidRPr="00E93B9B">
              <w:rPr>
                <w:rFonts w:ascii="Times New Roman" w:hAnsi="Times New Roman" w:cs="Times New Roman"/>
                <w:sz w:val="18"/>
                <w:szCs w:val="18"/>
                <w:lang w:val="sr-Cyrl-RS"/>
              </w:rPr>
              <w:t>100</w:t>
            </w:r>
          </w:p>
        </w:tc>
      </w:tr>
      <w:tr w:rsidR="00104988" w:rsidRPr="00E93B9B" w14:paraId="4E14D18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3ADE2D1"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20E34924"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блокада: полипропилен</w:t>
            </w:r>
          </w:p>
        </w:tc>
        <w:tc>
          <w:tcPr>
            <w:tcW w:w="1702" w:type="dxa"/>
            <w:tcBorders>
              <w:top w:val="single" w:sz="6" w:space="0" w:color="auto"/>
              <w:left w:val="single" w:sz="6" w:space="0" w:color="auto"/>
              <w:bottom w:val="single" w:sz="4" w:space="0" w:color="auto"/>
              <w:right w:val="single" w:sz="6" w:space="0" w:color="auto"/>
            </w:tcBorders>
          </w:tcPr>
          <w:p w14:paraId="4A799C0E"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3664A4D8"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254F6998"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0FB7FB52"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20313E40"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кофлин: полиестар</w:t>
            </w:r>
          </w:p>
        </w:tc>
        <w:tc>
          <w:tcPr>
            <w:tcW w:w="1702" w:type="dxa"/>
            <w:tcBorders>
              <w:top w:val="single" w:sz="6" w:space="0" w:color="auto"/>
              <w:left w:val="single" w:sz="6" w:space="0" w:color="auto"/>
              <w:bottom w:val="single" w:sz="4" w:space="0" w:color="auto"/>
              <w:right w:val="single" w:sz="6" w:space="0" w:color="auto"/>
            </w:tcBorders>
          </w:tcPr>
          <w:p w14:paraId="1C2DDF57"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6DDC807"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7D9949E9"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7292B6C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w:t>
            </w:r>
          </w:p>
        </w:tc>
        <w:tc>
          <w:tcPr>
            <w:tcW w:w="5148" w:type="dxa"/>
            <w:tcBorders>
              <w:top w:val="single" w:sz="6" w:space="0" w:color="auto"/>
              <w:left w:val="single" w:sz="6" w:space="0" w:color="auto"/>
              <w:bottom w:val="single" w:sz="4" w:space="0" w:color="auto"/>
              <w:right w:val="single" w:sz="6" w:space="0" w:color="auto"/>
            </w:tcBorders>
            <w:hideMark/>
          </w:tcPr>
          <w:p w14:paraId="017A9982"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575FC01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tcPr>
          <w:p w14:paraId="0F59A846"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p>
        </w:tc>
      </w:tr>
      <w:tr w:rsidR="00104988" w:rsidRPr="00E93B9B" w14:paraId="63F011A4"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7CB57098"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57AD6849"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постава</w:t>
            </w:r>
          </w:p>
        </w:tc>
        <w:tc>
          <w:tcPr>
            <w:tcW w:w="1702" w:type="dxa"/>
            <w:tcBorders>
              <w:top w:val="single" w:sz="6" w:space="0" w:color="auto"/>
              <w:left w:val="single" w:sz="6" w:space="0" w:color="auto"/>
              <w:bottom w:val="single" w:sz="4" w:space="0" w:color="auto"/>
              <w:right w:val="single" w:sz="6" w:space="0" w:color="auto"/>
            </w:tcBorders>
          </w:tcPr>
          <w:p w14:paraId="3286961B"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0395EA0"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50 (±10%)</w:t>
            </w:r>
          </w:p>
        </w:tc>
      </w:tr>
      <w:tr w:rsidR="00104988" w:rsidRPr="00E93B9B" w14:paraId="1FD5307B"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0BE1A19D"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6A01C020"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блокада</w:t>
            </w:r>
          </w:p>
        </w:tc>
        <w:tc>
          <w:tcPr>
            <w:tcW w:w="1702" w:type="dxa"/>
            <w:tcBorders>
              <w:top w:val="single" w:sz="6" w:space="0" w:color="auto"/>
              <w:left w:val="single" w:sz="6" w:space="0" w:color="auto"/>
              <w:bottom w:val="single" w:sz="4" w:space="0" w:color="auto"/>
              <w:right w:val="single" w:sz="6" w:space="0" w:color="auto"/>
            </w:tcBorders>
          </w:tcPr>
          <w:p w14:paraId="60347F63"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5907EB28"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15-20</w:t>
            </w:r>
          </w:p>
        </w:tc>
      </w:tr>
      <w:tr w:rsidR="00104988" w:rsidRPr="00E93B9B" w14:paraId="273BF0A3"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50B19515"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47B11B86"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кофлин</w:t>
            </w:r>
          </w:p>
        </w:tc>
        <w:tc>
          <w:tcPr>
            <w:tcW w:w="1702" w:type="dxa"/>
            <w:tcBorders>
              <w:top w:val="single" w:sz="6" w:space="0" w:color="auto"/>
              <w:left w:val="single" w:sz="6" w:space="0" w:color="auto"/>
              <w:bottom w:val="single" w:sz="4" w:space="0" w:color="auto"/>
              <w:right w:val="single" w:sz="6" w:space="0" w:color="auto"/>
            </w:tcBorders>
          </w:tcPr>
          <w:p w14:paraId="7079B5CC"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08405650"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60 (±10%)</w:t>
            </w:r>
          </w:p>
        </w:tc>
      </w:tr>
      <w:tr w:rsidR="00104988" w:rsidRPr="00E93B9B" w14:paraId="1DA84E2B"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418B722F"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r w:rsidRPr="00E93B9B">
              <w:rPr>
                <w:rFonts w:ascii="Times New Roman" w:hAnsi="Times New Roman" w:cs="Times New Roman"/>
                <w:sz w:val="18"/>
                <w:szCs w:val="18"/>
                <w:lang w:val="sr-Cyrl-RS" w:eastAsia="sr-Latn-CS"/>
              </w:rPr>
              <w:t>Штепани уложак јакне (постава + блокада + кофлин + блокада + постава)</w:t>
            </w:r>
          </w:p>
        </w:tc>
      </w:tr>
      <w:tr w:rsidR="00104988" w:rsidRPr="00E93B9B" w14:paraId="252E3E93"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5CCB79F9"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051321B3"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4A007424"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0E74780D"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p>
        </w:tc>
      </w:tr>
      <w:tr w:rsidR="00104988" w:rsidRPr="00E93B9B" w14:paraId="3F0F2089"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A235B8D"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397C1B5F"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постава: полиестар</w:t>
            </w:r>
          </w:p>
        </w:tc>
        <w:tc>
          <w:tcPr>
            <w:tcW w:w="1702" w:type="dxa"/>
            <w:tcBorders>
              <w:top w:val="single" w:sz="6" w:space="0" w:color="auto"/>
              <w:left w:val="single" w:sz="6" w:space="0" w:color="auto"/>
              <w:bottom w:val="single" w:sz="4" w:space="0" w:color="auto"/>
              <w:right w:val="single" w:sz="6" w:space="0" w:color="auto"/>
            </w:tcBorders>
          </w:tcPr>
          <w:p w14:paraId="6932DBC2"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5F258FEB" w14:textId="77777777" w:rsidR="00104988" w:rsidRPr="00E93B9B" w:rsidRDefault="00104988" w:rsidP="001120DE">
            <w:pPr>
              <w:suppressAutoHyphens/>
              <w:spacing w:after="0" w:line="240" w:lineRule="auto"/>
              <w:jc w:val="center"/>
              <w:rPr>
                <w:rFonts w:ascii="Times New Roman" w:hAnsi="Times New Roman" w:cs="Times New Roman"/>
                <w:kern w:val="2"/>
                <w:sz w:val="18"/>
                <w:szCs w:val="18"/>
                <w:lang w:val="sr-Cyrl-RS" w:eastAsia="ar-SA"/>
              </w:rPr>
            </w:pPr>
            <w:r w:rsidRPr="00E93B9B">
              <w:rPr>
                <w:rFonts w:ascii="Times New Roman" w:hAnsi="Times New Roman" w:cs="Times New Roman"/>
                <w:sz w:val="18"/>
                <w:szCs w:val="18"/>
                <w:lang w:val="sr-Cyrl-RS"/>
              </w:rPr>
              <w:t>100</w:t>
            </w:r>
          </w:p>
        </w:tc>
      </w:tr>
      <w:tr w:rsidR="00104988" w:rsidRPr="00E93B9B" w14:paraId="3F130D6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25FEC67"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74FD13F1"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блокада: полипропилен</w:t>
            </w:r>
          </w:p>
        </w:tc>
        <w:tc>
          <w:tcPr>
            <w:tcW w:w="1702" w:type="dxa"/>
            <w:tcBorders>
              <w:top w:val="single" w:sz="6" w:space="0" w:color="auto"/>
              <w:left w:val="single" w:sz="6" w:space="0" w:color="auto"/>
              <w:bottom w:val="single" w:sz="4" w:space="0" w:color="auto"/>
              <w:right w:val="single" w:sz="6" w:space="0" w:color="auto"/>
            </w:tcBorders>
          </w:tcPr>
          <w:p w14:paraId="2BF2ED4D"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1867A6B"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6CD6339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8F4DFAF"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4536252D"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кофлин: полиестар</w:t>
            </w:r>
          </w:p>
        </w:tc>
        <w:tc>
          <w:tcPr>
            <w:tcW w:w="1702" w:type="dxa"/>
            <w:tcBorders>
              <w:top w:val="single" w:sz="6" w:space="0" w:color="auto"/>
              <w:left w:val="single" w:sz="6" w:space="0" w:color="auto"/>
              <w:bottom w:val="single" w:sz="4" w:space="0" w:color="auto"/>
              <w:right w:val="single" w:sz="6" w:space="0" w:color="auto"/>
            </w:tcBorders>
          </w:tcPr>
          <w:p w14:paraId="493CF8B4"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431DE490"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66958D26"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7086FCE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w:t>
            </w:r>
          </w:p>
        </w:tc>
        <w:tc>
          <w:tcPr>
            <w:tcW w:w="5148" w:type="dxa"/>
            <w:tcBorders>
              <w:top w:val="single" w:sz="6" w:space="0" w:color="auto"/>
              <w:left w:val="single" w:sz="6" w:space="0" w:color="auto"/>
              <w:bottom w:val="single" w:sz="4" w:space="0" w:color="auto"/>
              <w:right w:val="single" w:sz="6" w:space="0" w:color="auto"/>
            </w:tcBorders>
            <w:hideMark/>
          </w:tcPr>
          <w:p w14:paraId="05A209B6"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345B371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tcPr>
          <w:p w14:paraId="2A5DABD3"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p>
        </w:tc>
      </w:tr>
      <w:tr w:rsidR="00104988" w:rsidRPr="00E93B9B" w14:paraId="1F9DAB91"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254E04C"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5D2D6FE4"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постава</w:t>
            </w:r>
          </w:p>
        </w:tc>
        <w:tc>
          <w:tcPr>
            <w:tcW w:w="1702" w:type="dxa"/>
            <w:tcBorders>
              <w:top w:val="single" w:sz="6" w:space="0" w:color="auto"/>
              <w:left w:val="single" w:sz="6" w:space="0" w:color="auto"/>
              <w:bottom w:val="single" w:sz="4" w:space="0" w:color="auto"/>
              <w:right w:val="single" w:sz="6" w:space="0" w:color="auto"/>
            </w:tcBorders>
          </w:tcPr>
          <w:p w14:paraId="332A6515"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C7495A4"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50 (±10%)</w:t>
            </w:r>
          </w:p>
        </w:tc>
      </w:tr>
      <w:tr w:rsidR="00104988" w:rsidRPr="00E93B9B" w14:paraId="2E79E09A"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7ECB9E3B"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6482455A"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блокада</w:t>
            </w:r>
          </w:p>
        </w:tc>
        <w:tc>
          <w:tcPr>
            <w:tcW w:w="1702" w:type="dxa"/>
            <w:tcBorders>
              <w:top w:val="single" w:sz="6" w:space="0" w:color="auto"/>
              <w:left w:val="single" w:sz="6" w:space="0" w:color="auto"/>
              <w:bottom w:val="single" w:sz="4" w:space="0" w:color="auto"/>
              <w:right w:val="single" w:sz="6" w:space="0" w:color="auto"/>
            </w:tcBorders>
          </w:tcPr>
          <w:p w14:paraId="74AB7AB7"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18FA355"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15-20</w:t>
            </w:r>
          </w:p>
        </w:tc>
      </w:tr>
      <w:tr w:rsidR="00104988" w:rsidRPr="00E93B9B" w14:paraId="2D8D3C24"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4AA3D01"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61F306A9"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кофлин</w:t>
            </w:r>
          </w:p>
        </w:tc>
        <w:tc>
          <w:tcPr>
            <w:tcW w:w="1702" w:type="dxa"/>
            <w:tcBorders>
              <w:top w:val="single" w:sz="6" w:space="0" w:color="auto"/>
              <w:left w:val="single" w:sz="6" w:space="0" w:color="auto"/>
              <w:bottom w:val="single" w:sz="4" w:space="0" w:color="auto"/>
              <w:right w:val="single" w:sz="6" w:space="0" w:color="auto"/>
            </w:tcBorders>
          </w:tcPr>
          <w:p w14:paraId="43535D2F"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02A9B1B"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100 (±10%)</w:t>
            </w:r>
          </w:p>
        </w:tc>
      </w:tr>
      <w:tr w:rsidR="00104988" w:rsidRPr="00E93B9B" w14:paraId="72EFAE25"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1E49091F"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r w:rsidRPr="00E93B9B">
              <w:rPr>
                <w:rFonts w:ascii="Times New Roman" w:hAnsi="Times New Roman" w:cs="Times New Roman"/>
                <w:sz w:val="18"/>
                <w:szCs w:val="18"/>
                <w:lang w:val="sr-Cyrl-RS" w:eastAsia="sr-Latn-CS"/>
              </w:rPr>
              <w:t>Штепани уложак панталона (постава + блокада + кофлин + блокада + постава)</w:t>
            </w:r>
          </w:p>
        </w:tc>
      </w:tr>
      <w:tr w:rsidR="00104988" w:rsidRPr="00E93B9B" w14:paraId="518BBF95"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6FF8B102"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32AB8566"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792974A4"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466CA892" w14:textId="77777777" w:rsidR="00104988" w:rsidRPr="00E93B9B" w:rsidRDefault="00104988" w:rsidP="001120DE">
            <w:pPr>
              <w:spacing w:after="0" w:line="240" w:lineRule="auto"/>
              <w:jc w:val="both"/>
              <w:rPr>
                <w:rFonts w:ascii="Times New Roman" w:hAnsi="Times New Roman" w:cs="Times New Roman"/>
                <w:sz w:val="18"/>
                <w:szCs w:val="18"/>
                <w:lang w:val="sr-Cyrl-RS" w:eastAsia="sr-Latn-CS"/>
              </w:rPr>
            </w:pPr>
          </w:p>
        </w:tc>
      </w:tr>
      <w:tr w:rsidR="00104988" w:rsidRPr="00E93B9B" w14:paraId="117D8551"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9418919"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62357958"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постава: полиестар</w:t>
            </w:r>
          </w:p>
        </w:tc>
        <w:tc>
          <w:tcPr>
            <w:tcW w:w="1702" w:type="dxa"/>
            <w:tcBorders>
              <w:top w:val="single" w:sz="6" w:space="0" w:color="auto"/>
              <w:left w:val="single" w:sz="6" w:space="0" w:color="auto"/>
              <w:bottom w:val="single" w:sz="4" w:space="0" w:color="auto"/>
              <w:right w:val="single" w:sz="6" w:space="0" w:color="auto"/>
            </w:tcBorders>
          </w:tcPr>
          <w:p w14:paraId="387D0926"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FD4CB07" w14:textId="77777777" w:rsidR="00104988" w:rsidRPr="00E93B9B" w:rsidRDefault="00104988" w:rsidP="001120DE">
            <w:pPr>
              <w:suppressAutoHyphens/>
              <w:spacing w:after="0" w:line="240" w:lineRule="auto"/>
              <w:jc w:val="center"/>
              <w:rPr>
                <w:rFonts w:ascii="Times New Roman" w:hAnsi="Times New Roman" w:cs="Times New Roman"/>
                <w:kern w:val="2"/>
                <w:sz w:val="18"/>
                <w:szCs w:val="18"/>
                <w:lang w:val="sr-Cyrl-RS" w:eastAsia="ar-SA"/>
              </w:rPr>
            </w:pPr>
            <w:r w:rsidRPr="00E93B9B">
              <w:rPr>
                <w:rFonts w:ascii="Times New Roman" w:hAnsi="Times New Roman" w:cs="Times New Roman"/>
                <w:sz w:val="18"/>
                <w:szCs w:val="18"/>
                <w:lang w:val="sr-Cyrl-RS"/>
              </w:rPr>
              <w:t>100</w:t>
            </w:r>
          </w:p>
        </w:tc>
      </w:tr>
      <w:tr w:rsidR="00104988" w:rsidRPr="00E93B9B" w14:paraId="13C62CC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77029A1"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44F9B79E"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блокада: полипропилен</w:t>
            </w:r>
          </w:p>
        </w:tc>
        <w:tc>
          <w:tcPr>
            <w:tcW w:w="1702" w:type="dxa"/>
            <w:tcBorders>
              <w:top w:val="single" w:sz="6" w:space="0" w:color="auto"/>
              <w:left w:val="single" w:sz="6" w:space="0" w:color="auto"/>
              <w:bottom w:val="single" w:sz="4" w:space="0" w:color="auto"/>
              <w:right w:val="single" w:sz="6" w:space="0" w:color="auto"/>
            </w:tcBorders>
          </w:tcPr>
          <w:p w14:paraId="3B05EFBB"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6DCAAFC6"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10C3E61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4B08CDC"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7418A118"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кофлин: полиестар</w:t>
            </w:r>
          </w:p>
        </w:tc>
        <w:tc>
          <w:tcPr>
            <w:tcW w:w="1702" w:type="dxa"/>
            <w:tcBorders>
              <w:top w:val="single" w:sz="6" w:space="0" w:color="auto"/>
              <w:left w:val="single" w:sz="6" w:space="0" w:color="auto"/>
              <w:bottom w:val="single" w:sz="4" w:space="0" w:color="auto"/>
              <w:right w:val="single" w:sz="6" w:space="0" w:color="auto"/>
            </w:tcBorders>
          </w:tcPr>
          <w:p w14:paraId="6FE9195D"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5C7F0A88" w14:textId="77777777" w:rsidR="00104988" w:rsidRPr="00E93B9B" w:rsidRDefault="00104988" w:rsidP="001120DE">
            <w:pPr>
              <w:suppressAutoHyphens/>
              <w:spacing w:after="0" w:line="240" w:lineRule="auto"/>
              <w:jc w:val="center"/>
              <w:rPr>
                <w:rFonts w:ascii="Times New Roman" w:hAnsi="Times New Roman" w:cs="Times New Roman"/>
                <w:sz w:val="18"/>
                <w:szCs w:val="18"/>
                <w:lang w:val="sr-Cyrl-RS"/>
              </w:rPr>
            </w:pPr>
            <w:r w:rsidRPr="00E93B9B">
              <w:rPr>
                <w:rFonts w:ascii="Times New Roman" w:hAnsi="Times New Roman" w:cs="Times New Roman"/>
                <w:sz w:val="18"/>
                <w:szCs w:val="18"/>
                <w:lang w:val="sr-Cyrl-RS"/>
              </w:rPr>
              <w:t>100</w:t>
            </w:r>
          </w:p>
        </w:tc>
      </w:tr>
      <w:tr w:rsidR="00104988" w:rsidRPr="00E93B9B" w14:paraId="781EE34A"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465EBC4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w:t>
            </w:r>
          </w:p>
        </w:tc>
        <w:tc>
          <w:tcPr>
            <w:tcW w:w="5148" w:type="dxa"/>
            <w:tcBorders>
              <w:top w:val="single" w:sz="6" w:space="0" w:color="auto"/>
              <w:left w:val="single" w:sz="6" w:space="0" w:color="auto"/>
              <w:bottom w:val="single" w:sz="4" w:space="0" w:color="auto"/>
              <w:right w:val="single" w:sz="6" w:space="0" w:color="auto"/>
            </w:tcBorders>
            <w:hideMark/>
          </w:tcPr>
          <w:p w14:paraId="3B6A957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02F3BDC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tcPr>
          <w:p w14:paraId="5BC38DAC"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p>
        </w:tc>
      </w:tr>
      <w:tr w:rsidR="00104988" w:rsidRPr="00E93B9B" w14:paraId="198F83D5"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54027CA0"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7E73F1F1"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постава</w:t>
            </w:r>
          </w:p>
        </w:tc>
        <w:tc>
          <w:tcPr>
            <w:tcW w:w="1702" w:type="dxa"/>
            <w:tcBorders>
              <w:top w:val="single" w:sz="6" w:space="0" w:color="auto"/>
              <w:left w:val="single" w:sz="6" w:space="0" w:color="auto"/>
              <w:bottom w:val="single" w:sz="4" w:space="0" w:color="auto"/>
              <w:right w:val="single" w:sz="6" w:space="0" w:color="auto"/>
            </w:tcBorders>
          </w:tcPr>
          <w:p w14:paraId="4115B95D"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97506B7"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50 (±10%)</w:t>
            </w:r>
          </w:p>
        </w:tc>
      </w:tr>
      <w:tr w:rsidR="00104988" w:rsidRPr="00E93B9B" w14:paraId="5A44A54A"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31C144D7"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5E7ACA5D"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блокада</w:t>
            </w:r>
          </w:p>
        </w:tc>
        <w:tc>
          <w:tcPr>
            <w:tcW w:w="1702" w:type="dxa"/>
            <w:tcBorders>
              <w:top w:val="single" w:sz="6" w:space="0" w:color="auto"/>
              <w:left w:val="single" w:sz="6" w:space="0" w:color="auto"/>
              <w:bottom w:val="single" w:sz="4" w:space="0" w:color="auto"/>
              <w:right w:val="single" w:sz="6" w:space="0" w:color="auto"/>
            </w:tcBorders>
          </w:tcPr>
          <w:p w14:paraId="27B23EF5"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7C26096D"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15-20</w:t>
            </w:r>
          </w:p>
        </w:tc>
      </w:tr>
      <w:tr w:rsidR="00104988" w:rsidRPr="00E93B9B" w14:paraId="33713F10"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685EA1E"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2A733965"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кофлин</w:t>
            </w:r>
          </w:p>
        </w:tc>
        <w:tc>
          <w:tcPr>
            <w:tcW w:w="1702" w:type="dxa"/>
            <w:tcBorders>
              <w:top w:val="single" w:sz="6" w:space="0" w:color="auto"/>
              <w:left w:val="single" w:sz="6" w:space="0" w:color="auto"/>
              <w:bottom w:val="single" w:sz="4" w:space="0" w:color="auto"/>
              <w:right w:val="single" w:sz="6" w:space="0" w:color="auto"/>
            </w:tcBorders>
          </w:tcPr>
          <w:p w14:paraId="216DAFE2"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p>
        </w:tc>
        <w:tc>
          <w:tcPr>
            <w:tcW w:w="2615" w:type="dxa"/>
            <w:tcBorders>
              <w:top w:val="single" w:sz="6" w:space="0" w:color="auto"/>
              <w:left w:val="single" w:sz="6" w:space="0" w:color="auto"/>
              <w:bottom w:val="single" w:sz="4" w:space="0" w:color="auto"/>
              <w:right w:val="single" w:sz="6" w:space="0" w:color="auto"/>
            </w:tcBorders>
            <w:hideMark/>
          </w:tcPr>
          <w:p w14:paraId="080142ED" w14:textId="77777777" w:rsidR="00104988" w:rsidRPr="00E93B9B" w:rsidRDefault="00104988" w:rsidP="001120DE">
            <w:pPr>
              <w:suppressAutoHyphens/>
              <w:spacing w:after="0" w:line="240" w:lineRule="auto"/>
              <w:jc w:val="center"/>
              <w:rPr>
                <w:rFonts w:ascii="Times New Roman" w:hAnsi="Times New Roman" w:cs="Times New Roman"/>
                <w:kern w:val="28"/>
                <w:sz w:val="18"/>
                <w:szCs w:val="18"/>
                <w:lang w:val="sr-Cyrl-RS"/>
              </w:rPr>
            </w:pPr>
            <w:r w:rsidRPr="00E93B9B">
              <w:rPr>
                <w:rFonts w:ascii="Times New Roman" w:hAnsi="Times New Roman" w:cs="Times New Roman"/>
                <w:kern w:val="28"/>
                <w:sz w:val="18"/>
                <w:szCs w:val="18"/>
                <w:lang w:val="sr-Cyrl-RS"/>
              </w:rPr>
              <w:t>60 (±10%)</w:t>
            </w:r>
          </w:p>
        </w:tc>
      </w:tr>
      <w:tr w:rsidR="00104988" w:rsidRPr="00E93B9B" w14:paraId="307D749D" w14:textId="77777777" w:rsidTr="001120DE">
        <w:trPr>
          <w:trHeight w:val="399"/>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1A8D0ECC"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Рефлектујућа трака сиве боје</w:t>
            </w:r>
          </w:p>
        </w:tc>
      </w:tr>
      <w:tr w:rsidR="00104988" w:rsidRPr="00E93B9B" w14:paraId="1C0B31A0"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57EF6FF8"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kern w:val="28"/>
                <w:sz w:val="18"/>
                <w:szCs w:val="18"/>
                <w:lang w:val="sr-Cyrl-RS"/>
              </w:rPr>
              <w:t>Рефлектујућа трака</w:t>
            </w:r>
            <w:r w:rsidRPr="00E93B9B">
              <w:rPr>
                <w:rFonts w:ascii="Times New Roman" w:hAnsi="Times New Roman"/>
                <w:sz w:val="18"/>
                <w:szCs w:val="18"/>
                <w:lang w:val="sr-Cyrl-RS"/>
              </w:rPr>
              <w:t xml:space="preserve">  мора да испуњава захтеве дефинисане у  стандарду ЕН ИСО 20471 </w:t>
            </w:r>
          </w:p>
          <w:p w14:paraId="17A75B22"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 да задржава рефлективна својства  после 60 циклуса прања на 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 и 25 циклуса хемијских чишћења,</w:t>
            </w:r>
          </w:p>
          <w:p w14:paraId="0A5FD942" w14:textId="77777777" w:rsidR="00104988" w:rsidRPr="00E93B9B" w:rsidRDefault="00104988" w:rsidP="001120DE">
            <w:pPr>
              <w:spacing w:after="0" w:line="240" w:lineRule="auto"/>
              <w:rPr>
                <w:rFonts w:ascii="Times New Roman" w:hAnsi="Times New Roman"/>
                <w:sz w:val="18"/>
                <w:szCs w:val="18"/>
                <w:lang w:val="sr-Cyrl-RS"/>
              </w:rPr>
            </w:pPr>
            <w:r w:rsidRPr="00E93B9B">
              <w:rPr>
                <w:rFonts w:ascii="Times New Roman" w:hAnsi="Times New Roman"/>
                <w:sz w:val="18"/>
                <w:szCs w:val="18"/>
                <w:lang w:val="sr-Cyrl-RS"/>
              </w:rPr>
              <w:t>после излагања абразији, пресавијању, савијању на ниским температурама, излагању киши и температурним варирањима.</w:t>
            </w:r>
          </w:p>
          <w:p w14:paraId="1A1E6B68" w14:textId="77777777" w:rsidR="00104988" w:rsidRPr="00E93B9B" w:rsidRDefault="00104988" w:rsidP="001120DE">
            <w:pPr>
              <w:spacing w:after="0" w:line="240" w:lineRule="auto"/>
              <w:jc w:val="both"/>
              <w:rPr>
                <w:rFonts w:ascii="Times New Roman" w:hAnsi="Times New Roman"/>
                <w:bCs/>
                <w:sz w:val="18"/>
                <w:szCs w:val="18"/>
                <w:lang w:val="sr-Cyrl-RS"/>
              </w:rPr>
            </w:pPr>
            <w:r w:rsidRPr="00E93B9B">
              <w:rPr>
                <w:rFonts w:ascii="Times New Roman" w:hAnsi="Times New Roman"/>
                <w:bCs/>
                <w:sz w:val="18"/>
                <w:szCs w:val="18"/>
                <w:lang w:val="sr-Cyrl-RS"/>
              </w:rPr>
              <w:t>Рефлектујућа трака се за основни материјал причвршћује тако да приликом коришћења и одржавања производа не сме доћи до оштећења и одвајања траке.</w:t>
            </w:r>
          </w:p>
        </w:tc>
      </w:tr>
    </w:tbl>
    <w:p w14:paraId="747B8D7B" w14:textId="77777777" w:rsidR="00104988" w:rsidRPr="00E93B9B" w:rsidRDefault="00104988" w:rsidP="00104988">
      <w:pPr>
        <w:spacing w:after="0" w:line="240" w:lineRule="auto"/>
        <w:jc w:val="both"/>
        <w:rPr>
          <w:rFonts w:ascii="Times New Roman" w:hAnsi="Times New Roman"/>
          <w:sz w:val="24"/>
          <w:szCs w:val="24"/>
          <w:lang w:val="sr-Cyrl-RS"/>
        </w:rPr>
      </w:pPr>
    </w:p>
    <w:p w14:paraId="42EF9707" w14:textId="77777777" w:rsidR="00104988" w:rsidRPr="00E93B9B" w:rsidRDefault="00104988" w:rsidP="00104988">
      <w:pPr>
        <w:pStyle w:val="Default"/>
        <w:numPr>
          <w:ilvl w:val="0"/>
          <w:numId w:val="29"/>
        </w:numPr>
        <w:rPr>
          <w:lang w:val="sr-Cyrl-RS"/>
        </w:rPr>
      </w:pPr>
      <w:r w:rsidRPr="00E93B9B">
        <w:rPr>
          <w:lang w:val="sr-Cyrl-RS"/>
        </w:rPr>
        <w:t>Означавање зимске униформе:</w:t>
      </w:r>
    </w:p>
    <w:p w14:paraId="7C81BE62" w14:textId="77777777" w:rsidR="00104988" w:rsidRPr="00E93B9B" w:rsidRDefault="00104988" w:rsidP="00104988">
      <w:pPr>
        <w:pStyle w:val="Default"/>
        <w:rPr>
          <w:lang w:val="sr-Cyrl-RS"/>
        </w:rPr>
      </w:pPr>
      <w:r w:rsidRPr="00E93B9B">
        <w:rPr>
          <w:lang w:val="sr-Cyrl-RS"/>
        </w:rPr>
        <w:t>Означавање јакне и панталона се врши штампаним ушивним етикетама, високих постојаности обојења,  на којима су наведени следећи подаци:</w:t>
      </w:r>
    </w:p>
    <w:p w14:paraId="1871A373" w14:textId="77777777" w:rsidR="00104988" w:rsidRPr="00E93B9B" w:rsidRDefault="00104988" w:rsidP="00104988">
      <w:pPr>
        <w:pStyle w:val="Default"/>
        <w:rPr>
          <w:lang w:val="sr-Cyrl-RS"/>
        </w:rPr>
      </w:pPr>
      <w:r w:rsidRPr="00E93B9B">
        <w:rPr>
          <w:lang w:val="sr-Cyrl-RS"/>
        </w:rPr>
        <w:t>- назив – трговачки знак произвођача</w:t>
      </w:r>
    </w:p>
    <w:p w14:paraId="5A983157" w14:textId="77777777" w:rsidR="00104988" w:rsidRPr="00E93B9B" w:rsidRDefault="00104988" w:rsidP="00104988">
      <w:pPr>
        <w:pStyle w:val="Default"/>
        <w:rPr>
          <w:lang w:val="sr-Cyrl-RS"/>
        </w:rPr>
      </w:pPr>
      <w:r w:rsidRPr="00E93B9B">
        <w:rPr>
          <w:lang w:val="sr-Cyrl-RS"/>
        </w:rPr>
        <w:t>- ознака врсте – типа производа</w:t>
      </w:r>
    </w:p>
    <w:p w14:paraId="1BA9CA26" w14:textId="77777777" w:rsidR="00104988" w:rsidRPr="00E93B9B" w:rsidRDefault="00104988" w:rsidP="00104988">
      <w:pPr>
        <w:pStyle w:val="Default"/>
        <w:rPr>
          <w:lang w:val="sr-Cyrl-RS"/>
        </w:rPr>
      </w:pPr>
      <w:r w:rsidRPr="00E93B9B">
        <w:rPr>
          <w:lang w:val="sr-Cyrl-RS"/>
        </w:rPr>
        <w:t>- ознака величине</w:t>
      </w:r>
    </w:p>
    <w:p w14:paraId="5BBCCABA" w14:textId="77777777" w:rsidR="00104988" w:rsidRPr="00E93B9B" w:rsidRDefault="00104988" w:rsidP="00104988">
      <w:pPr>
        <w:pStyle w:val="Default"/>
        <w:rPr>
          <w:lang w:val="sr-Cyrl-RS"/>
        </w:rPr>
      </w:pPr>
      <w:r w:rsidRPr="00E93B9B">
        <w:rPr>
          <w:lang w:val="sr-Cyrl-RS"/>
        </w:rPr>
        <w:lastRenderedPageBreak/>
        <w:t>- сировински састав уграђеног материјала</w:t>
      </w:r>
    </w:p>
    <w:p w14:paraId="74BA20E0" w14:textId="77777777" w:rsidR="00104988" w:rsidRPr="00E93B9B" w:rsidRDefault="00104988" w:rsidP="00104988">
      <w:pPr>
        <w:pStyle w:val="Default"/>
        <w:rPr>
          <w:lang w:val="sr-Cyrl-RS"/>
        </w:rPr>
      </w:pPr>
      <w:r w:rsidRPr="00E93B9B">
        <w:rPr>
          <w:lang w:val="sr-Cyrl-RS"/>
        </w:rPr>
        <w:t>- симболи о начинуодржавања</w:t>
      </w:r>
    </w:p>
    <w:p w14:paraId="238C3361" w14:textId="77777777" w:rsidR="00104988" w:rsidRPr="00E93B9B" w:rsidRDefault="00104988" w:rsidP="00104988">
      <w:pPr>
        <w:pStyle w:val="Default"/>
        <w:rPr>
          <w:lang w:val="sr-Cyrl-RS"/>
        </w:rPr>
      </w:pPr>
      <w:r w:rsidRPr="00E93B9B">
        <w:rPr>
          <w:lang w:val="sr-Cyrl-RS"/>
        </w:rPr>
        <w:t>- напомена о ограничењима, уколико иста постоје</w:t>
      </w:r>
      <w:r w:rsidRPr="00E93B9B">
        <w:rPr>
          <w:lang w:val="sr-Cyrl-RS"/>
        </w:rPr>
        <w:tab/>
      </w:r>
    </w:p>
    <w:p w14:paraId="549BC968"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sz w:val="24"/>
          <w:szCs w:val="24"/>
          <w:lang w:val="sr-Cyrl-RS"/>
        </w:rPr>
        <w:t xml:space="preserve">Означавање величине мора бити засновано </w:t>
      </w:r>
      <w:r w:rsidRPr="00E93B9B">
        <w:rPr>
          <w:rFonts w:ascii="Times New Roman" w:hAnsi="Times New Roman"/>
          <w:bCs/>
          <w:sz w:val="24"/>
          <w:szCs w:val="24"/>
          <w:lang w:val="sr-Cyrl-RS"/>
        </w:rPr>
        <w:t>на телесним мерама корисника, мереним у центиметрима и исто се исказује:</w:t>
      </w:r>
    </w:p>
    <w:p w14:paraId="778A8B52" w14:textId="77777777" w:rsidR="00104988" w:rsidRPr="00E93B9B" w:rsidRDefault="00104988" w:rsidP="00104988">
      <w:pPr>
        <w:pStyle w:val="Default"/>
        <w:rPr>
          <w:lang w:val="sr-Cyrl-RS"/>
        </w:rPr>
      </w:pPr>
      <w:r w:rsidRPr="00E93B9B">
        <w:rPr>
          <w:lang w:val="sr-Cyrl-RS"/>
        </w:rPr>
        <w:t>- за јакну: обим прса или груди и висина тела (означени као опсег вредности изражен у центиметрима)</w:t>
      </w:r>
    </w:p>
    <w:p w14:paraId="190FC240" w14:textId="77777777" w:rsidR="00104988" w:rsidRPr="00E93B9B" w:rsidRDefault="00104988" w:rsidP="00104988">
      <w:pPr>
        <w:pStyle w:val="Default"/>
        <w:rPr>
          <w:lang w:val="sr-Cyrl-RS"/>
        </w:rPr>
      </w:pPr>
      <w:r w:rsidRPr="00E93B9B">
        <w:rPr>
          <w:lang w:val="sr-Cyrl-RS"/>
        </w:rPr>
        <w:t>- за панталоне: обим појаса и висина тела</w:t>
      </w:r>
    </w:p>
    <w:p w14:paraId="0C9BD5AA"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За означавање величине мора да буде коришћен пиктограм у складу са ЕН 13402</w:t>
      </w:r>
    </w:p>
    <w:p w14:paraId="51608804" w14:textId="77777777" w:rsidR="00104988" w:rsidRPr="00E93B9B" w:rsidRDefault="00104988" w:rsidP="00104988">
      <w:pPr>
        <w:spacing w:after="120"/>
        <w:jc w:val="both"/>
        <w:rPr>
          <w:rFonts w:ascii="Times New Roman" w:hAnsi="Times New Roman"/>
          <w:bCs/>
          <w:sz w:val="24"/>
          <w:szCs w:val="24"/>
          <w:lang w:val="sr-Cyrl-RS"/>
        </w:rPr>
      </w:pPr>
    </w:p>
    <w:p w14:paraId="7F4ED033" w14:textId="77777777" w:rsidR="00104988" w:rsidRPr="00E93B9B" w:rsidRDefault="00104988" w:rsidP="00104988">
      <w:pPr>
        <w:pStyle w:val="Default"/>
        <w:jc w:val="center"/>
        <w:rPr>
          <w:lang w:val="sr-Cyrl-RS"/>
        </w:rPr>
      </w:pPr>
      <w:r w:rsidRPr="00E93B9B">
        <w:rPr>
          <w:lang w:val="sr-Cyrl-RS"/>
        </w:rPr>
        <w:t>ТЕХНИЧКЕ КАРАКТЕРИСТИКЕ ЗАШТИТНЕ ОДЕЋЕ</w:t>
      </w:r>
    </w:p>
    <w:p w14:paraId="0D963110" w14:textId="77777777" w:rsidR="00104988" w:rsidRPr="00E93B9B" w:rsidRDefault="00104988" w:rsidP="00104988">
      <w:pPr>
        <w:pStyle w:val="Default"/>
        <w:jc w:val="center"/>
        <w:rPr>
          <w:b/>
          <w:lang w:val="sr-Cyrl-RS"/>
        </w:rPr>
      </w:pPr>
    </w:p>
    <w:p w14:paraId="55E4E217" w14:textId="77777777" w:rsidR="00104988" w:rsidRPr="00E93B9B" w:rsidRDefault="00104988" w:rsidP="00104988">
      <w:pPr>
        <w:pStyle w:val="Default"/>
        <w:jc w:val="center"/>
        <w:rPr>
          <w:lang w:val="sr-Cyrl-RS"/>
        </w:rPr>
      </w:pPr>
      <w:r w:rsidRPr="00E93B9B">
        <w:rPr>
          <w:lang w:val="sr-Cyrl-RS"/>
        </w:rPr>
        <w:t>ЛЕТЊА УНИФОРМА</w:t>
      </w:r>
    </w:p>
    <w:p w14:paraId="48C27DCC" w14:textId="77777777" w:rsidR="00104988" w:rsidRPr="00E93B9B" w:rsidRDefault="00104988" w:rsidP="00104988">
      <w:pPr>
        <w:pStyle w:val="Default"/>
        <w:jc w:val="center"/>
        <w:rPr>
          <w:lang w:val="sr-Cyrl-RS"/>
        </w:rPr>
      </w:pPr>
    </w:p>
    <w:p w14:paraId="6860D519"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Летња униформа за здравствену службу састоји се од комплета (поло мајица и панталоне) и рефлектујућег прслука.</w:t>
      </w:r>
    </w:p>
    <w:p w14:paraId="65DBFFB0"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 xml:space="preserve">Летња униформа корисника треба визуелно да означи, тако што ће обезбеди његову високу видљивост у различитим условима осветљавања дању, и под светлима фарова возила у мраку. </w:t>
      </w:r>
    </w:p>
    <w:p w14:paraId="43ECFA73"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Висока видљивост летње униформе се постиже уградњом трака од рефлектујућих материјала  које су израђене у складу са захтевима дефинисаним у референтном стандарду ЕН ИСО 20471 (Веома уочљива упозоравајућа одећа за професионалну употребу).</w:t>
      </w:r>
    </w:p>
    <w:p w14:paraId="7550DCC0"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Летња униформа не сме неповољно утицати на здравље корисника. Мора да буде израђена од материјала који су хемијски подобни и који  не изазивају алергијске реакције на кожи корисника.</w:t>
      </w:r>
    </w:p>
    <w:p w14:paraId="3A319CD3" w14:textId="77777777" w:rsidR="00104988" w:rsidRPr="00E93B9B" w:rsidRDefault="00104988" w:rsidP="00104988">
      <w:pPr>
        <w:spacing w:before="120" w:after="120"/>
        <w:jc w:val="both"/>
        <w:rPr>
          <w:rFonts w:ascii="Times New Roman" w:hAnsi="Times New Roman"/>
          <w:bCs/>
          <w:sz w:val="24"/>
          <w:szCs w:val="24"/>
          <w:lang w:val="sr-Cyrl-RS"/>
        </w:rPr>
      </w:pPr>
      <w:r w:rsidRPr="00E93B9B">
        <w:rPr>
          <w:rFonts w:ascii="Times New Roman" w:hAnsi="Times New Roman"/>
          <w:bCs/>
          <w:sz w:val="24"/>
          <w:szCs w:val="24"/>
          <w:lang w:val="sr-Cyrl-RS"/>
        </w:rPr>
        <w:t>Опис комплета летње униформе:</w:t>
      </w:r>
    </w:p>
    <w:p w14:paraId="1C5A13DC"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bCs/>
          <w:sz w:val="24"/>
          <w:szCs w:val="24"/>
          <w:lang w:val="sr-Cyrl-RS"/>
        </w:rPr>
        <w:t>Комплет летње униформе састоји се од поло мајице и панталона.</w:t>
      </w:r>
    </w:p>
    <w:p w14:paraId="46B8A428" w14:textId="77777777" w:rsidR="00104988" w:rsidRPr="00E93B9B" w:rsidRDefault="00104988" w:rsidP="00104988">
      <w:pPr>
        <w:pStyle w:val="ListParagraph"/>
        <w:numPr>
          <w:ilvl w:val="0"/>
          <w:numId w:val="30"/>
        </w:numPr>
        <w:spacing w:after="120"/>
        <w:jc w:val="both"/>
        <w:rPr>
          <w:rFonts w:ascii="Times New Roman" w:hAnsi="Times New Roman"/>
          <w:sz w:val="24"/>
          <w:szCs w:val="24"/>
          <w:lang w:val="sr-Cyrl-RS"/>
        </w:rPr>
      </w:pPr>
      <w:r w:rsidRPr="00E93B9B">
        <w:rPr>
          <w:rFonts w:ascii="Times New Roman" w:hAnsi="Times New Roman"/>
          <w:bCs/>
          <w:sz w:val="24"/>
          <w:szCs w:val="24"/>
          <w:lang w:val="sr-Cyrl-RS"/>
        </w:rPr>
        <w:t xml:space="preserve">Поло мајица је класичног кроја, са крагном израђеном од рендера и копчањем са три дугмета. </w:t>
      </w:r>
      <w:r w:rsidRPr="00E93B9B">
        <w:rPr>
          <w:rFonts w:ascii="Times New Roman" w:hAnsi="Times New Roman"/>
          <w:sz w:val="24"/>
          <w:szCs w:val="24"/>
          <w:lang w:val="sr-Cyrl-RS"/>
        </w:rPr>
        <w:t>Шавови на мајици морају да буду равни, а завршеци шавова морају да буду осигурани од парања.У пределу груди, са леве стране поло мајице, нашива се везени знак са логом установе хитне медицинске помоћи.</w:t>
      </w:r>
    </w:p>
    <w:p w14:paraId="347E6614" w14:textId="77777777" w:rsidR="00104988" w:rsidRPr="00E93B9B" w:rsidRDefault="00104988" w:rsidP="00104988">
      <w:pPr>
        <w:pStyle w:val="ListParagraph"/>
        <w:numPr>
          <w:ilvl w:val="0"/>
          <w:numId w:val="30"/>
        </w:numPr>
        <w:spacing w:after="120"/>
        <w:jc w:val="both"/>
        <w:rPr>
          <w:rFonts w:ascii="Times New Roman" w:hAnsi="Times New Roman"/>
          <w:sz w:val="24"/>
          <w:szCs w:val="24"/>
          <w:lang w:val="sr-Cyrl-RS"/>
        </w:rPr>
      </w:pPr>
      <w:r w:rsidRPr="00E93B9B">
        <w:rPr>
          <w:rFonts w:ascii="Times New Roman" w:hAnsi="Times New Roman"/>
          <w:sz w:val="24"/>
          <w:szCs w:val="24"/>
          <w:lang w:val="sr-Cyrl-RS"/>
        </w:rPr>
        <w:t>Панталоне су равног кроја, са нашивеним појасом са гајкама, у који је, у задњем делу, убачена еластична трака. Шлиц панталона је са преклопом и затвара се пластичним рајсфершлусом. У појасу се панталоне копчају дрикером.  На предњем делу панталона, испод појаса, са обе бочне стране, налазе се усечени џепови са косим отворима. На задњем делу панталона, испод појаса, са десне стране, нашивен је џеп са патном која се закопчава дрикером. На обе ногавице панталона, бочно, у висини до колена, нашивени су хармоника џепови са патнама које се закопчавају дрикерима. Ногавице панталона су, са унутрашње стране, ојачане у пределу колена. Ногавице панталона се завршавају порубом кроз који је провучен гајтан, са пластичним стоперима на крајевима.</w:t>
      </w:r>
    </w:p>
    <w:p w14:paraId="701ED50B"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lastRenderedPageBreak/>
        <w:t xml:space="preserve">Шавови на панталонама морају да буду равни, а завршеци шавова морају да буду осигурани од парања. Састави склони механичком напрезању морају да буду проштепани дуплим штепом. Уграђени дрикери и рајсфершлус морају да се отварају и затварају без </w:t>
      </w:r>
      <w:r w:rsidRPr="00E93B9B">
        <w:rPr>
          <w:rFonts w:ascii="Times New Roman" w:hAnsi="Times New Roman"/>
          <w:bCs/>
          <w:sz w:val="24"/>
          <w:szCs w:val="24"/>
          <w:lang w:val="sr-Cyrl-RS"/>
        </w:rPr>
        <w:t xml:space="preserve">потешкоћа, и да буду довољно јаки да издрже силе којима ће бити изложени у току коришћења панталона. </w:t>
      </w:r>
    </w:p>
    <w:p w14:paraId="69E007A5"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По целом обиму ногавица панталона, у доњем делу, на растојању минимално 5цм од доње ивице ногавица, налазе се две рефлектујуће траке сиве боје, ширине 5цм, које су међусобно удаљене минимум 5цм. </w:t>
      </w:r>
    </w:p>
    <w:p w14:paraId="5292407F" w14:textId="77777777" w:rsidR="00104988" w:rsidRPr="00E93B9B" w:rsidRDefault="00104988" w:rsidP="00104988">
      <w:pPr>
        <w:pStyle w:val="ListParagraph"/>
        <w:numPr>
          <w:ilvl w:val="0"/>
          <w:numId w:val="30"/>
        </w:numPr>
        <w:spacing w:before="120" w:after="120"/>
        <w:jc w:val="both"/>
        <w:rPr>
          <w:rFonts w:ascii="Times New Roman" w:hAnsi="Times New Roman"/>
          <w:sz w:val="24"/>
          <w:szCs w:val="24"/>
          <w:lang w:val="sr-Cyrl-RS"/>
        </w:rPr>
      </w:pPr>
      <w:r w:rsidRPr="00E93B9B">
        <w:rPr>
          <w:rFonts w:ascii="Times New Roman" w:hAnsi="Times New Roman"/>
          <w:sz w:val="24"/>
          <w:szCs w:val="24"/>
          <w:lang w:val="sr-Cyrl-RS"/>
        </w:rPr>
        <w:t>Опис рефлектујућег прслука</w:t>
      </w:r>
    </w:p>
    <w:p w14:paraId="4FC13621"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Прслук је  равног  кроја, са В изрезом,  и довољно  је широк да се може носити преко горњих одевних предмета. Ивица предњег дела  прслука је са обе стране заобљена. Прслук се закопчава чичак траком.По целом обиму прслука, на растојању минимално 5цм од доње ивице, налазе се две рефлектујуће траке сиве боје, ширине 5цм, које су међусобно удаљене минимум 5цм. Додатно прслук може да буде означен и вертикално постављеним рефлектујућим тракама сиве боје, ширине 5цм, које се пружају од горње рефлектујуће траке на предњем делу, преко раменог дела до горње рефлектујуће траке на задњем, леђном, делу прслука. </w:t>
      </w:r>
    </w:p>
    <w:p w14:paraId="424682B4"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 xml:space="preserve">На средини леђне стране прслука, белим словима, ћириличним писмом, штампа се знак  „194”. </w:t>
      </w:r>
    </w:p>
    <w:p w14:paraId="261110C1" w14:textId="77777777" w:rsidR="00104988" w:rsidRPr="00E93B9B" w:rsidRDefault="00104988" w:rsidP="00104988">
      <w:pPr>
        <w:spacing w:after="0" w:line="240" w:lineRule="auto"/>
        <w:jc w:val="center"/>
        <w:rPr>
          <w:rFonts w:ascii="Times New Roman" w:hAnsi="Times New Roman"/>
          <w:lang w:val="sr-Cyrl-RS"/>
        </w:rPr>
      </w:pPr>
      <w:r w:rsidRPr="00E93B9B">
        <w:rPr>
          <w:rFonts w:ascii="Times New Roman" w:hAnsi="Times New Roman"/>
          <w:lang w:val="sr-Cyrl-RS"/>
        </w:rPr>
        <w:t xml:space="preserve">ТЕХНИЧКЕ КАРАКТЕРИСТИКЕ МАТЕРИЈАЛА ОД КОЈИХ СЕ ИЗРАЂУЈЕ </w:t>
      </w:r>
    </w:p>
    <w:p w14:paraId="77BC7C06" w14:textId="77777777" w:rsidR="00104988" w:rsidRPr="00E93B9B" w:rsidRDefault="00104988" w:rsidP="00104988">
      <w:pPr>
        <w:spacing w:after="0" w:line="240" w:lineRule="auto"/>
        <w:jc w:val="center"/>
        <w:rPr>
          <w:rFonts w:ascii="Times New Roman" w:hAnsi="Times New Roman"/>
          <w:lang w:val="sr-Cyrl-RS"/>
        </w:rPr>
      </w:pPr>
      <w:r w:rsidRPr="00E93B9B">
        <w:rPr>
          <w:rFonts w:ascii="Times New Roman" w:hAnsi="Times New Roman"/>
          <w:lang w:val="sr-Cyrl-RS"/>
        </w:rPr>
        <w:t>ЛЕТЊА УНИФОРМА</w:t>
      </w:r>
    </w:p>
    <w:p w14:paraId="14EEF010" w14:textId="77777777" w:rsidR="00104988" w:rsidRPr="00E93B9B" w:rsidRDefault="00104988" w:rsidP="00104988">
      <w:pPr>
        <w:spacing w:after="0" w:line="240" w:lineRule="auto"/>
        <w:jc w:val="center"/>
        <w:rPr>
          <w:rFonts w:ascii="Times New Roman" w:hAnsi="Times New Roman"/>
          <w:lang w:val="sr-Cyrl-RS"/>
        </w:rPr>
      </w:pPr>
    </w:p>
    <w:tbl>
      <w:tblPr>
        <w:tblW w:w="100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0"/>
        <w:gridCol w:w="5148"/>
        <w:gridCol w:w="1702"/>
        <w:gridCol w:w="2615"/>
      </w:tblGrid>
      <w:tr w:rsidR="00104988" w:rsidRPr="00E93B9B" w14:paraId="64BCD13A" w14:textId="77777777" w:rsidTr="001120DE">
        <w:trPr>
          <w:trHeight w:val="534"/>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2D7C4F49"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ПЛЕТЕНИНА ЗА ИЗРАДУ МАЈИЦЕ</w:t>
            </w:r>
          </w:p>
          <w:p w14:paraId="14FA6336" w14:textId="77777777" w:rsidR="00104988" w:rsidRPr="00E93B9B" w:rsidRDefault="00104988" w:rsidP="001120DE">
            <w:pPr>
              <w:suppressAutoHyphens/>
              <w:spacing w:after="0" w:line="240" w:lineRule="auto"/>
              <w:jc w:val="center"/>
              <w:rPr>
                <w:rFonts w:ascii="Times New Roman" w:hAnsi="Times New Roman"/>
                <w:b/>
                <w:kern w:val="2"/>
                <w:sz w:val="18"/>
                <w:szCs w:val="18"/>
                <w:lang w:val="sr-Cyrl-RS" w:eastAsia="ar-SA"/>
              </w:rPr>
            </w:pPr>
            <w:r w:rsidRPr="00E93B9B">
              <w:rPr>
                <w:rFonts w:ascii="Times New Roman" w:hAnsi="Times New Roman"/>
                <w:sz w:val="18"/>
                <w:szCs w:val="18"/>
                <w:shd w:val="clear" w:color="auto" w:fill="D9D9D9"/>
                <w:lang w:val="sr-Cyrl-RS"/>
              </w:rPr>
              <w:t>црвена боја (визуелно одговара Пантоне 18-1664 ТПX - Фиерy Ред)</w:t>
            </w:r>
            <w:r w:rsidRPr="00E93B9B">
              <w:rPr>
                <w:rFonts w:ascii="Times New Roman" w:hAnsi="Times New Roman"/>
                <w:b/>
                <w:sz w:val="18"/>
                <w:szCs w:val="18"/>
                <w:shd w:val="clear" w:color="auto" w:fill="D9D9D9"/>
                <w:lang w:val="sr-Cyrl-RS"/>
              </w:rPr>
              <w:t xml:space="preserve"> </w:t>
            </w:r>
          </w:p>
        </w:tc>
      </w:tr>
      <w:tr w:rsidR="00104988" w:rsidRPr="00E93B9B" w14:paraId="63A61066"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3AB38A44" w14:textId="77777777" w:rsidR="00104988" w:rsidRPr="00E93B9B" w:rsidRDefault="00104988" w:rsidP="001120DE">
            <w:pPr>
              <w:suppressAutoHyphens/>
              <w:spacing w:after="0" w:line="240" w:lineRule="auto"/>
              <w:jc w:val="center"/>
              <w:rPr>
                <w:rFonts w:ascii="Times New Roman" w:hAnsi="Times New Roman"/>
                <w:lang w:val="sr-Cyrl-RS"/>
              </w:rPr>
            </w:pPr>
            <w:r w:rsidRPr="00E93B9B">
              <w:rPr>
                <w:rFonts w:ascii="Times New Roman" w:hAnsi="Times New Roman"/>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14CC37A2"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797F0F06"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1A705CD5"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65BC96B7"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74CFFBA8"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69F65DBB"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2B76B8F5"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04A269AC"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7700C6C7"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0EEEE345" w14:textId="77777777" w:rsidR="00104988" w:rsidRPr="00E93B9B" w:rsidRDefault="00104988" w:rsidP="001120DE">
            <w:pPr>
              <w:spacing w:after="0" w:line="240" w:lineRule="auto"/>
              <w:rPr>
                <w:rFonts w:ascii="Times New Roman" w:hAnsi="Times New Roman"/>
                <w:kern w:val="2"/>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7D917A0C"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памук</w:t>
            </w:r>
          </w:p>
        </w:tc>
        <w:tc>
          <w:tcPr>
            <w:tcW w:w="1702" w:type="dxa"/>
            <w:tcBorders>
              <w:top w:val="single" w:sz="6" w:space="0" w:color="auto"/>
              <w:left w:val="single" w:sz="6" w:space="0" w:color="auto"/>
              <w:bottom w:val="single" w:sz="4" w:space="0" w:color="auto"/>
              <w:right w:val="single" w:sz="6" w:space="0" w:color="auto"/>
            </w:tcBorders>
          </w:tcPr>
          <w:p w14:paraId="5104101A"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3EA8519"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100</w:t>
            </w:r>
          </w:p>
        </w:tc>
      </w:tr>
      <w:tr w:rsidR="00104988" w:rsidRPr="00E93B9B" w14:paraId="6D9FFB76"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73D6B10F"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2</w:t>
            </w:r>
          </w:p>
        </w:tc>
        <w:tc>
          <w:tcPr>
            <w:tcW w:w="5148" w:type="dxa"/>
            <w:tcBorders>
              <w:top w:val="single" w:sz="6" w:space="0" w:color="auto"/>
              <w:left w:val="single" w:sz="6" w:space="0" w:color="auto"/>
              <w:bottom w:val="single" w:sz="4" w:space="0" w:color="auto"/>
              <w:right w:val="single" w:sz="6" w:space="0" w:color="auto"/>
            </w:tcBorders>
            <w:hideMark/>
          </w:tcPr>
          <w:p w14:paraId="0E537487"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Преплетај</w:t>
            </w:r>
          </w:p>
        </w:tc>
        <w:tc>
          <w:tcPr>
            <w:tcW w:w="1702" w:type="dxa"/>
            <w:tcBorders>
              <w:top w:val="single" w:sz="6" w:space="0" w:color="auto"/>
              <w:left w:val="single" w:sz="6" w:space="0" w:color="auto"/>
              <w:bottom w:val="single" w:sz="4" w:space="0" w:color="auto"/>
              <w:right w:val="single" w:sz="6" w:space="0" w:color="auto"/>
            </w:tcBorders>
          </w:tcPr>
          <w:p w14:paraId="32AA1E0F"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434FF612"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пике</w:t>
            </w:r>
          </w:p>
        </w:tc>
      </w:tr>
      <w:tr w:rsidR="00104988" w:rsidRPr="00E93B9B" w14:paraId="3B27239F"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2D7EBF6D"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3</w:t>
            </w:r>
          </w:p>
        </w:tc>
        <w:tc>
          <w:tcPr>
            <w:tcW w:w="5148" w:type="dxa"/>
            <w:tcBorders>
              <w:top w:val="single" w:sz="6" w:space="0" w:color="auto"/>
              <w:left w:val="single" w:sz="6" w:space="0" w:color="auto"/>
              <w:bottom w:val="single" w:sz="4" w:space="0" w:color="auto"/>
              <w:right w:val="single" w:sz="6" w:space="0" w:color="auto"/>
            </w:tcBorders>
            <w:hideMark/>
          </w:tcPr>
          <w:p w14:paraId="72827F4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1358C57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4F9C52F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190 (-5%+10%)</w:t>
            </w:r>
          </w:p>
        </w:tc>
      </w:tr>
      <w:tr w:rsidR="00104988" w:rsidRPr="00E93B9B" w14:paraId="2FEB10EE"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678E6174"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4</w:t>
            </w:r>
          </w:p>
        </w:tc>
        <w:tc>
          <w:tcPr>
            <w:tcW w:w="5148" w:type="dxa"/>
            <w:tcBorders>
              <w:top w:val="single" w:sz="6" w:space="0" w:color="auto"/>
              <w:left w:val="single" w:sz="6" w:space="0" w:color="auto"/>
              <w:bottom w:val="single" w:sz="4" w:space="0" w:color="auto"/>
              <w:right w:val="single" w:sz="6" w:space="0" w:color="auto"/>
            </w:tcBorders>
            <w:hideMark/>
          </w:tcPr>
          <w:p w14:paraId="5C3D7F0C"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Промена мера при прању на40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3E3FDC6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32F65A1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786F57FA"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7F53581"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51274CC"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дужини</w:t>
            </w:r>
          </w:p>
        </w:tc>
        <w:tc>
          <w:tcPr>
            <w:tcW w:w="1702" w:type="dxa"/>
            <w:tcBorders>
              <w:top w:val="single" w:sz="6" w:space="0" w:color="auto"/>
              <w:left w:val="single" w:sz="6" w:space="0" w:color="auto"/>
              <w:bottom w:val="single" w:sz="6" w:space="0" w:color="auto"/>
              <w:right w:val="single" w:sz="6" w:space="0" w:color="auto"/>
            </w:tcBorders>
          </w:tcPr>
          <w:p w14:paraId="7017954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53C645C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4</w:t>
            </w:r>
          </w:p>
        </w:tc>
      </w:tr>
      <w:tr w:rsidR="00104988" w:rsidRPr="00E93B9B" w14:paraId="4F8A31C9"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28F019D"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233DBE2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ширини</w:t>
            </w:r>
          </w:p>
        </w:tc>
        <w:tc>
          <w:tcPr>
            <w:tcW w:w="1702" w:type="dxa"/>
            <w:tcBorders>
              <w:top w:val="single" w:sz="6" w:space="0" w:color="auto"/>
              <w:left w:val="single" w:sz="6" w:space="0" w:color="auto"/>
              <w:bottom w:val="single" w:sz="6" w:space="0" w:color="auto"/>
              <w:right w:val="single" w:sz="6" w:space="0" w:color="auto"/>
            </w:tcBorders>
          </w:tcPr>
          <w:p w14:paraId="12B58B8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59B6A94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4</w:t>
            </w:r>
          </w:p>
        </w:tc>
      </w:tr>
      <w:tr w:rsidR="00104988" w:rsidRPr="00E93B9B" w14:paraId="58D393BD"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03A4D00E"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5</w:t>
            </w:r>
          </w:p>
        </w:tc>
        <w:tc>
          <w:tcPr>
            <w:tcW w:w="9465" w:type="dxa"/>
            <w:gridSpan w:val="3"/>
            <w:tcBorders>
              <w:top w:val="single" w:sz="6" w:space="0" w:color="auto"/>
              <w:left w:val="single" w:sz="6" w:space="0" w:color="auto"/>
              <w:bottom w:val="single" w:sz="6" w:space="0" w:color="auto"/>
              <w:right w:val="single" w:sz="6" w:space="0" w:color="auto"/>
            </w:tcBorders>
            <w:hideMark/>
          </w:tcPr>
          <w:p w14:paraId="64CE4901"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памук / вуна</w:t>
            </w:r>
          </w:p>
        </w:tc>
      </w:tr>
      <w:tr w:rsidR="00104988" w:rsidRPr="00E93B9B" w14:paraId="09D72A0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7D79479"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467C57E"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светлост</w:t>
            </w:r>
          </w:p>
        </w:tc>
        <w:tc>
          <w:tcPr>
            <w:tcW w:w="1702" w:type="dxa"/>
            <w:tcBorders>
              <w:top w:val="single" w:sz="6" w:space="0" w:color="auto"/>
              <w:left w:val="single" w:sz="6" w:space="0" w:color="auto"/>
              <w:bottom w:val="single" w:sz="6" w:space="0" w:color="auto"/>
              <w:right w:val="single" w:sz="6" w:space="0" w:color="auto"/>
            </w:tcBorders>
            <w:hideMark/>
          </w:tcPr>
          <w:p w14:paraId="0C103CF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5FF2FB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4-5</w:t>
            </w:r>
          </w:p>
        </w:tc>
      </w:tr>
      <w:tr w:rsidR="00104988" w:rsidRPr="00E93B9B" w14:paraId="0A9EBC5C"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E72E84A"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94631C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на40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54EF8EE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054A334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78A20DA5"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06ACCF6C"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2E9E05FA"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зној алкални</w:t>
            </w:r>
          </w:p>
        </w:tc>
        <w:tc>
          <w:tcPr>
            <w:tcW w:w="1702" w:type="dxa"/>
            <w:tcBorders>
              <w:top w:val="single" w:sz="6" w:space="0" w:color="auto"/>
              <w:left w:val="single" w:sz="6" w:space="0" w:color="auto"/>
              <w:bottom w:val="single" w:sz="6" w:space="0" w:color="auto"/>
              <w:right w:val="single" w:sz="6" w:space="0" w:color="auto"/>
            </w:tcBorders>
            <w:hideMark/>
          </w:tcPr>
          <w:p w14:paraId="7F5813F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710219B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7C734EDB"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BF276BD"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FC21DFC"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зној кисели</w:t>
            </w:r>
          </w:p>
        </w:tc>
        <w:tc>
          <w:tcPr>
            <w:tcW w:w="1702" w:type="dxa"/>
            <w:tcBorders>
              <w:top w:val="single" w:sz="6" w:space="0" w:color="auto"/>
              <w:left w:val="single" w:sz="6" w:space="0" w:color="auto"/>
              <w:bottom w:val="single" w:sz="6" w:space="0" w:color="auto"/>
              <w:right w:val="single" w:sz="6" w:space="0" w:color="auto"/>
            </w:tcBorders>
            <w:hideMark/>
          </w:tcPr>
          <w:p w14:paraId="7505009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5BF5B6D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5583FF64"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EA52D14"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51BF4C7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суво</w:t>
            </w:r>
          </w:p>
        </w:tc>
        <w:tc>
          <w:tcPr>
            <w:tcW w:w="1702" w:type="dxa"/>
            <w:tcBorders>
              <w:top w:val="single" w:sz="6" w:space="0" w:color="auto"/>
              <w:left w:val="single" w:sz="6" w:space="0" w:color="auto"/>
              <w:bottom w:val="single" w:sz="6" w:space="0" w:color="auto"/>
              <w:right w:val="single" w:sz="6" w:space="0" w:color="auto"/>
            </w:tcBorders>
            <w:hideMark/>
          </w:tcPr>
          <w:p w14:paraId="32E5DA0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6EA4C7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24C474E8"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3E985D5"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70C0026F"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мокро</w:t>
            </w:r>
          </w:p>
        </w:tc>
        <w:tc>
          <w:tcPr>
            <w:tcW w:w="1702" w:type="dxa"/>
            <w:tcBorders>
              <w:top w:val="single" w:sz="6" w:space="0" w:color="auto"/>
              <w:left w:val="single" w:sz="6" w:space="0" w:color="auto"/>
              <w:bottom w:val="single" w:sz="6" w:space="0" w:color="auto"/>
              <w:right w:val="single" w:sz="6" w:space="0" w:color="auto"/>
            </w:tcBorders>
            <w:hideMark/>
          </w:tcPr>
          <w:p w14:paraId="112A562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203823D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416F6332"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FC5B4C9"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7EB547F3"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0B9639A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1D2F7A3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7EC8F936"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693D543F"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6</w:t>
            </w:r>
          </w:p>
        </w:tc>
        <w:tc>
          <w:tcPr>
            <w:tcW w:w="5148" w:type="dxa"/>
            <w:tcBorders>
              <w:top w:val="single" w:sz="6" w:space="0" w:color="auto"/>
              <w:left w:val="single" w:sz="6" w:space="0" w:color="auto"/>
              <w:bottom w:val="single" w:sz="6" w:space="0" w:color="auto"/>
              <w:right w:val="single" w:sz="6" w:space="0" w:color="auto"/>
            </w:tcBorders>
            <w:hideMark/>
          </w:tcPr>
          <w:p w14:paraId="70D5E1FB"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пХ вредност воденог раствора</w:t>
            </w:r>
          </w:p>
        </w:tc>
        <w:tc>
          <w:tcPr>
            <w:tcW w:w="1702" w:type="dxa"/>
            <w:tcBorders>
              <w:top w:val="single" w:sz="6" w:space="0" w:color="auto"/>
              <w:left w:val="single" w:sz="6" w:space="0" w:color="auto"/>
              <w:bottom w:val="single" w:sz="6" w:space="0" w:color="auto"/>
              <w:right w:val="single" w:sz="6" w:space="0" w:color="auto"/>
            </w:tcBorders>
          </w:tcPr>
          <w:p w14:paraId="584B460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5AC97CE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5,5 - 7,5</w:t>
            </w:r>
          </w:p>
        </w:tc>
      </w:tr>
      <w:tr w:rsidR="00104988" w:rsidRPr="00E93B9B" w14:paraId="1182E3B2"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7F0D8A45"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7</w:t>
            </w:r>
          </w:p>
        </w:tc>
        <w:tc>
          <w:tcPr>
            <w:tcW w:w="5148" w:type="dxa"/>
            <w:tcBorders>
              <w:top w:val="single" w:sz="6" w:space="0" w:color="auto"/>
              <w:left w:val="single" w:sz="6" w:space="0" w:color="auto"/>
              <w:bottom w:val="single" w:sz="6" w:space="0" w:color="auto"/>
              <w:right w:val="single" w:sz="6" w:space="0" w:color="auto"/>
            </w:tcBorders>
            <w:hideMark/>
          </w:tcPr>
          <w:p w14:paraId="457E6A6F"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Садржај ароматичних амина из азо боја</w:t>
            </w:r>
          </w:p>
        </w:tc>
        <w:tc>
          <w:tcPr>
            <w:tcW w:w="1702" w:type="dxa"/>
            <w:tcBorders>
              <w:top w:val="single" w:sz="6" w:space="0" w:color="auto"/>
              <w:left w:val="single" w:sz="6" w:space="0" w:color="auto"/>
              <w:bottom w:val="single" w:sz="6" w:space="0" w:color="auto"/>
              <w:right w:val="single" w:sz="6" w:space="0" w:color="auto"/>
            </w:tcBorders>
            <w:hideMark/>
          </w:tcPr>
          <w:p w14:paraId="1DC5F76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мг/кг</w:t>
            </w:r>
          </w:p>
        </w:tc>
        <w:tc>
          <w:tcPr>
            <w:tcW w:w="2615" w:type="dxa"/>
            <w:tcBorders>
              <w:top w:val="single" w:sz="6" w:space="0" w:color="auto"/>
              <w:left w:val="single" w:sz="6" w:space="0" w:color="auto"/>
              <w:bottom w:val="single" w:sz="6" w:space="0" w:color="auto"/>
              <w:right w:val="single" w:sz="6" w:space="0" w:color="auto"/>
            </w:tcBorders>
            <w:hideMark/>
          </w:tcPr>
          <w:p w14:paraId="4EB1AE9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&lt;0,1</w:t>
            </w:r>
          </w:p>
        </w:tc>
      </w:tr>
      <w:tr w:rsidR="00104988" w:rsidRPr="00E93B9B" w14:paraId="4AE7944F" w14:textId="77777777" w:rsidTr="001120DE">
        <w:trPr>
          <w:trHeight w:val="615"/>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6565D02B"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ТКАНИНА ЗА ИЗРАДУ ПАНТАЛОНА</w:t>
            </w:r>
          </w:p>
          <w:p w14:paraId="0DEFFDC8" w14:textId="77777777" w:rsidR="00104988" w:rsidRPr="00E93B9B" w:rsidRDefault="00104988" w:rsidP="001120DE">
            <w:pPr>
              <w:suppressAutoHyphens/>
              <w:spacing w:after="0" w:line="240" w:lineRule="auto"/>
              <w:jc w:val="center"/>
              <w:rPr>
                <w:rFonts w:ascii="Times New Roman" w:hAnsi="Times New Roman"/>
                <w:b/>
                <w:kern w:val="2"/>
                <w:sz w:val="18"/>
                <w:szCs w:val="18"/>
                <w:lang w:val="sr-Cyrl-RS" w:eastAsia="ar-SA"/>
              </w:rPr>
            </w:pPr>
            <w:r w:rsidRPr="00E93B9B">
              <w:rPr>
                <w:rFonts w:ascii="Times New Roman" w:hAnsi="Times New Roman"/>
                <w:sz w:val="18"/>
                <w:szCs w:val="18"/>
                <w:shd w:val="clear" w:color="auto" w:fill="D9D9D9"/>
                <w:lang w:val="sr-Cyrl-RS"/>
              </w:rPr>
              <w:t>црвена боја (визуелно одговара Пантоне 18-1664 ТПX - Фиерy Ред)</w:t>
            </w:r>
          </w:p>
        </w:tc>
      </w:tr>
      <w:tr w:rsidR="00104988" w:rsidRPr="00E93B9B" w14:paraId="29FD1D83"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31316C72"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501A31C5"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17F44309"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10BC7C66"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0170529C"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6E61F6DD"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3F48790B"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5A585F1B"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0B456CEC"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20933289"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4D1DD8FA"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0D19D268"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памук</w:t>
            </w:r>
          </w:p>
        </w:tc>
        <w:tc>
          <w:tcPr>
            <w:tcW w:w="1702" w:type="dxa"/>
            <w:tcBorders>
              <w:top w:val="single" w:sz="6" w:space="0" w:color="auto"/>
              <w:left w:val="single" w:sz="6" w:space="0" w:color="auto"/>
              <w:bottom w:val="single" w:sz="4" w:space="0" w:color="auto"/>
              <w:right w:val="single" w:sz="6" w:space="0" w:color="auto"/>
            </w:tcBorders>
          </w:tcPr>
          <w:p w14:paraId="32A987B8"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CC87091"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65 (±5%)</w:t>
            </w:r>
          </w:p>
        </w:tc>
      </w:tr>
      <w:tr w:rsidR="00104988" w:rsidRPr="00E93B9B" w14:paraId="61DC99A9"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4A066CAA"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738386C1"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полиестар</w:t>
            </w:r>
          </w:p>
        </w:tc>
        <w:tc>
          <w:tcPr>
            <w:tcW w:w="1702" w:type="dxa"/>
            <w:tcBorders>
              <w:top w:val="single" w:sz="6" w:space="0" w:color="auto"/>
              <w:left w:val="single" w:sz="6" w:space="0" w:color="auto"/>
              <w:bottom w:val="single" w:sz="4" w:space="0" w:color="auto"/>
              <w:right w:val="single" w:sz="6" w:space="0" w:color="auto"/>
            </w:tcBorders>
          </w:tcPr>
          <w:p w14:paraId="17D58184"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74D671E7"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35 (±5%)</w:t>
            </w:r>
          </w:p>
        </w:tc>
      </w:tr>
      <w:tr w:rsidR="00104988" w:rsidRPr="00E93B9B" w14:paraId="5A94CE2F"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66FFD437"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2</w:t>
            </w:r>
          </w:p>
        </w:tc>
        <w:tc>
          <w:tcPr>
            <w:tcW w:w="5148" w:type="dxa"/>
            <w:tcBorders>
              <w:top w:val="single" w:sz="6" w:space="0" w:color="auto"/>
              <w:left w:val="single" w:sz="6" w:space="0" w:color="auto"/>
              <w:bottom w:val="single" w:sz="4" w:space="0" w:color="auto"/>
              <w:right w:val="single" w:sz="6" w:space="0" w:color="auto"/>
            </w:tcBorders>
            <w:hideMark/>
          </w:tcPr>
          <w:p w14:paraId="7F7D2A6D"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Преплетај</w:t>
            </w:r>
          </w:p>
        </w:tc>
        <w:tc>
          <w:tcPr>
            <w:tcW w:w="1702" w:type="dxa"/>
            <w:tcBorders>
              <w:top w:val="single" w:sz="6" w:space="0" w:color="auto"/>
              <w:left w:val="single" w:sz="6" w:space="0" w:color="auto"/>
              <w:bottom w:val="single" w:sz="4" w:space="0" w:color="auto"/>
              <w:right w:val="single" w:sz="6" w:space="0" w:color="auto"/>
            </w:tcBorders>
          </w:tcPr>
          <w:p w14:paraId="7FD19FBD"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27EA1783"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кепер </w:t>
            </w:r>
          </w:p>
        </w:tc>
      </w:tr>
      <w:tr w:rsidR="00104988" w:rsidRPr="00E93B9B" w14:paraId="17728123"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19B6D9D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lastRenderedPageBreak/>
              <w:t>3</w:t>
            </w:r>
          </w:p>
        </w:tc>
        <w:tc>
          <w:tcPr>
            <w:tcW w:w="5148" w:type="dxa"/>
            <w:tcBorders>
              <w:top w:val="single" w:sz="6" w:space="0" w:color="auto"/>
              <w:left w:val="single" w:sz="6" w:space="0" w:color="auto"/>
              <w:bottom w:val="single" w:sz="4" w:space="0" w:color="auto"/>
              <w:right w:val="single" w:sz="6" w:space="0" w:color="auto"/>
            </w:tcBorders>
            <w:hideMark/>
          </w:tcPr>
          <w:p w14:paraId="16D09F4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5C7AE57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71C115E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 xml:space="preserve">210 (-5%+10%) </w:t>
            </w:r>
          </w:p>
        </w:tc>
      </w:tr>
      <w:tr w:rsidR="00104988" w:rsidRPr="00E93B9B" w14:paraId="66796947"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1ED0C800" w14:textId="77777777" w:rsidR="00104988" w:rsidRPr="00E93B9B" w:rsidRDefault="00104988" w:rsidP="001120DE">
            <w:pPr>
              <w:tabs>
                <w:tab w:val="center" w:pos="117"/>
              </w:tabs>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4</w:t>
            </w:r>
          </w:p>
        </w:tc>
        <w:tc>
          <w:tcPr>
            <w:tcW w:w="5148" w:type="dxa"/>
            <w:tcBorders>
              <w:top w:val="single" w:sz="6" w:space="0" w:color="auto"/>
              <w:left w:val="single" w:sz="6" w:space="0" w:color="auto"/>
              <w:bottom w:val="single" w:sz="4" w:space="0" w:color="auto"/>
              <w:right w:val="single" w:sz="6" w:space="0" w:color="auto"/>
            </w:tcBorders>
            <w:hideMark/>
          </w:tcPr>
          <w:p w14:paraId="4A9568E3"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Прекидна сила</w:t>
            </w:r>
          </w:p>
        </w:tc>
        <w:tc>
          <w:tcPr>
            <w:tcW w:w="1702" w:type="dxa"/>
            <w:tcBorders>
              <w:top w:val="single" w:sz="6" w:space="0" w:color="auto"/>
              <w:left w:val="single" w:sz="6" w:space="0" w:color="auto"/>
              <w:bottom w:val="single" w:sz="4" w:space="0" w:color="auto"/>
              <w:right w:val="single" w:sz="6" w:space="0" w:color="auto"/>
            </w:tcBorders>
            <w:hideMark/>
          </w:tcPr>
          <w:p w14:paraId="60E5B1D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даН</w:t>
            </w:r>
          </w:p>
        </w:tc>
        <w:tc>
          <w:tcPr>
            <w:tcW w:w="2615" w:type="dxa"/>
            <w:tcBorders>
              <w:top w:val="single" w:sz="6" w:space="0" w:color="auto"/>
              <w:left w:val="single" w:sz="6" w:space="0" w:color="auto"/>
              <w:bottom w:val="single" w:sz="4" w:space="0" w:color="auto"/>
              <w:right w:val="single" w:sz="6" w:space="0" w:color="auto"/>
            </w:tcBorders>
          </w:tcPr>
          <w:p w14:paraId="66E47C17"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r>
      <w:tr w:rsidR="00104988" w:rsidRPr="00E93B9B" w14:paraId="7786E9F6"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5AC8AA59"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5F3C0534"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основе</w:t>
            </w:r>
          </w:p>
        </w:tc>
        <w:tc>
          <w:tcPr>
            <w:tcW w:w="1702" w:type="dxa"/>
            <w:tcBorders>
              <w:top w:val="single" w:sz="6" w:space="0" w:color="auto"/>
              <w:left w:val="single" w:sz="6" w:space="0" w:color="auto"/>
              <w:bottom w:val="single" w:sz="4" w:space="0" w:color="auto"/>
              <w:right w:val="single" w:sz="6" w:space="0" w:color="auto"/>
            </w:tcBorders>
          </w:tcPr>
          <w:p w14:paraId="1CA072CF"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52613DA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 xml:space="preserve">мин 60  </w:t>
            </w:r>
          </w:p>
        </w:tc>
      </w:tr>
      <w:tr w:rsidR="00104988" w:rsidRPr="00E93B9B" w14:paraId="1BD782F3"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0DCA6859"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2911DA0D"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потке</w:t>
            </w:r>
          </w:p>
        </w:tc>
        <w:tc>
          <w:tcPr>
            <w:tcW w:w="1702" w:type="dxa"/>
            <w:tcBorders>
              <w:top w:val="single" w:sz="6" w:space="0" w:color="auto"/>
              <w:left w:val="single" w:sz="6" w:space="0" w:color="auto"/>
              <w:bottom w:val="single" w:sz="4" w:space="0" w:color="auto"/>
              <w:right w:val="single" w:sz="6" w:space="0" w:color="auto"/>
            </w:tcBorders>
          </w:tcPr>
          <w:p w14:paraId="2CE6F5A6"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336A9B6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 xml:space="preserve">мин 40  </w:t>
            </w:r>
          </w:p>
        </w:tc>
      </w:tr>
      <w:tr w:rsidR="00104988" w:rsidRPr="00E93B9B" w14:paraId="45281D5F"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35C76C4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w:t>
            </w:r>
          </w:p>
        </w:tc>
        <w:tc>
          <w:tcPr>
            <w:tcW w:w="5148" w:type="dxa"/>
            <w:tcBorders>
              <w:top w:val="single" w:sz="6" w:space="0" w:color="auto"/>
              <w:left w:val="single" w:sz="6" w:space="0" w:color="auto"/>
              <w:bottom w:val="single" w:sz="4" w:space="0" w:color="auto"/>
              <w:right w:val="single" w:sz="6" w:space="0" w:color="auto"/>
            </w:tcBorders>
            <w:hideMark/>
          </w:tcPr>
          <w:p w14:paraId="3E91F55A"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Промена мера при прању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007E467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076191E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74A59B3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EFB968C"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4CB5088"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основи - дужини</w:t>
            </w:r>
          </w:p>
        </w:tc>
        <w:tc>
          <w:tcPr>
            <w:tcW w:w="1702" w:type="dxa"/>
            <w:tcBorders>
              <w:top w:val="single" w:sz="6" w:space="0" w:color="auto"/>
              <w:left w:val="single" w:sz="6" w:space="0" w:color="auto"/>
              <w:bottom w:val="single" w:sz="6" w:space="0" w:color="auto"/>
              <w:right w:val="single" w:sz="6" w:space="0" w:color="auto"/>
            </w:tcBorders>
          </w:tcPr>
          <w:p w14:paraId="06DD127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6A19A39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30FE6745"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0407223"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3676496"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потки - ширини</w:t>
            </w:r>
          </w:p>
        </w:tc>
        <w:tc>
          <w:tcPr>
            <w:tcW w:w="1702" w:type="dxa"/>
            <w:tcBorders>
              <w:top w:val="single" w:sz="6" w:space="0" w:color="auto"/>
              <w:left w:val="single" w:sz="6" w:space="0" w:color="auto"/>
              <w:bottom w:val="single" w:sz="6" w:space="0" w:color="auto"/>
              <w:right w:val="single" w:sz="6" w:space="0" w:color="auto"/>
            </w:tcBorders>
          </w:tcPr>
          <w:p w14:paraId="008A86F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5D69701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3E71339A"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2ACC8E7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6</w:t>
            </w:r>
          </w:p>
        </w:tc>
        <w:tc>
          <w:tcPr>
            <w:tcW w:w="9465" w:type="dxa"/>
            <w:gridSpan w:val="3"/>
            <w:tcBorders>
              <w:top w:val="single" w:sz="6" w:space="0" w:color="auto"/>
              <w:left w:val="single" w:sz="6" w:space="0" w:color="auto"/>
              <w:bottom w:val="single" w:sz="6" w:space="0" w:color="auto"/>
              <w:right w:val="single" w:sz="6" w:space="0" w:color="auto"/>
            </w:tcBorders>
            <w:hideMark/>
          </w:tcPr>
          <w:p w14:paraId="04835C1B"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памук / полиестар</w:t>
            </w:r>
          </w:p>
        </w:tc>
      </w:tr>
      <w:tr w:rsidR="00104988" w:rsidRPr="00E93B9B" w14:paraId="20E28626"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7D572D7"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72A3580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светлост</w:t>
            </w:r>
          </w:p>
        </w:tc>
        <w:tc>
          <w:tcPr>
            <w:tcW w:w="1702" w:type="dxa"/>
            <w:tcBorders>
              <w:top w:val="single" w:sz="6" w:space="0" w:color="auto"/>
              <w:left w:val="single" w:sz="6" w:space="0" w:color="auto"/>
              <w:bottom w:val="single" w:sz="6" w:space="0" w:color="auto"/>
              <w:right w:val="single" w:sz="6" w:space="0" w:color="auto"/>
            </w:tcBorders>
            <w:hideMark/>
          </w:tcPr>
          <w:p w14:paraId="7F75E28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880665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5</w:t>
            </w:r>
          </w:p>
        </w:tc>
      </w:tr>
      <w:tr w:rsidR="00104988" w:rsidRPr="00E93B9B" w14:paraId="0A3AF186"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D412D48"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872F5F4"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2D52607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C4B925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575DA7CC"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2505F33"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060DFE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зној алкални</w:t>
            </w:r>
          </w:p>
        </w:tc>
        <w:tc>
          <w:tcPr>
            <w:tcW w:w="1702" w:type="dxa"/>
            <w:tcBorders>
              <w:top w:val="single" w:sz="6" w:space="0" w:color="auto"/>
              <w:left w:val="single" w:sz="6" w:space="0" w:color="auto"/>
              <w:bottom w:val="single" w:sz="6" w:space="0" w:color="auto"/>
              <w:right w:val="single" w:sz="6" w:space="0" w:color="auto"/>
            </w:tcBorders>
            <w:hideMark/>
          </w:tcPr>
          <w:p w14:paraId="0F795EA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E30208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05ACB0FE"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EFB3080"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5806DD9"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зној кисели</w:t>
            </w:r>
          </w:p>
        </w:tc>
        <w:tc>
          <w:tcPr>
            <w:tcW w:w="1702" w:type="dxa"/>
            <w:tcBorders>
              <w:top w:val="single" w:sz="6" w:space="0" w:color="auto"/>
              <w:left w:val="single" w:sz="6" w:space="0" w:color="auto"/>
              <w:bottom w:val="single" w:sz="6" w:space="0" w:color="auto"/>
              <w:right w:val="single" w:sz="6" w:space="0" w:color="auto"/>
            </w:tcBorders>
            <w:hideMark/>
          </w:tcPr>
          <w:p w14:paraId="6B03056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DF25B7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64D849B7"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D0EA703"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629F468"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суво</w:t>
            </w:r>
          </w:p>
        </w:tc>
        <w:tc>
          <w:tcPr>
            <w:tcW w:w="1702" w:type="dxa"/>
            <w:tcBorders>
              <w:top w:val="single" w:sz="6" w:space="0" w:color="auto"/>
              <w:left w:val="single" w:sz="6" w:space="0" w:color="auto"/>
              <w:bottom w:val="single" w:sz="6" w:space="0" w:color="auto"/>
              <w:right w:val="single" w:sz="6" w:space="0" w:color="auto"/>
            </w:tcBorders>
            <w:hideMark/>
          </w:tcPr>
          <w:p w14:paraId="52921D3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A777BE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025050AF"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890EFA9"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B46FBB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мокро</w:t>
            </w:r>
          </w:p>
        </w:tc>
        <w:tc>
          <w:tcPr>
            <w:tcW w:w="1702" w:type="dxa"/>
            <w:tcBorders>
              <w:top w:val="single" w:sz="6" w:space="0" w:color="auto"/>
              <w:left w:val="single" w:sz="6" w:space="0" w:color="auto"/>
              <w:bottom w:val="single" w:sz="6" w:space="0" w:color="auto"/>
              <w:right w:val="single" w:sz="6" w:space="0" w:color="auto"/>
            </w:tcBorders>
            <w:hideMark/>
          </w:tcPr>
          <w:p w14:paraId="7D34573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5C03368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57D1EDA1" w14:textId="77777777" w:rsidTr="001120DE">
        <w:trPr>
          <w:trHeight w:val="65"/>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E340969"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D59F81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4F8E2C0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1C3C7E9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3A86C5EF"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2B9613D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7</w:t>
            </w:r>
          </w:p>
        </w:tc>
        <w:tc>
          <w:tcPr>
            <w:tcW w:w="5148" w:type="dxa"/>
            <w:tcBorders>
              <w:top w:val="single" w:sz="6" w:space="0" w:color="auto"/>
              <w:left w:val="single" w:sz="6" w:space="0" w:color="auto"/>
              <w:bottom w:val="single" w:sz="4" w:space="0" w:color="auto"/>
              <w:right w:val="single" w:sz="6" w:space="0" w:color="auto"/>
            </w:tcBorders>
            <w:hideMark/>
          </w:tcPr>
          <w:p w14:paraId="37846E48"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Отпорност на квашење - испитивање окишњавањем</w:t>
            </w:r>
          </w:p>
        </w:tc>
        <w:tc>
          <w:tcPr>
            <w:tcW w:w="1702" w:type="dxa"/>
            <w:tcBorders>
              <w:top w:val="single" w:sz="6" w:space="0" w:color="auto"/>
              <w:left w:val="single" w:sz="6" w:space="0" w:color="auto"/>
              <w:bottom w:val="single" w:sz="4" w:space="0" w:color="auto"/>
              <w:right w:val="single" w:sz="6" w:space="0" w:color="auto"/>
            </w:tcBorders>
            <w:hideMark/>
          </w:tcPr>
          <w:p w14:paraId="6E87A30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оцена</w:t>
            </w:r>
          </w:p>
        </w:tc>
        <w:tc>
          <w:tcPr>
            <w:tcW w:w="2615" w:type="dxa"/>
            <w:tcBorders>
              <w:top w:val="single" w:sz="6" w:space="0" w:color="auto"/>
              <w:left w:val="single" w:sz="6" w:space="0" w:color="auto"/>
              <w:bottom w:val="single" w:sz="4" w:space="0" w:color="auto"/>
              <w:right w:val="single" w:sz="6" w:space="0" w:color="auto"/>
            </w:tcBorders>
          </w:tcPr>
          <w:p w14:paraId="64876DA9" w14:textId="77777777" w:rsidR="00104988" w:rsidRPr="00E93B9B" w:rsidRDefault="00104988" w:rsidP="001120DE">
            <w:pPr>
              <w:suppressAutoHyphens/>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мин 3</w:t>
            </w:r>
          </w:p>
        </w:tc>
      </w:tr>
      <w:tr w:rsidR="00104988" w:rsidRPr="00E93B9B" w14:paraId="5CE47F00"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5F643DF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8</w:t>
            </w:r>
          </w:p>
        </w:tc>
        <w:tc>
          <w:tcPr>
            <w:tcW w:w="5148" w:type="dxa"/>
            <w:tcBorders>
              <w:top w:val="single" w:sz="6" w:space="0" w:color="auto"/>
              <w:left w:val="single" w:sz="6" w:space="0" w:color="auto"/>
              <w:bottom w:val="single" w:sz="6" w:space="0" w:color="auto"/>
              <w:right w:val="single" w:sz="6" w:space="0" w:color="auto"/>
            </w:tcBorders>
            <w:hideMark/>
          </w:tcPr>
          <w:p w14:paraId="23AAD66C"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пХ вредност воденог раствора</w:t>
            </w:r>
          </w:p>
        </w:tc>
        <w:tc>
          <w:tcPr>
            <w:tcW w:w="1702" w:type="dxa"/>
            <w:tcBorders>
              <w:top w:val="single" w:sz="6" w:space="0" w:color="auto"/>
              <w:left w:val="single" w:sz="6" w:space="0" w:color="auto"/>
              <w:bottom w:val="single" w:sz="6" w:space="0" w:color="auto"/>
              <w:right w:val="single" w:sz="6" w:space="0" w:color="auto"/>
            </w:tcBorders>
          </w:tcPr>
          <w:p w14:paraId="6BF0B9F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0D1AEC3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5,5-7,5</w:t>
            </w:r>
          </w:p>
        </w:tc>
      </w:tr>
      <w:tr w:rsidR="00104988" w:rsidRPr="00E93B9B" w14:paraId="0F4E6C55"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44E9035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9</w:t>
            </w:r>
          </w:p>
        </w:tc>
        <w:tc>
          <w:tcPr>
            <w:tcW w:w="5148" w:type="dxa"/>
            <w:tcBorders>
              <w:top w:val="single" w:sz="6" w:space="0" w:color="auto"/>
              <w:left w:val="single" w:sz="6" w:space="0" w:color="auto"/>
              <w:bottom w:val="single" w:sz="6" w:space="0" w:color="auto"/>
              <w:right w:val="single" w:sz="6" w:space="0" w:color="auto"/>
            </w:tcBorders>
            <w:hideMark/>
          </w:tcPr>
          <w:p w14:paraId="3A32AA87"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Садржај ароматичних амина из азо боја</w:t>
            </w:r>
          </w:p>
        </w:tc>
        <w:tc>
          <w:tcPr>
            <w:tcW w:w="1702" w:type="dxa"/>
            <w:tcBorders>
              <w:top w:val="single" w:sz="6" w:space="0" w:color="auto"/>
              <w:left w:val="single" w:sz="6" w:space="0" w:color="auto"/>
              <w:bottom w:val="single" w:sz="6" w:space="0" w:color="auto"/>
              <w:right w:val="single" w:sz="6" w:space="0" w:color="auto"/>
            </w:tcBorders>
            <w:hideMark/>
          </w:tcPr>
          <w:p w14:paraId="44C4C92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мг/кг</w:t>
            </w:r>
          </w:p>
        </w:tc>
        <w:tc>
          <w:tcPr>
            <w:tcW w:w="2615" w:type="dxa"/>
            <w:tcBorders>
              <w:top w:val="single" w:sz="6" w:space="0" w:color="auto"/>
              <w:left w:val="single" w:sz="6" w:space="0" w:color="auto"/>
              <w:bottom w:val="single" w:sz="6" w:space="0" w:color="auto"/>
              <w:right w:val="single" w:sz="6" w:space="0" w:color="auto"/>
            </w:tcBorders>
            <w:hideMark/>
          </w:tcPr>
          <w:p w14:paraId="4C66657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&lt;0,1</w:t>
            </w:r>
          </w:p>
        </w:tc>
      </w:tr>
      <w:tr w:rsidR="00104988" w:rsidRPr="00E93B9B" w14:paraId="43E7085A" w14:textId="77777777" w:rsidTr="001120DE">
        <w:trPr>
          <w:trHeight w:val="606"/>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4E9EA8E8"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ПЛЕТЕНИНА ЗА ИЗРАДУ РЕФЛЕКТУЈУЋЕГ ПРСЛУКА</w:t>
            </w:r>
          </w:p>
          <w:p w14:paraId="37C2B6AE" w14:textId="77777777" w:rsidR="00104988" w:rsidRPr="00E93B9B" w:rsidRDefault="00104988" w:rsidP="001120DE">
            <w:pPr>
              <w:suppressAutoHyphens/>
              <w:spacing w:after="0" w:line="240" w:lineRule="auto"/>
              <w:jc w:val="center"/>
              <w:rPr>
                <w:rFonts w:ascii="Times New Roman" w:hAnsi="Times New Roman"/>
                <w:b/>
                <w:kern w:val="2"/>
                <w:sz w:val="18"/>
                <w:szCs w:val="18"/>
                <w:lang w:val="sr-Cyrl-RS" w:eastAsia="ar-SA"/>
              </w:rPr>
            </w:pPr>
            <w:r w:rsidRPr="00E93B9B">
              <w:rPr>
                <w:rFonts w:ascii="Times New Roman" w:hAnsi="Times New Roman"/>
                <w:sz w:val="18"/>
                <w:szCs w:val="18"/>
                <w:shd w:val="clear" w:color="auto" w:fill="D9D9D9"/>
                <w:lang w:val="sr-Cyrl-RS"/>
              </w:rPr>
              <w:t>флуоресцентно-жута боја</w:t>
            </w:r>
          </w:p>
        </w:tc>
      </w:tr>
      <w:tr w:rsidR="00104988" w:rsidRPr="00E93B9B" w14:paraId="07D3537D"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1138480E"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3730EF05"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6B4E538D"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36E84607"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25C9E8DB"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513686D3"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kern w:val="2"/>
                <w:sz w:val="18"/>
                <w:szCs w:val="18"/>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33DF3122"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146CAF16"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28858848"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7D31C0F4"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4DF6E3F6" w14:textId="77777777" w:rsidR="00104988" w:rsidRPr="00E93B9B" w:rsidRDefault="00104988" w:rsidP="001120DE">
            <w:pPr>
              <w:spacing w:after="0" w:line="240" w:lineRule="auto"/>
              <w:rPr>
                <w:rFonts w:ascii="Times New Roman" w:hAnsi="Times New Roman"/>
                <w:kern w:val="2"/>
                <w:sz w:val="18"/>
                <w:szCs w:val="18"/>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13943C5F"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 полиестар </w:t>
            </w:r>
          </w:p>
        </w:tc>
        <w:tc>
          <w:tcPr>
            <w:tcW w:w="1702" w:type="dxa"/>
            <w:tcBorders>
              <w:top w:val="single" w:sz="6" w:space="0" w:color="auto"/>
              <w:left w:val="single" w:sz="6" w:space="0" w:color="auto"/>
              <w:bottom w:val="single" w:sz="4" w:space="0" w:color="auto"/>
              <w:right w:val="single" w:sz="6" w:space="0" w:color="auto"/>
            </w:tcBorders>
          </w:tcPr>
          <w:p w14:paraId="38DCC07C"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07D122D4"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100</w:t>
            </w:r>
          </w:p>
        </w:tc>
      </w:tr>
      <w:tr w:rsidR="00104988" w:rsidRPr="00E93B9B" w14:paraId="2B819D70"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78C45BB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w:t>
            </w:r>
          </w:p>
        </w:tc>
        <w:tc>
          <w:tcPr>
            <w:tcW w:w="5148" w:type="dxa"/>
            <w:tcBorders>
              <w:top w:val="single" w:sz="6" w:space="0" w:color="auto"/>
              <w:left w:val="single" w:sz="6" w:space="0" w:color="auto"/>
              <w:bottom w:val="single" w:sz="4" w:space="0" w:color="auto"/>
              <w:right w:val="single" w:sz="6" w:space="0" w:color="auto"/>
            </w:tcBorders>
            <w:hideMark/>
          </w:tcPr>
          <w:p w14:paraId="1FFF0D64"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xml:space="preserve">Површинска маса </w:t>
            </w:r>
          </w:p>
        </w:tc>
        <w:tc>
          <w:tcPr>
            <w:tcW w:w="1702" w:type="dxa"/>
            <w:tcBorders>
              <w:top w:val="single" w:sz="6" w:space="0" w:color="auto"/>
              <w:left w:val="single" w:sz="6" w:space="0" w:color="auto"/>
              <w:bottom w:val="single" w:sz="4" w:space="0" w:color="auto"/>
              <w:right w:val="single" w:sz="6" w:space="0" w:color="auto"/>
            </w:tcBorders>
            <w:hideMark/>
          </w:tcPr>
          <w:p w14:paraId="16B178B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316FDD1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120 (-5%+10%)</w:t>
            </w:r>
          </w:p>
        </w:tc>
      </w:tr>
      <w:tr w:rsidR="00104988" w:rsidRPr="00E93B9B" w14:paraId="03D08C02"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2681A29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3</w:t>
            </w:r>
          </w:p>
        </w:tc>
        <w:tc>
          <w:tcPr>
            <w:tcW w:w="5148" w:type="dxa"/>
            <w:tcBorders>
              <w:top w:val="single" w:sz="6" w:space="0" w:color="auto"/>
              <w:left w:val="single" w:sz="6" w:space="0" w:color="auto"/>
              <w:bottom w:val="single" w:sz="4" w:space="0" w:color="auto"/>
              <w:right w:val="single" w:sz="6" w:space="0" w:color="auto"/>
            </w:tcBorders>
            <w:hideMark/>
          </w:tcPr>
          <w:p w14:paraId="56481B1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Промена мера при прању на40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2744ABE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1082C51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3DB504C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297CB1E"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458260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дужини</w:t>
            </w:r>
          </w:p>
        </w:tc>
        <w:tc>
          <w:tcPr>
            <w:tcW w:w="1702" w:type="dxa"/>
            <w:tcBorders>
              <w:top w:val="single" w:sz="6" w:space="0" w:color="auto"/>
              <w:left w:val="single" w:sz="6" w:space="0" w:color="auto"/>
              <w:bottom w:val="single" w:sz="6" w:space="0" w:color="auto"/>
              <w:right w:val="single" w:sz="6" w:space="0" w:color="auto"/>
            </w:tcBorders>
          </w:tcPr>
          <w:p w14:paraId="04B886C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36177A2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249CF785"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4860AE1"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55C54D9"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ширини</w:t>
            </w:r>
          </w:p>
        </w:tc>
        <w:tc>
          <w:tcPr>
            <w:tcW w:w="1702" w:type="dxa"/>
            <w:tcBorders>
              <w:top w:val="single" w:sz="6" w:space="0" w:color="auto"/>
              <w:left w:val="single" w:sz="6" w:space="0" w:color="auto"/>
              <w:bottom w:val="single" w:sz="6" w:space="0" w:color="auto"/>
              <w:right w:val="single" w:sz="6" w:space="0" w:color="auto"/>
            </w:tcBorders>
          </w:tcPr>
          <w:p w14:paraId="422FCD0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3ED8F78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4F9D9647" w14:textId="77777777" w:rsidTr="001120DE">
        <w:trPr>
          <w:trHeight w:val="184"/>
          <w:jc w:val="center"/>
        </w:trPr>
        <w:tc>
          <w:tcPr>
            <w:tcW w:w="540" w:type="dxa"/>
            <w:vMerge w:val="restart"/>
            <w:tcBorders>
              <w:top w:val="single" w:sz="6" w:space="0" w:color="auto"/>
              <w:left w:val="single" w:sz="6" w:space="0" w:color="auto"/>
              <w:right w:val="single" w:sz="6" w:space="0" w:color="auto"/>
            </w:tcBorders>
            <w:hideMark/>
          </w:tcPr>
          <w:p w14:paraId="34D07E5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4</w:t>
            </w:r>
          </w:p>
        </w:tc>
        <w:tc>
          <w:tcPr>
            <w:tcW w:w="9465" w:type="dxa"/>
            <w:gridSpan w:val="3"/>
            <w:tcBorders>
              <w:top w:val="single" w:sz="6" w:space="0" w:color="auto"/>
              <w:left w:val="single" w:sz="6" w:space="0" w:color="auto"/>
              <w:bottom w:val="single" w:sz="6" w:space="0" w:color="auto"/>
              <w:right w:val="single" w:sz="6" w:space="0" w:color="auto"/>
            </w:tcBorders>
            <w:hideMark/>
          </w:tcPr>
          <w:p w14:paraId="3D8C6F7B"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полиестар / памук</w:t>
            </w:r>
          </w:p>
        </w:tc>
      </w:tr>
      <w:tr w:rsidR="00104988" w:rsidRPr="00E93B9B" w14:paraId="2DDF7680" w14:textId="77777777" w:rsidTr="001120DE">
        <w:trPr>
          <w:trHeight w:val="184"/>
          <w:jc w:val="center"/>
        </w:trPr>
        <w:tc>
          <w:tcPr>
            <w:tcW w:w="540" w:type="dxa"/>
            <w:vMerge/>
            <w:tcBorders>
              <w:left w:val="single" w:sz="6" w:space="0" w:color="auto"/>
              <w:right w:val="single" w:sz="6" w:space="0" w:color="auto"/>
            </w:tcBorders>
            <w:vAlign w:val="center"/>
            <w:hideMark/>
          </w:tcPr>
          <w:p w14:paraId="6B9AFE67"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41EA2B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светлост</w:t>
            </w:r>
          </w:p>
        </w:tc>
        <w:tc>
          <w:tcPr>
            <w:tcW w:w="1702" w:type="dxa"/>
            <w:tcBorders>
              <w:top w:val="single" w:sz="6" w:space="0" w:color="auto"/>
              <w:left w:val="single" w:sz="6" w:space="0" w:color="auto"/>
              <w:bottom w:val="single" w:sz="6" w:space="0" w:color="auto"/>
              <w:right w:val="single" w:sz="6" w:space="0" w:color="auto"/>
            </w:tcBorders>
            <w:hideMark/>
          </w:tcPr>
          <w:p w14:paraId="1656071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7D5B2D2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5A1E74A9" w14:textId="77777777" w:rsidTr="001120DE">
        <w:trPr>
          <w:trHeight w:val="184"/>
          <w:jc w:val="center"/>
        </w:trPr>
        <w:tc>
          <w:tcPr>
            <w:tcW w:w="540" w:type="dxa"/>
            <w:vMerge/>
            <w:tcBorders>
              <w:left w:val="single" w:sz="6" w:space="0" w:color="auto"/>
              <w:right w:val="single" w:sz="6" w:space="0" w:color="auto"/>
            </w:tcBorders>
            <w:vAlign w:val="center"/>
            <w:hideMark/>
          </w:tcPr>
          <w:p w14:paraId="70D1DDCB"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E36B80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на40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543E7AA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7BF3FC2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7A1F1E45" w14:textId="77777777" w:rsidTr="001120DE">
        <w:trPr>
          <w:trHeight w:val="184"/>
          <w:jc w:val="center"/>
        </w:trPr>
        <w:tc>
          <w:tcPr>
            <w:tcW w:w="540" w:type="dxa"/>
            <w:vMerge/>
            <w:tcBorders>
              <w:left w:val="single" w:sz="6" w:space="0" w:color="auto"/>
              <w:bottom w:val="single" w:sz="6" w:space="0" w:color="auto"/>
              <w:right w:val="single" w:sz="6" w:space="0" w:color="auto"/>
            </w:tcBorders>
            <w:vAlign w:val="center"/>
            <w:hideMark/>
          </w:tcPr>
          <w:p w14:paraId="5D6E4C49" w14:textId="77777777" w:rsidR="00104988" w:rsidRPr="00E93B9B" w:rsidRDefault="00104988" w:rsidP="001120DE">
            <w:pPr>
              <w:spacing w:after="0" w:line="240" w:lineRule="auto"/>
              <w:rPr>
                <w:rFonts w:ascii="Times New Roman" w:hAnsi="Times New Roman"/>
                <w:kern w:val="28"/>
                <w:sz w:val="18"/>
                <w:szCs w:val="1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6B71850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7D08543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393047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27FEE728" w14:textId="77777777" w:rsidTr="001120DE">
        <w:trPr>
          <w:trHeight w:val="489"/>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16D9437E"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Рефлектујућа трака сиве боје</w:t>
            </w:r>
          </w:p>
        </w:tc>
      </w:tr>
      <w:tr w:rsidR="00104988" w:rsidRPr="00E93B9B" w14:paraId="20785082" w14:textId="77777777" w:rsidTr="001120DE">
        <w:trPr>
          <w:trHeight w:val="184"/>
          <w:jc w:val="center"/>
        </w:trPr>
        <w:tc>
          <w:tcPr>
            <w:tcW w:w="10005" w:type="dxa"/>
            <w:gridSpan w:val="4"/>
            <w:tcBorders>
              <w:top w:val="single" w:sz="6" w:space="0" w:color="auto"/>
              <w:left w:val="single" w:sz="6" w:space="0" w:color="auto"/>
              <w:bottom w:val="single" w:sz="6" w:space="0" w:color="auto"/>
              <w:right w:val="single" w:sz="6" w:space="0" w:color="auto"/>
            </w:tcBorders>
            <w:hideMark/>
          </w:tcPr>
          <w:p w14:paraId="78F6ADB6"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kern w:val="28"/>
                <w:sz w:val="18"/>
                <w:szCs w:val="18"/>
                <w:lang w:val="sr-Cyrl-RS"/>
              </w:rPr>
              <w:t>Рефлектујућа трака</w:t>
            </w:r>
            <w:r w:rsidRPr="00E93B9B">
              <w:rPr>
                <w:rFonts w:ascii="Times New Roman" w:hAnsi="Times New Roman"/>
                <w:sz w:val="18"/>
                <w:szCs w:val="18"/>
                <w:lang w:val="sr-Cyrl-RS"/>
              </w:rPr>
              <w:t xml:space="preserve"> мора да испуњава захтеве дефинисане у  стандарду ЕН ИСО 20471:</w:t>
            </w:r>
          </w:p>
          <w:p w14:paraId="2A732A8F"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 да задржава рефлективна својства  после 60 циклуса прања на 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 и 25 циклуса хемијских чишћења,</w:t>
            </w:r>
          </w:p>
          <w:p w14:paraId="1F348B24" w14:textId="77777777" w:rsidR="00104988" w:rsidRPr="00E93B9B" w:rsidRDefault="00104988" w:rsidP="001120DE">
            <w:pPr>
              <w:spacing w:after="0" w:line="240" w:lineRule="auto"/>
              <w:rPr>
                <w:rFonts w:ascii="Times New Roman" w:hAnsi="Times New Roman"/>
                <w:sz w:val="18"/>
                <w:szCs w:val="18"/>
                <w:lang w:val="sr-Cyrl-RS"/>
              </w:rPr>
            </w:pPr>
            <w:r w:rsidRPr="00E93B9B">
              <w:rPr>
                <w:rFonts w:ascii="Times New Roman" w:hAnsi="Times New Roman"/>
                <w:sz w:val="18"/>
                <w:szCs w:val="18"/>
                <w:lang w:val="sr-Cyrl-RS"/>
              </w:rPr>
              <w:t>после излагања абразији, пресавијању, савијању на ниским температурама, излагању киши и температурним варирањима.</w:t>
            </w:r>
          </w:p>
          <w:p w14:paraId="3DCA99BA" w14:textId="77777777" w:rsidR="00104988" w:rsidRPr="00E93B9B" w:rsidRDefault="00104988" w:rsidP="001120DE">
            <w:pPr>
              <w:spacing w:after="0" w:line="240" w:lineRule="auto"/>
              <w:jc w:val="both"/>
              <w:rPr>
                <w:rFonts w:ascii="Times New Roman" w:hAnsi="Times New Roman"/>
                <w:bCs/>
                <w:sz w:val="18"/>
                <w:szCs w:val="18"/>
                <w:lang w:val="sr-Cyrl-RS"/>
              </w:rPr>
            </w:pPr>
            <w:r w:rsidRPr="00E93B9B">
              <w:rPr>
                <w:rFonts w:ascii="Times New Roman" w:hAnsi="Times New Roman"/>
                <w:bCs/>
                <w:sz w:val="18"/>
                <w:szCs w:val="18"/>
                <w:lang w:val="sr-Cyrl-RS"/>
              </w:rPr>
              <w:t>Рефлектујућа трака се за основни материјал причвршћује тако да приликом коришћења и одржавања производа не сме доћи до оштећења и одвајања траке.</w:t>
            </w:r>
          </w:p>
        </w:tc>
      </w:tr>
    </w:tbl>
    <w:p w14:paraId="42B56032" w14:textId="77777777" w:rsidR="00104988" w:rsidRPr="00E93B9B" w:rsidRDefault="00104988" w:rsidP="00104988">
      <w:pPr>
        <w:spacing w:before="120" w:after="120" w:line="240" w:lineRule="auto"/>
        <w:jc w:val="both"/>
        <w:rPr>
          <w:rFonts w:ascii="Times New Roman" w:hAnsi="Times New Roman"/>
          <w:sz w:val="24"/>
          <w:szCs w:val="24"/>
          <w:lang w:val="sr-Cyrl-RS"/>
        </w:rPr>
      </w:pPr>
      <w:r w:rsidRPr="00E93B9B">
        <w:rPr>
          <w:rFonts w:ascii="Times New Roman" w:hAnsi="Times New Roman"/>
          <w:sz w:val="24"/>
          <w:szCs w:val="24"/>
          <w:lang w:val="sr-Cyrl-RS"/>
        </w:rPr>
        <w:t>Означавање летње униформе:</w:t>
      </w:r>
    </w:p>
    <w:p w14:paraId="43383741"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Означавање мајице, панталона и рефлектујућег прслука се врши штампаним ушивним етикетама, високих постојаности обојења, на којима су наведени следећи подаци:</w:t>
      </w:r>
    </w:p>
    <w:p w14:paraId="5EAC9154" w14:textId="77777777" w:rsidR="00104988" w:rsidRPr="00E93B9B" w:rsidRDefault="00104988" w:rsidP="00104988">
      <w:pPr>
        <w:pStyle w:val="Default"/>
        <w:rPr>
          <w:lang w:val="sr-Cyrl-RS"/>
        </w:rPr>
      </w:pPr>
      <w:r w:rsidRPr="00E93B9B">
        <w:rPr>
          <w:lang w:val="sr-Cyrl-RS"/>
        </w:rPr>
        <w:t>- назив - трговачки знак произвођача</w:t>
      </w:r>
    </w:p>
    <w:p w14:paraId="1D501FC1" w14:textId="77777777" w:rsidR="00104988" w:rsidRPr="00E93B9B" w:rsidRDefault="00104988" w:rsidP="00104988">
      <w:pPr>
        <w:pStyle w:val="Default"/>
        <w:rPr>
          <w:lang w:val="sr-Cyrl-RS"/>
        </w:rPr>
      </w:pPr>
      <w:r w:rsidRPr="00E93B9B">
        <w:rPr>
          <w:lang w:val="sr-Cyrl-RS"/>
        </w:rPr>
        <w:t>- ознака врсте - типа производа</w:t>
      </w:r>
    </w:p>
    <w:p w14:paraId="25DEF998" w14:textId="77777777" w:rsidR="00104988" w:rsidRPr="00E93B9B" w:rsidRDefault="00104988" w:rsidP="00104988">
      <w:pPr>
        <w:pStyle w:val="Default"/>
        <w:rPr>
          <w:lang w:val="sr-Cyrl-RS"/>
        </w:rPr>
      </w:pPr>
      <w:r w:rsidRPr="00E93B9B">
        <w:rPr>
          <w:lang w:val="sr-Cyrl-RS"/>
        </w:rPr>
        <w:t>- ознака величине</w:t>
      </w:r>
    </w:p>
    <w:p w14:paraId="761A04D2" w14:textId="77777777" w:rsidR="00104988" w:rsidRPr="00E93B9B" w:rsidRDefault="00104988" w:rsidP="00104988">
      <w:pPr>
        <w:pStyle w:val="Default"/>
        <w:rPr>
          <w:lang w:val="sr-Cyrl-RS"/>
        </w:rPr>
      </w:pPr>
      <w:r w:rsidRPr="00E93B9B">
        <w:rPr>
          <w:lang w:val="sr-Cyrl-RS"/>
        </w:rPr>
        <w:t>- сировински састав уграђеног материјала</w:t>
      </w:r>
    </w:p>
    <w:p w14:paraId="5F37ECDD" w14:textId="77777777" w:rsidR="00104988" w:rsidRPr="00E93B9B" w:rsidRDefault="00104988" w:rsidP="00104988">
      <w:pPr>
        <w:pStyle w:val="Default"/>
        <w:rPr>
          <w:lang w:val="sr-Cyrl-RS"/>
        </w:rPr>
      </w:pPr>
      <w:r w:rsidRPr="00E93B9B">
        <w:rPr>
          <w:lang w:val="sr-Cyrl-RS"/>
        </w:rPr>
        <w:t xml:space="preserve">- симболи о начину одржавања </w:t>
      </w:r>
    </w:p>
    <w:p w14:paraId="7F86CECC" w14:textId="77777777" w:rsidR="00104988" w:rsidRPr="00E93B9B" w:rsidRDefault="00104988" w:rsidP="00104988">
      <w:pPr>
        <w:pStyle w:val="Default"/>
        <w:rPr>
          <w:lang w:val="sr-Cyrl-RS"/>
        </w:rPr>
      </w:pPr>
      <w:r w:rsidRPr="00E93B9B">
        <w:rPr>
          <w:lang w:val="sr-Cyrl-RS"/>
        </w:rPr>
        <w:t>- напомена о ограничењима, уколико иста постоје</w:t>
      </w:r>
    </w:p>
    <w:p w14:paraId="71B85341" w14:textId="77777777" w:rsidR="00104988" w:rsidRPr="00E93B9B" w:rsidRDefault="00104988" w:rsidP="00104988">
      <w:pPr>
        <w:pStyle w:val="Default"/>
        <w:rPr>
          <w:lang w:val="sr-Cyrl-RS"/>
        </w:rPr>
      </w:pPr>
    </w:p>
    <w:p w14:paraId="475EDB3A" w14:textId="77777777" w:rsidR="00104988" w:rsidRPr="00E93B9B" w:rsidRDefault="00104988" w:rsidP="00104988">
      <w:pPr>
        <w:spacing w:after="120"/>
        <w:jc w:val="both"/>
        <w:rPr>
          <w:rFonts w:ascii="Times New Roman" w:hAnsi="Times New Roman"/>
          <w:bCs/>
          <w:sz w:val="24"/>
          <w:szCs w:val="24"/>
          <w:lang w:val="sr-Cyrl-RS"/>
        </w:rPr>
      </w:pPr>
      <w:r w:rsidRPr="00E93B9B">
        <w:rPr>
          <w:rFonts w:ascii="Times New Roman" w:hAnsi="Times New Roman"/>
          <w:sz w:val="24"/>
          <w:szCs w:val="24"/>
          <w:lang w:val="sr-Cyrl-RS"/>
        </w:rPr>
        <w:t>Означавање величине униформе:</w:t>
      </w:r>
    </w:p>
    <w:p w14:paraId="1D0D083B" w14:textId="77777777" w:rsidR="00104988" w:rsidRPr="00E93B9B" w:rsidRDefault="00104988" w:rsidP="00104988">
      <w:pPr>
        <w:pStyle w:val="Default"/>
        <w:rPr>
          <w:lang w:val="sr-Cyrl-RS"/>
        </w:rPr>
      </w:pPr>
      <w:r w:rsidRPr="00E93B9B">
        <w:rPr>
          <w:lang w:val="sr-Cyrl-RS"/>
        </w:rPr>
        <w:t xml:space="preserve">- за мајицу: словна ознака величине или обим прса/груди  </w:t>
      </w:r>
    </w:p>
    <w:p w14:paraId="18016FD7" w14:textId="77777777" w:rsidR="00104988" w:rsidRPr="00E93B9B" w:rsidRDefault="00104988" w:rsidP="00104988">
      <w:pPr>
        <w:pStyle w:val="Default"/>
        <w:rPr>
          <w:lang w:val="sr-Cyrl-RS"/>
        </w:rPr>
      </w:pPr>
      <w:r w:rsidRPr="00E93B9B">
        <w:rPr>
          <w:lang w:val="sr-Cyrl-RS"/>
        </w:rPr>
        <w:t>- за панталоне: обим појаса и висина тела</w:t>
      </w:r>
    </w:p>
    <w:p w14:paraId="0A2C4B9F" w14:textId="77777777" w:rsidR="00104988" w:rsidRPr="00E93B9B" w:rsidRDefault="00104988" w:rsidP="00104988">
      <w:pPr>
        <w:pStyle w:val="Default"/>
        <w:rPr>
          <w:lang w:val="sr-Cyrl-RS"/>
        </w:rPr>
      </w:pPr>
      <w:r w:rsidRPr="00E93B9B">
        <w:rPr>
          <w:lang w:val="sr-Cyrl-RS"/>
        </w:rPr>
        <w:t>- за рефлектујући прслук: словна ознака величине или обим прса/груди  и висина тела</w:t>
      </w:r>
    </w:p>
    <w:p w14:paraId="605DD54C" w14:textId="77777777" w:rsidR="00104988" w:rsidRPr="00E93B9B" w:rsidRDefault="00104988" w:rsidP="00104988">
      <w:pPr>
        <w:tabs>
          <w:tab w:val="left" w:pos="6690"/>
          <w:tab w:val="left" w:pos="7275"/>
          <w:tab w:val="right" w:pos="9688"/>
        </w:tabs>
        <w:spacing w:after="0" w:line="240" w:lineRule="auto"/>
        <w:rPr>
          <w:rFonts w:ascii="Times New Roman" w:hAnsi="Times New Roman"/>
          <w:sz w:val="24"/>
          <w:szCs w:val="24"/>
          <w:lang w:val="sr-Cyrl-RS"/>
        </w:rPr>
      </w:pPr>
    </w:p>
    <w:p w14:paraId="0ACCA9D7" w14:textId="77777777" w:rsidR="00104988" w:rsidRPr="00E93B9B" w:rsidRDefault="00104988" w:rsidP="00104988">
      <w:pPr>
        <w:tabs>
          <w:tab w:val="left" w:pos="6690"/>
          <w:tab w:val="left" w:pos="7275"/>
          <w:tab w:val="right" w:pos="9688"/>
        </w:tabs>
        <w:spacing w:after="0" w:line="240" w:lineRule="auto"/>
        <w:rPr>
          <w:rFonts w:ascii="Times New Roman" w:hAnsi="Times New Roman"/>
          <w:b/>
          <w:sz w:val="24"/>
          <w:szCs w:val="24"/>
          <w:lang w:val="sr-Cyrl-RS"/>
        </w:rPr>
      </w:pPr>
    </w:p>
    <w:p w14:paraId="689C5FCA" w14:textId="77777777" w:rsidR="00104988" w:rsidRPr="00E93B9B" w:rsidRDefault="00104988" w:rsidP="00104988">
      <w:pPr>
        <w:tabs>
          <w:tab w:val="left" w:pos="6690"/>
          <w:tab w:val="left" w:pos="7275"/>
          <w:tab w:val="right" w:pos="9688"/>
        </w:tabs>
        <w:spacing w:after="0" w:line="240" w:lineRule="auto"/>
        <w:jc w:val="center"/>
        <w:rPr>
          <w:rFonts w:ascii="Times New Roman" w:hAnsi="Times New Roman"/>
          <w:sz w:val="24"/>
          <w:szCs w:val="24"/>
          <w:lang w:val="sr-Cyrl-RS"/>
        </w:rPr>
      </w:pPr>
      <w:r w:rsidRPr="00E93B9B">
        <w:rPr>
          <w:rFonts w:ascii="Times New Roman" w:hAnsi="Times New Roman"/>
          <w:sz w:val="24"/>
          <w:szCs w:val="24"/>
          <w:lang w:val="sr-Cyrl-RS"/>
        </w:rPr>
        <w:t xml:space="preserve">РАДНО ОДЕЛО ЗА ТЕХНИЧКУ СЛУЖБУ </w:t>
      </w:r>
    </w:p>
    <w:p w14:paraId="5213BB8C" w14:textId="77777777" w:rsidR="00104988" w:rsidRPr="00E93B9B" w:rsidRDefault="00104988" w:rsidP="00104988">
      <w:pPr>
        <w:spacing w:after="0" w:line="240" w:lineRule="auto"/>
        <w:jc w:val="both"/>
        <w:rPr>
          <w:rFonts w:ascii="Times New Roman" w:hAnsi="Times New Roman"/>
          <w:color w:val="7030A0"/>
          <w:sz w:val="24"/>
          <w:szCs w:val="24"/>
          <w:lang w:val="sr-Cyrl-RS"/>
        </w:rPr>
      </w:pPr>
    </w:p>
    <w:p w14:paraId="5A0ECAAA"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Радно одело састоји се од блузе и панталона са пластроном.</w:t>
      </w:r>
    </w:p>
    <w:p w14:paraId="0481CFAD"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Блуза је равног кроја, дужине до бокова, са класичном крагном. Целом дужином се затвара пластичним спиралним рајсфершлусом. Преко рајсфершлуса је нашивена преклопна лајсна која је, равномерно распоређеним дрикерима, причвршћена за лице блузе. На прсном делу блузе нашивени су џепови са патнама које се затварају дрикером. У доњем делу блузе налазе се  два косо усечена  џепа са нашивеним џеп лајснама. У доњем делу блузе је нашивен појас у који је, бочно, убачена еластична трака. Рукави блузе су завршавају манжетном у коју је убачена еластична трака. На леђном делу блузе вертикално су постављене две фалте које блузи дају већу комоцију.</w:t>
      </w:r>
    </w:p>
    <w:p w14:paraId="0308D341"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У пределу груди, са леве стране блузе, нашива се везени знак са логом хитне медцинске помоћи.</w:t>
      </w:r>
    </w:p>
    <w:p w14:paraId="049D08F5"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Панталоне су равног кроја, са пластроном на предњој страни и повишеним струком са трегерима на задњој страни. Трегери су у задњем делу сечени и имају убачену еластичну траку, а са пластроном су спојени пластичним шналама. На пластрону панталона је нашивен џеп  са патном која се затвара дрикером.</w:t>
      </w:r>
    </w:p>
    <w:p w14:paraId="176D5628" w14:textId="77777777" w:rsidR="00104988" w:rsidRPr="00E93B9B" w:rsidRDefault="00104988" w:rsidP="00104988">
      <w:pPr>
        <w:spacing w:after="120"/>
        <w:jc w:val="both"/>
        <w:rPr>
          <w:rFonts w:ascii="Times New Roman" w:hAnsi="Times New Roman"/>
          <w:sz w:val="24"/>
          <w:szCs w:val="24"/>
          <w:lang w:val="sr-Cyrl-RS"/>
        </w:rPr>
      </w:pPr>
      <w:r w:rsidRPr="00E93B9B">
        <w:rPr>
          <w:rFonts w:ascii="Times New Roman" w:hAnsi="Times New Roman"/>
          <w:sz w:val="24"/>
          <w:szCs w:val="24"/>
          <w:lang w:val="sr-Cyrl-RS"/>
        </w:rPr>
        <w:t>Панталоне имају појас у чији задњи део је, целом ширином, убачена еластична трака. Шлиц панталона је са преклопом и затвара се помоћу три дугмета. Бочно, са леве стране,  панталоне се копчају помоћу 3 дугмета. Испод појаса панталоне налазе се, са обе бочне стране, усечени џепови са косим отворима.  На задњем, десном, делу панталона, испод појаса, нашивен је џеп. На обе ногавице панталона, бочно, у висини до колена, нашивени су хармоника џепови са патнама које се закопчавају дрикерима. Ногавице панталона су ојачане у пределу колена.</w:t>
      </w:r>
    </w:p>
    <w:tbl>
      <w:tblPr>
        <w:tblW w:w="100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0"/>
        <w:gridCol w:w="5148"/>
        <w:gridCol w:w="1702"/>
        <w:gridCol w:w="2615"/>
      </w:tblGrid>
      <w:tr w:rsidR="00104988" w:rsidRPr="00E93B9B" w14:paraId="4564D515" w14:textId="77777777" w:rsidTr="001120DE">
        <w:trPr>
          <w:trHeight w:val="507"/>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588EFB03"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ТКАНИНА ЗА ИЗРАДУ РАДНОГ ОДЕЛА</w:t>
            </w:r>
          </w:p>
          <w:p w14:paraId="00407F6B" w14:textId="77777777" w:rsidR="00104988" w:rsidRPr="00E93B9B" w:rsidRDefault="00104988" w:rsidP="001120DE">
            <w:pPr>
              <w:suppressAutoHyphens/>
              <w:spacing w:after="0" w:line="240" w:lineRule="auto"/>
              <w:jc w:val="center"/>
              <w:rPr>
                <w:rFonts w:ascii="Times New Roman" w:hAnsi="Times New Roman"/>
                <w:b/>
                <w:kern w:val="2"/>
                <w:lang w:val="sr-Cyrl-RS" w:eastAsia="ar-SA"/>
              </w:rPr>
            </w:pPr>
            <w:r w:rsidRPr="00E93B9B">
              <w:rPr>
                <w:rFonts w:ascii="Times New Roman" w:hAnsi="Times New Roman"/>
                <w:sz w:val="18"/>
                <w:szCs w:val="18"/>
                <w:shd w:val="clear" w:color="auto" w:fill="D9D9D9"/>
                <w:lang w:val="sr-Cyrl-RS"/>
              </w:rPr>
              <w:t>боја: тамнији тонови (црна, тамно сива..)</w:t>
            </w:r>
          </w:p>
        </w:tc>
      </w:tr>
      <w:tr w:rsidR="00104988" w:rsidRPr="00E93B9B" w14:paraId="51C46F26"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484F5CB9" w14:textId="77777777" w:rsidR="00104988" w:rsidRPr="00E93B9B" w:rsidRDefault="00104988" w:rsidP="001120DE">
            <w:pPr>
              <w:suppressAutoHyphens/>
              <w:spacing w:after="0" w:line="240" w:lineRule="auto"/>
              <w:jc w:val="center"/>
              <w:rPr>
                <w:rFonts w:ascii="Times New Roman" w:hAnsi="Times New Roman"/>
                <w:lang w:val="sr-Cyrl-RS"/>
              </w:rPr>
            </w:pPr>
            <w:r w:rsidRPr="00E93B9B">
              <w:rPr>
                <w:rFonts w:ascii="Times New Roman" w:hAnsi="Times New Roman"/>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27A5021F"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004F1BBC"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75E79ECF"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195076E7"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77E8E815"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3D1C6152"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04CE4BA7"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7938F65E"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75AB7E83"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3EEE2E0C" w14:textId="77777777" w:rsidR="00104988" w:rsidRPr="00E93B9B" w:rsidRDefault="00104988" w:rsidP="001120DE">
            <w:pPr>
              <w:spacing w:after="0" w:line="240" w:lineRule="auto"/>
              <w:rPr>
                <w:rFonts w:ascii="Times New Roman" w:hAnsi="Times New Roman"/>
                <w:kern w:val="2"/>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526949B1"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памук</w:t>
            </w:r>
          </w:p>
        </w:tc>
        <w:tc>
          <w:tcPr>
            <w:tcW w:w="1702" w:type="dxa"/>
            <w:tcBorders>
              <w:top w:val="single" w:sz="6" w:space="0" w:color="auto"/>
              <w:left w:val="single" w:sz="6" w:space="0" w:color="auto"/>
              <w:bottom w:val="single" w:sz="4" w:space="0" w:color="auto"/>
              <w:right w:val="single" w:sz="6" w:space="0" w:color="auto"/>
            </w:tcBorders>
          </w:tcPr>
          <w:p w14:paraId="2C3CE225"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36BC6CED"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65 (±5%) </w:t>
            </w:r>
          </w:p>
        </w:tc>
      </w:tr>
      <w:tr w:rsidR="00104988" w:rsidRPr="00E93B9B" w14:paraId="6132106F"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4F214D31" w14:textId="77777777" w:rsidR="00104988" w:rsidRPr="00E93B9B" w:rsidRDefault="00104988" w:rsidP="001120DE">
            <w:pPr>
              <w:spacing w:after="0" w:line="240" w:lineRule="auto"/>
              <w:rPr>
                <w:rFonts w:ascii="Times New Roman" w:hAnsi="Times New Roman"/>
                <w:kern w:val="2"/>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4B9B3654"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полиестар</w:t>
            </w:r>
          </w:p>
        </w:tc>
        <w:tc>
          <w:tcPr>
            <w:tcW w:w="1702" w:type="dxa"/>
            <w:tcBorders>
              <w:top w:val="single" w:sz="6" w:space="0" w:color="auto"/>
              <w:left w:val="single" w:sz="6" w:space="0" w:color="auto"/>
              <w:bottom w:val="single" w:sz="4" w:space="0" w:color="auto"/>
              <w:right w:val="single" w:sz="6" w:space="0" w:color="auto"/>
            </w:tcBorders>
          </w:tcPr>
          <w:p w14:paraId="1C801314"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7868A294"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35 (±5%) </w:t>
            </w:r>
          </w:p>
        </w:tc>
      </w:tr>
      <w:tr w:rsidR="00104988" w:rsidRPr="00E93B9B" w14:paraId="6E3AFE06"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58AD5827"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2</w:t>
            </w:r>
          </w:p>
        </w:tc>
        <w:tc>
          <w:tcPr>
            <w:tcW w:w="5148" w:type="dxa"/>
            <w:tcBorders>
              <w:top w:val="single" w:sz="6" w:space="0" w:color="auto"/>
              <w:left w:val="single" w:sz="6" w:space="0" w:color="auto"/>
              <w:bottom w:val="single" w:sz="4" w:space="0" w:color="auto"/>
              <w:right w:val="single" w:sz="6" w:space="0" w:color="auto"/>
            </w:tcBorders>
            <w:hideMark/>
          </w:tcPr>
          <w:p w14:paraId="0D1BA43E"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Преплетај</w:t>
            </w:r>
          </w:p>
        </w:tc>
        <w:tc>
          <w:tcPr>
            <w:tcW w:w="1702" w:type="dxa"/>
            <w:tcBorders>
              <w:top w:val="single" w:sz="6" w:space="0" w:color="auto"/>
              <w:left w:val="single" w:sz="6" w:space="0" w:color="auto"/>
              <w:bottom w:val="single" w:sz="4" w:space="0" w:color="auto"/>
              <w:right w:val="single" w:sz="6" w:space="0" w:color="auto"/>
            </w:tcBorders>
          </w:tcPr>
          <w:p w14:paraId="78788A5A"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4360A8DD"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кепер </w:t>
            </w:r>
          </w:p>
        </w:tc>
      </w:tr>
      <w:tr w:rsidR="00104988" w:rsidRPr="00E93B9B" w14:paraId="0F3BE1A8"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683020EA"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3</w:t>
            </w:r>
          </w:p>
        </w:tc>
        <w:tc>
          <w:tcPr>
            <w:tcW w:w="5148" w:type="dxa"/>
            <w:tcBorders>
              <w:top w:val="single" w:sz="6" w:space="0" w:color="auto"/>
              <w:left w:val="single" w:sz="6" w:space="0" w:color="auto"/>
              <w:bottom w:val="single" w:sz="4" w:space="0" w:color="auto"/>
              <w:right w:val="single" w:sz="6" w:space="0" w:color="auto"/>
            </w:tcBorders>
            <w:hideMark/>
          </w:tcPr>
          <w:p w14:paraId="196BB136"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537A364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12818E4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220 (-5%+10%)</w:t>
            </w:r>
          </w:p>
        </w:tc>
      </w:tr>
      <w:tr w:rsidR="00104988" w:rsidRPr="00E93B9B" w14:paraId="6E10C762"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074CB5CA" w14:textId="77777777" w:rsidR="00104988" w:rsidRPr="00E93B9B" w:rsidRDefault="00104988" w:rsidP="001120DE">
            <w:pPr>
              <w:tabs>
                <w:tab w:val="center" w:pos="117"/>
              </w:tabs>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4</w:t>
            </w:r>
          </w:p>
        </w:tc>
        <w:tc>
          <w:tcPr>
            <w:tcW w:w="5148" w:type="dxa"/>
            <w:tcBorders>
              <w:top w:val="single" w:sz="6" w:space="0" w:color="auto"/>
              <w:left w:val="single" w:sz="6" w:space="0" w:color="auto"/>
              <w:bottom w:val="single" w:sz="4" w:space="0" w:color="auto"/>
              <w:right w:val="single" w:sz="6" w:space="0" w:color="auto"/>
            </w:tcBorders>
            <w:hideMark/>
          </w:tcPr>
          <w:p w14:paraId="24E6AC0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Прекидна сила</w:t>
            </w:r>
          </w:p>
        </w:tc>
        <w:tc>
          <w:tcPr>
            <w:tcW w:w="1702" w:type="dxa"/>
            <w:tcBorders>
              <w:top w:val="single" w:sz="6" w:space="0" w:color="auto"/>
              <w:left w:val="single" w:sz="6" w:space="0" w:color="auto"/>
              <w:bottom w:val="single" w:sz="4" w:space="0" w:color="auto"/>
              <w:right w:val="single" w:sz="6" w:space="0" w:color="auto"/>
            </w:tcBorders>
            <w:hideMark/>
          </w:tcPr>
          <w:p w14:paraId="4061368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даН</w:t>
            </w:r>
          </w:p>
        </w:tc>
        <w:tc>
          <w:tcPr>
            <w:tcW w:w="2615" w:type="dxa"/>
            <w:tcBorders>
              <w:top w:val="single" w:sz="6" w:space="0" w:color="auto"/>
              <w:left w:val="single" w:sz="6" w:space="0" w:color="auto"/>
              <w:bottom w:val="single" w:sz="4" w:space="0" w:color="auto"/>
              <w:right w:val="single" w:sz="6" w:space="0" w:color="auto"/>
            </w:tcBorders>
          </w:tcPr>
          <w:p w14:paraId="6C7560D5"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r>
      <w:tr w:rsidR="00104988" w:rsidRPr="00E93B9B" w14:paraId="003E5EC3"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4BDEC1F"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55181BEE"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основе</w:t>
            </w:r>
          </w:p>
        </w:tc>
        <w:tc>
          <w:tcPr>
            <w:tcW w:w="1702" w:type="dxa"/>
            <w:tcBorders>
              <w:top w:val="single" w:sz="6" w:space="0" w:color="auto"/>
              <w:left w:val="single" w:sz="6" w:space="0" w:color="auto"/>
              <w:bottom w:val="single" w:sz="4" w:space="0" w:color="auto"/>
              <w:right w:val="single" w:sz="6" w:space="0" w:color="auto"/>
            </w:tcBorders>
          </w:tcPr>
          <w:p w14:paraId="18F45BEB"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717713C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80</w:t>
            </w:r>
          </w:p>
        </w:tc>
      </w:tr>
      <w:tr w:rsidR="00104988" w:rsidRPr="00E93B9B" w14:paraId="3409DEE3"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73C60B6B"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4" w:space="0" w:color="auto"/>
              <w:right w:val="single" w:sz="6" w:space="0" w:color="auto"/>
            </w:tcBorders>
            <w:hideMark/>
          </w:tcPr>
          <w:p w14:paraId="0FB10B00" w14:textId="77777777" w:rsidR="00104988" w:rsidRPr="00E93B9B" w:rsidRDefault="00104988" w:rsidP="001120DE">
            <w:pPr>
              <w:suppressAutoHyphens/>
              <w:spacing w:after="0" w:line="240" w:lineRule="auto"/>
              <w:jc w:val="both"/>
              <w:rPr>
                <w:rFonts w:ascii="Times New Roman" w:hAnsi="Times New Roman"/>
                <w:sz w:val="18"/>
                <w:szCs w:val="18"/>
                <w:lang w:val="sr-Cyrl-RS" w:eastAsia="sr-Latn-CS"/>
              </w:rPr>
            </w:pPr>
            <w:r w:rsidRPr="00E93B9B">
              <w:rPr>
                <w:rFonts w:ascii="Times New Roman" w:hAnsi="Times New Roman"/>
                <w:sz w:val="18"/>
                <w:szCs w:val="18"/>
                <w:lang w:val="sr-Cyrl-RS" w:eastAsia="sr-Latn-CS"/>
              </w:rPr>
              <w:t>- потке</w:t>
            </w:r>
          </w:p>
        </w:tc>
        <w:tc>
          <w:tcPr>
            <w:tcW w:w="1702" w:type="dxa"/>
            <w:tcBorders>
              <w:top w:val="single" w:sz="6" w:space="0" w:color="auto"/>
              <w:left w:val="single" w:sz="6" w:space="0" w:color="auto"/>
              <w:bottom w:val="single" w:sz="4" w:space="0" w:color="auto"/>
              <w:right w:val="single" w:sz="6" w:space="0" w:color="auto"/>
            </w:tcBorders>
          </w:tcPr>
          <w:p w14:paraId="15FFBBEB"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0ED8F3B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50</w:t>
            </w:r>
          </w:p>
        </w:tc>
      </w:tr>
      <w:tr w:rsidR="00104988" w:rsidRPr="00E93B9B" w14:paraId="36FAFD9E"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79B88187"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5</w:t>
            </w:r>
          </w:p>
        </w:tc>
        <w:tc>
          <w:tcPr>
            <w:tcW w:w="5148" w:type="dxa"/>
            <w:tcBorders>
              <w:top w:val="single" w:sz="6" w:space="0" w:color="auto"/>
              <w:left w:val="single" w:sz="6" w:space="0" w:color="auto"/>
              <w:bottom w:val="single" w:sz="4" w:space="0" w:color="auto"/>
              <w:right w:val="single" w:sz="6" w:space="0" w:color="auto"/>
            </w:tcBorders>
            <w:hideMark/>
          </w:tcPr>
          <w:p w14:paraId="364E1AC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Промена мера при прању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6D66B63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186A097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0FEA5E19"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5E05DE1"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B7E658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основи - дужини</w:t>
            </w:r>
          </w:p>
        </w:tc>
        <w:tc>
          <w:tcPr>
            <w:tcW w:w="1702" w:type="dxa"/>
            <w:tcBorders>
              <w:top w:val="single" w:sz="6" w:space="0" w:color="auto"/>
              <w:left w:val="single" w:sz="6" w:space="0" w:color="auto"/>
              <w:bottom w:val="single" w:sz="6" w:space="0" w:color="auto"/>
              <w:right w:val="single" w:sz="6" w:space="0" w:color="auto"/>
            </w:tcBorders>
          </w:tcPr>
          <w:p w14:paraId="5B095E8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117D531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235DA9F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D28A167"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0AC4A85D"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потки - ширини</w:t>
            </w:r>
          </w:p>
        </w:tc>
        <w:tc>
          <w:tcPr>
            <w:tcW w:w="1702" w:type="dxa"/>
            <w:tcBorders>
              <w:top w:val="single" w:sz="6" w:space="0" w:color="auto"/>
              <w:left w:val="single" w:sz="6" w:space="0" w:color="auto"/>
              <w:bottom w:val="single" w:sz="6" w:space="0" w:color="auto"/>
              <w:right w:val="single" w:sz="6" w:space="0" w:color="auto"/>
            </w:tcBorders>
          </w:tcPr>
          <w:p w14:paraId="357BB74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6631E65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5D128710"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5B4F0C5A"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6</w:t>
            </w:r>
          </w:p>
        </w:tc>
        <w:tc>
          <w:tcPr>
            <w:tcW w:w="9465" w:type="dxa"/>
            <w:gridSpan w:val="3"/>
            <w:tcBorders>
              <w:top w:val="single" w:sz="6" w:space="0" w:color="auto"/>
              <w:left w:val="single" w:sz="6" w:space="0" w:color="auto"/>
              <w:bottom w:val="single" w:sz="6" w:space="0" w:color="auto"/>
              <w:right w:val="single" w:sz="6" w:space="0" w:color="auto"/>
            </w:tcBorders>
            <w:hideMark/>
          </w:tcPr>
          <w:p w14:paraId="0299B071"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памук / полиестар</w:t>
            </w:r>
          </w:p>
        </w:tc>
      </w:tr>
      <w:tr w:rsidR="00104988" w:rsidRPr="00E93B9B" w14:paraId="3950F18D"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AD44A81"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2D3B119A"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4E1F198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1A2284E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51C3BF22"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14F7614"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071BE87"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зној алкални</w:t>
            </w:r>
          </w:p>
        </w:tc>
        <w:tc>
          <w:tcPr>
            <w:tcW w:w="1702" w:type="dxa"/>
            <w:tcBorders>
              <w:top w:val="single" w:sz="6" w:space="0" w:color="auto"/>
              <w:left w:val="single" w:sz="6" w:space="0" w:color="auto"/>
              <w:bottom w:val="single" w:sz="6" w:space="0" w:color="auto"/>
              <w:right w:val="single" w:sz="6" w:space="0" w:color="auto"/>
            </w:tcBorders>
            <w:hideMark/>
          </w:tcPr>
          <w:p w14:paraId="76A6EBD3"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7CB1F2F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3EEA496B"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D88527E"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51D18F21"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зној кисели</w:t>
            </w:r>
          </w:p>
        </w:tc>
        <w:tc>
          <w:tcPr>
            <w:tcW w:w="1702" w:type="dxa"/>
            <w:tcBorders>
              <w:top w:val="single" w:sz="6" w:space="0" w:color="auto"/>
              <w:left w:val="single" w:sz="6" w:space="0" w:color="auto"/>
              <w:bottom w:val="single" w:sz="6" w:space="0" w:color="auto"/>
              <w:right w:val="single" w:sz="6" w:space="0" w:color="auto"/>
            </w:tcBorders>
            <w:hideMark/>
          </w:tcPr>
          <w:p w14:paraId="6F6CB94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90CE64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3837449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D0F66BD"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2E52479"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суво</w:t>
            </w:r>
          </w:p>
        </w:tc>
        <w:tc>
          <w:tcPr>
            <w:tcW w:w="1702" w:type="dxa"/>
            <w:tcBorders>
              <w:top w:val="single" w:sz="6" w:space="0" w:color="auto"/>
              <w:left w:val="single" w:sz="6" w:space="0" w:color="auto"/>
              <w:bottom w:val="single" w:sz="6" w:space="0" w:color="auto"/>
              <w:right w:val="single" w:sz="6" w:space="0" w:color="auto"/>
            </w:tcBorders>
            <w:hideMark/>
          </w:tcPr>
          <w:p w14:paraId="7BB4F83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8A25F8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5DC6E945"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B4E1A96"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E5EB0E7"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мокро</w:t>
            </w:r>
          </w:p>
        </w:tc>
        <w:tc>
          <w:tcPr>
            <w:tcW w:w="1702" w:type="dxa"/>
            <w:tcBorders>
              <w:top w:val="single" w:sz="6" w:space="0" w:color="auto"/>
              <w:left w:val="single" w:sz="6" w:space="0" w:color="auto"/>
              <w:bottom w:val="single" w:sz="6" w:space="0" w:color="auto"/>
              <w:right w:val="single" w:sz="6" w:space="0" w:color="auto"/>
            </w:tcBorders>
            <w:hideMark/>
          </w:tcPr>
          <w:p w14:paraId="51B5618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66BB9E2"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3-4</w:t>
            </w:r>
          </w:p>
        </w:tc>
      </w:tr>
      <w:tr w:rsidR="00104988" w:rsidRPr="00E93B9B" w14:paraId="25C17DB4"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2EFD190"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5473E74"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0933CA6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22E77D5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1B673363"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0B003437"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7</w:t>
            </w:r>
          </w:p>
        </w:tc>
        <w:tc>
          <w:tcPr>
            <w:tcW w:w="5148" w:type="dxa"/>
            <w:tcBorders>
              <w:top w:val="single" w:sz="6" w:space="0" w:color="auto"/>
              <w:left w:val="single" w:sz="6" w:space="0" w:color="auto"/>
              <w:bottom w:val="single" w:sz="4" w:space="0" w:color="auto"/>
              <w:right w:val="single" w:sz="6" w:space="0" w:color="auto"/>
            </w:tcBorders>
            <w:hideMark/>
          </w:tcPr>
          <w:p w14:paraId="21DFE2F2"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Отпорност на квашење - испитивање окишњавањем</w:t>
            </w:r>
          </w:p>
        </w:tc>
        <w:tc>
          <w:tcPr>
            <w:tcW w:w="1702" w:type="dxa"/>
            <w:tcBorders>
              <w:top w:val="single" w:sz="6" w:space="0" w:color="auto"/>
              <w:left w:val="single" w:sz="6" w:space="0" w:color="auto"/>
              <w:bottom w:val="single" w:sz="4" w:space="0" w:color="auto"/>
              <w:right w:val="single" w:sz="6" w:space="0" w:color="auto"/>
            </w:tcBorders>
            <w:hideMark/>
          </w:tcPr>
          <w:p w14:paraId="251223E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оцена</w:t>
            </w:r>
          </w:p>
        </w:tc>
        <w:tc>
          <w:tcPr>
            <w:tcW w:w="2615" w:type="dxa"/>
            <w:tcBorders>
              <w:top w:val="single" w:sz="6" w:space="0" w:color="auto"/>
              <w:left w:val="single" w:sz="6" w:space="0" w:color="auto"/>
              <w:bottom w:val="single" w:sz="4" w:space="0" w:color="auto"/>
              <w:right w:val="single" w:sz="6" w:space="0" w:color="auto"/>
            </w:tcBorders>
          </w:tcPr>
          <w:p w14:paraId="43F7FB0E" w14:textId="77777777" w:rsidR="00104988" w:rsidRPr="00E93B9B" w:rsidRDefault="00104988" w:rsidP="001120DE">
            <w:pPr>
              <w:suppressAutoHyphens/>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мин 3</w:t>
            </w:r>
          </w:p>
        </w:tc>
      </w:tr>
      <w:tr w:rsidR="00104988" w:rsidRPr="00E93B9B" w14:paraId="19E94E9E"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612B14A3"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8</w:t>
            </w:r>
          </w:p>
        </w:tc>
        <w:tc>
          <w:tcPr>
            <w:tcW w:w="5148" w:type="dxa"/>
            <w:tcBorders>
              <w:top w:val="single" w:sz="6" w:space="0" w:color="auto"/>
              <w:left w:val="single" w:sz="6" w:space="0" w:color="auto"/>
              <w:bottom w:val="single" w:sz="4" w:space="0" w:color="auto"/>
              <w:right w:val="single" w:sz="6" w:space="0" w:color="auto"/>
            </w:tcBorders>
            <w:hideMark/>
          </w:tcPr>
          <w:p w14:paraId="4CC3897B" w14:textId="77777777" w:rsidR="00104988" w:rsidRPr="00E93B9B" w:rsidRDefault="00104988" w:rsidP="001120DE">
            <w:pPr>
              <w:suppressAutoHyphens/>
              <w:spacing w:after="0" w:line="240" w:lineRule="auto"/>
              <w:rPr>
                <w:rFonts w:ascii="Times New Roman" w:hAnsi="Times New Roman"/>
                <w:sz w:val="18"/>
                <w:szCs w:val="18"/>
                <w:lang w:val="sr-Cyrl-RS"/>
              </w:rPr>
            </w:pPr>
            <w:r w:rsidRPr="00E93B9B">
              <w:rPr>
                <w:rFonts w:ascii="Times New Roman" w:hAnsi="Times New Roman"/>
                <w:sz w:val="18"/>
                <w:szCs w:val="18"/>
                <w:lang w:val="sr-Cyrl-RS"/>
              </w:rPr>
              <w:t>Отпорност према дејству уља</w:t>
            </w:r>
          </w:p>
        </w:tc>
        <w:tc>
          <w:tcPr>
            <w:tcW w:w="1702" w:type="dxa"/>
            <w:tcBorders>
              <w:top w:val="single" w:sz="6" w:space="0" w:color="auto"/>
              <w:left w:val="single" w:sz="6" w:space="0" w:color="auto"/>
              <w:bottom w:val="single" w:sz="4" w:space="0" w:color="auto"/>
              <w:right w:val="single" w:sz="6" w:space="0" w:color="auto"/>
            </w:tcBorders>
            <w:hideMark/>
          </w:tcPr>
          <w:p w14:paraId="047E0C7A"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оцена</w:t>
            </w:r>
          </w:p>
        </w:tc>
        <w:tc>
          <w:tcPr>
            <w:tcW w:w="2615" w:type="dxa"/>
            <w:tcBorders>
              <w:top w:val="single" w:sz="6" w:space="0" w:color="auto"/>
              <w:left w:val="single" w:sz="6" w:space="0" w:color="auto"/>
              <w:bottom w:val="single" w:sz="4" w:space="0" w:color="auto"/>
              <w:right w:val="single" w:sz="6" w:space="0" w:color="auto"/>
            </w:tcBorders>
          </w:tcPr>
          <w:p w14:paraId="72B16129" w14:textId="77777777" w:rsidR="00104988" w:rsidRPr="00E93B9B" w:rsidRDefault="00104988" w:rsidP="001120DE">
            <w:pPr>
              <w:suppressAutoHyphens/>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мин 80</w:t>
            </w:r>
          </w:p>
        </w:tc>
      </w:tr>
      <w:tr w:rsidR="00104988" w:rsidRPr="00E93B9B" w14:paraId="433905D8"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2679CC75"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9</w:t>
            </w:r>
          </w:p>
        </w:tc>
        <w:tc>
          <w:tcPr>
            <w:tcW w:w="5148" w:type="dxa"/>
            <w:tcBorders>
              <w:top w:val="single" w:sz="6" w:space="0" w:color="auto"/>
              <w:left w:val="single" w:sz="6" w:space="0" w:color="auto"/>
              <w:bottom w:val="single" w:sz="6" w:space="0" w:color="auto"/>
              <w:right w:val="single" w:sz="6" w:space="0" w:color="auto"/>
            </w:tcBorders>
            <w:hideMark/>
          </w:tcPr>
          <w:p w14:paraId="29A55BCD"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пХ вредност воденог раствора</w:t>
            </w:r>
          </w:p>
        </w:tc>
        <w:tc>
          <w:tcPr>
            <w:tcW w:w="1702" w:type="dxa"/>
            <w:tcBorders>
              <w:top w:val="single" w:sz="6" w:space="0" w:color="auto"/>
              <w:left w:val="single" w:sz="6" w:space="0" w:color="auto"/>
              <w:bottom w:val="single" w:sz="6" w:space="0" w:color="auto"/>
              <w:right w:val="single" w:sz="6" w:space="0" w:color="auto"/>
            </w:tcBorders>
          </w:tcPr>
          <w:p w14:paraId="47BFA342"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1DE7086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5,5 - 7,5</w:t>
            </w:r>
          </w:p>
        </w:tc>
      </w:tr>
      <w:tr w:rsidR="00104988" w:rsidRPr="00E93B9B" w14:paraId="654E12DC"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7DA2076E"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10</w:t>
            </w:r>
          </w:p>
        </w:tc>
        <w:tc>
          <w:tcPr>
            <w:tcW w:w="5148" w:type="dxa"/>
            <w:tcBorders>
              <w:top w:val="single" w:sz="6" w:space="0" w:color="auto"/>
              <w:left w:val="single" w:sz="6" w:space="0" w:color="auto"/>
              <w:bottom w:val="single" w:sz="6" w:space="0" w:color="auto"/>
              <w:right w:val="single" w:sz="6" w:space="0" w:color="auto"/>
            </w:tcBorders>
            <w:hideMark/>
          </w:tcPr>
          <w:p w14:paraId="4C04109B"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Садржај ароматичних амина из азо боја</w:t>
            </w:r>
          </w:p>
        </w:tc>
        <w:tc>
          <w:tcPr>
            <w:tcW w:w="1702" w:type="dxa"/>
            <w:tcBorders>
              <w:top w:val="single" w:sz="6" w:space="0" w:color="auto"/>
              <w:left w:val="single" w:sz="6" w:space="0" w:color="auto"/>
              <w:bottom w:val="single" w:sz="6" w:space="0" w:color="auto"/>
              <w:right w:val="single" w:sz="6" w:space="0" w:color="auto"/>
            </w:tcBorders>
            <w:hideMark/>
          </w:tcPr>
          <w:p w14:paraId="52FDD7B5"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мг/кг</w:t>
            </w:r>
          </w:p>
        </w:tc>
        <w:tc>
          <w:tcPr>
            <w:tcW w:w="2615" w:type="dxa"/>
            <w:tcBorders>
              <w:top w:val="single" w:sz="6" w:space="0" w:color="auto"/>
              <w:left w:val="single" w:sz="6" w:space="0" w:color="auto"/>
              <w:bottom w:val="single" w:sz="6" w:space="0" w:color="auto"/>
              <w:right w:val="single" w:sz="6" w:space="0" w:color="auto"/>
            </w:tcBorders>
            <w:hideMark/>
          </w:tcPr>
          <w:p w14:paraId="6F492CF1"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&lt;0,1</w:t>
            </w:r>
          </w:p>
        </w:tc>
      </w:tr>
    </w:tbl>
    <w:p w14:paraId="7F365EC1" w14:textId="77777777" w:rsidR="00104988" w:rsidRPr="00E93B9B" w:rsidRDefault="00104988" w:rsidP="00104988">
      <w:pPr>
        <w:tabs>
          <w:tab w:val="left" w:pos="6690"/>
          <w:tab w:val="left" w:pos="7275"/>
          <w:tab w:val="right" w:pos="9688"/>
        </w:tabs>
        <w:spacing w:after="0" w:line="240" w:lineRule="auto"/>
        <w:jc w:val="center"/>
        <w:rPr>
          <w:rFonts w:ascii="Times New Roman" w:hAnsi="Times New Roman"/>
          <w:b/>
          <w:lang w:val="sr-Cyrl-RS"/>
        </w:rPr>
      </w:pPr>
    </w:p>
    <w:p w14:paraId="63DE1456" w14:textId="77777777" w:rsidR="00104988" w:rsidRPr="00E93B9B" w:rsidRDefault="00104988" w:rsidP="00104988">
      <w:pPr>
        <w:spacing w:after="120" w:line="240" w:lineRule="auto"/>
        <w:jc w:val="both"/>
        <w:rPr>
          <w:rFonts w:ascii="Times New Roman" w:hAnsi="Times New Roman"/>
          <w:sz w:val="24"/>
          <w:szCs w:val="24"/>
          <w:lang w:val="sr-Cyrl-RS"/>
        </w:rPr>
      </w:pPr>
      <w:r w:rsidRPr="00E93B9B">
        <w:rPr>
          <w:rFonts w:ascii="Times New Roman" w:hAnsi="Times New Roman"/>
          <w:sz w:val="24"/>
          <w:szCs w:val="24"/>
          <w:lang w:val="sr-Cyrl-RS"/>
        </w:rPr>
        <w:t>Означавање радног одела:</w:t>
      </w:r>
    </w:p>
    <w:p w14:paraId="59BF1BC1"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Означавање радног одела се врши штампаним ушивним етикетама, високих постојаности обојења,  на којима су наведени следећи подаци:</w:t>
      </w:r>
    </w:p>
    <w:p w14:paraId="1398A644"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 назив - трговачки знак произвођача</w:t>
      </w:r>
    </w:p>
    <w:p w14:paraId="622F2870"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 ознака врсте - типа производа</w:t>
      </w:r>
    </w:p>
    <w:p w14:paraId="462F3132"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 xml:space="preserve">- ознака величине: обим прса / обим појаса и висина </w:t>
      </w:r>
    </w:p>
    <w:p w14:paraId="1B7F2335"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 сировински састав уграђеног материјала</w:t>
      </w:r>
    </w:p>
    <w:p w14:paraId="77766C23" w14:textId="77777777" w:rsidR="00104988" w:rsidRPr="00E93B9B" w:rsidRDefault="00104988" w:rsidP="00104988">
      <w:pPr>
        <w:spacing w:after="0"/>
        <w:jc w:val="both"/>
        <w:rPr>
          <w:rFonts w:ascii="Times New Roman" w:hAnsi="Times New Roman"/>
          <w:sz w:val="24"/>
          <w:szCs w:val="24"/>
          <w:lang w:val="sr-Cyrl-RS"/>
        </w:rPr>
      </w:pPr>
      <w:r w:rsidRPr="00E93B9B">
        <w:rPr>
          <w:rFonts w:ascii="Times New Roman" w:hAnsi="Times New Roman"/>
          <w:sz w:val="24"/>
          <w:szCs w:val="24"/>
          <w:lang w:val="sr-Cyrl-RS"/>
        </w:rPr>
        <w:t xml:space="preserve">- симболи о начину одржавања </w:t>
      </w:r>
    </w:p>
    <w:p w14:paraId="151F6A49" w14:textId="77777777" w:rsidR="00104988" w:rsidRPr="00E93B9B" w:rsidRDefault="00104988" w:rsidP="00104988">
      <w:pPr>
        <w:tabs>
          <w:tab w:val="left" w:pos="3675"/>
        </w:tabs>
        <w:spacing w:after="0"/>
        <w:jc w:val="both"/>
        <w:rPr>
          <w:rFonts w:ascii="Times New Roman" w:hAnsi="Times New Roman"/>
          <w:color w:val="FF0000"/>
          <w:lang w:val="sr-Cyrl-RS"/>
        </w:rPr>
      </w:pPr>
    </w:p>
    <w:p w14:paraId="713D37D3" w14:textId="77777777" w:rsidR="00104988" w:rsidRPr="00E93B9B" w:rsidRDefault="00104988" w:rsidP="00104988">
      <w:pPr>
        <w:tabs>
          <w:tab w:val="left" w:pos="6690"/>
          <w:tab w:val="left" w:pos="7275"/>
          <w:tab w:val="right" w:pos="9688"/>
        </w:tabs>
        <w:spacing w:after="360" w:line="240" w:lineRule="auto"/>
        <w:jc w:val="center"/>
        <w:rPr>
          <w:rFonts w:ascii="Times New Roman" w:hAnsi="Times New Roman"/>
          <w:lang w:val="sr-Cyrl-RS"/>
        </w:rPr>
      </w:pPr>
      <w:r w:rsidRPr="00E93B9B">
        <w:rPr>
          <w:rFonts w:ascii="Times New Roman" w:hAnsi="Times New Roman"/>
          <w:lang w:val="sr-Cyrl-RS"/>
        </w:rPr>
        <w:t>РАДНА УНИФОРМА ЗА ХИГИЈЕНИЧАРКЕ</w:t>
      </w:r>
    </w:p>
    <w:p w14:paraId="54939A87" w14:textId="77777777" w:rsidR="00104988" w:rsidRPr="00E93B9B" w:rsidRDefault="00104988" w:rsidP="00104988">
      <w:pPr>
        <w:spacing w:before="120" w:after="120" w:line="240" w:lineRule="auto"/>
        <w:jc w:val="both"/>
        <w:rPr>
          <w:rFonts w:ascii="Times New Roman" w:hAnsi="Times New Roman"/>
          <w:sz w:val="24"/>
          <w:szCs w:val="24"/>
          <w:lang w:val="sr-Cyrl-RS"/>
        </w:rPr>
      </w:pPr>
      <w:r w:rsidRPr="00E93B9B">
        <w:rPr>
          <w:rFonts w:ascii="Times New Roman" w:hAnsi="Times New Roman"/>
          <w:sz w:val="24"/>
          <w:szCs w:val="24"/>
          <w:lang w:val="sr-Cyrl-RS"/>
        </w:rPr>
        <w:t>Радна униформа састоји се од блузе и панталона.</w:t>
      </w:r>
    </w:p>
    <w:p w14:paraId="3D9C1711" w14:textId="77777777" w:rsidR="00104988" w:rsidRPr="00E93B9B" w:rsidRDefault="00104988" w:rsidP="00104988">
      <w:pPr>
        <w:spacing w:after="120" w:line="240" w:lineRule="auto"/>
        <w:jc w:val="both"/>
        <w:rPr>
          <w:rFonts w:ascii="Times New Roman" w:hAnsi="Times New Roman"/>
          <w:sz w:val="24"/>
          <w:szCs w:val="24"/>
          <w:lang w:val="sr-Cyrl-RS"/>
        </w:rPr>
      </w:pPr>
      <w:r w:rsidRPr="00E93B9B">
        <w:rPr>
          <w:rFonts w:ascii="Times New Roman" w:hAnsi="Times New Roman"/>
          <w:sz w:val="24"/>
          <w:szCs w:val="24"/>
          <w:lang w:val="sr-Cyrl-RS"/>
        </w:rPr>
        <w:t xml:space="preserve">Блуза је равног кроја, дужине до бокова, са кратким рукавима и В изрезом. Бочни шавови блузе су са шлицевима на крају. У доњем делу блузе, у пределу бокова, нашивени су џепови. </w:t>
      </w:r>
    </w:p>
    <w:p w14:paraId="282DC1D7" w14:textId="77777777" w:rsidR="00104988" w:rsidRPr="00E93B9B" w:rsidRDefault="00104988" w:rsidP="00104988">
      <w:pPr>
        <w:pStyle w:val="Default"/>
        <w:numPr>
          <w:ilvl w:val="0"/>
          <w:numId w:val="25"/>
        </w:numPr>
        <w:jc w:val="both"/>
        <w:rPr>
          <w:lang w:val="sr-Cyrl-RS"/>
        </w:rPr>
      </w:pPr>
      <w:r w:rsidRPr="00E93B9B">
        <w:rPr>
          <w:lang w:val="sr-Cyrl-RS"/>
        </w:rPr>
        <w:t xml:space="preserve">Панталоне су равног кроја, са појасом у чији задњи део је, целом ширином, убачена еластична трака. </w:t>
      </w:r>
    </w:p>
    <w:p w14:paraId="7E7226B3" w14:textId="77777777" w:rsidR="00104988" w:rsidRPr="00E93B9B" w:rsidRDefault="00104988" w:rsidP="00104988">
      <w:pPr>
        <w:pStyle w:val="Default"/>
        <w:numPr>
          <w:ilvl w:val="0"/>
          <w:numId w:val="25"/>
        </w:numPr>
        <w:jc w:val="both"/>
        <w:rPr>
          <w:lang w:val="sr-Cyrl-RS"/>
        </w:rPr>
      </w:pPr>
      <w:r w:rsidRPr="00E93B9B">
        <w:rPr>
          <w:lang w:val="sr-Cyrl-RS"/>
        </w:rPr>
        <w:t>У пределу груди, са леве стране блузе, нашива се везени знак са логом хитне медицинске помоћи, везеном идентификацијом картицом (име, презиме и професионални статус).</w:t>
      </w:r>
    </w:p>
    <w:p w14:paraId="7C4399CF" w14:textId="77777777" w:rsidR="00104988" w:rsidRPr="00E93B9B" w:rsidRDefault="00104988" w:rsidP="00104988">
      <w:pPr>
        <w:pStyle w:val="Default"/>
        <w:numPr>
          <w:ilvl w:val="0"/>
          <w:numId w:val="25"/>
        </w:numPr>
        <w:jc w:val="both"/>
        <w:rPr>
          <w:lang w:val="sr-Cyrl-RS"/>
        </w:rPr>
      </w:pPr>
      <w:r w:rsidRPr="00E93B9B">
        <w:rPr>
          <w:lang w:val="sr-Cyrl-RS"/>
        </w:rPr>
        <w:t>Панталоне се бочно, или на предњем делу, закопчавају пластичним рајсфершлусом, и дрикером у појасу.</w:t>
      </w:r>
    </w:p>
    <w:p w14:paraId="487092E9" w14:textId="77777777" w:rsidR="00104988" w:rsidRPr="00E93B9B" w:rsidRDefault="00104988" w:rsidP="00104988">
      <w:pPr>
        <w:pStyle w:val="Default"/>
        <w:numPr>
          <w:ilvl w:val="0"/>
          <w:numId w:val="25"/>
        </w:numPr>
        <w:jc w:val="both"/>
        <w:rPr>
          <w:lang w:val="sr-Cyrl-RS"/>
        </w:rPr>
      </w:pPr>
    </w:p>
    <w:tbl>
      <w:tblPr>
        <w:tblW w:w="100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0"/>
        <w:gridCol w:w="5148"/>
        <w:gridCol w:w="1702"/>
        <w:gridCol w:w="2615"/>
      </w:tblGrid>
      <w:tr w:rsidR="00104988" w:rsidRPr="00E93B9B" w14:paraId="745CCD39" w14:textId="77777777" w:rsidTr="001120DE">
        <w:trPr>
          <w:trHeight w:val="417"/>
          <w:jc w:val="center"/>
        </w:trPr>
        <w:tc>
          <w:tcPr>
            <w:tcW w:w="10005" w:type="dxa"/>
            <w:gridSpan w:val="4"/>
            <w:tcBorders>
              <w:top w:val="single" w:sz="6" w:space="0" w:color="auto"/>
              <w:left w:val="single" w:sz="6" w:space="0" w:color="auto"/>
              <w:bottom w:val="single" w:sz="4" w:space="0" w:color="auto"/>
              <w:right w:val="single" w:sz="6" w:space="0" w:color="auto"/>
            </w:tcBorders>
            <w:shd w:val="clear" w:color="auto" w:fill="D9D9D9"/>
            <w:vAlign w:val="center"/>
            <w:hideMark/>
          </w:tcPr>
          <w:p w14:paraId="21C0C019"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ТКАНИНА ЗА ИЗРАДУ РАДНЕ УНИФОРМЕ</w:t>
            </w:r>
          </w:p>
          <w:p w14:paraId="7A96558C"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shd w:val="clear" w:color="auto" w:fill="D9D9D9"/>
                <w:lang w:val="sr-Cyrl-RS"/>
              </w:rPr>
              <w:t>боја: пастелни тонови (драп, резеда...)</w:t>
            </w:r>
          </w:p>
        </w:tc>
      </w:tr>
      <w:tr w:rsidR="00104988" w:rsidRPr="00E93B9B" w14:paraId="76A4D7E9"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shd w:val="clear" w:color="auto" w:fill="F2F2F2"/>
            <w:hideMark/>
          </w:tcPr>
          <w:p w14:paraId="2739FD2B" w14:textId="77777777" w:rsidR="00104988" w:rsidRPr="00E93B9B" w:rsidRDefault="00104988" w:rsidP="001120DE">
            <w:pPr>
              <w:suppressAutoHyphens/>
              <w:spacing w:after="0" w:line="240" w:lineRule="auto"/>
              <w:jc w:val="center"/>
              <w:rPr>
                <w:rFonts w:ascii="Times New Roman" w:hAnsi="Times New Roman"/>
                <w:lang w:val="sr-Cyrl-RS"/>
              </w:rPr>
            </w:pPr>
            <w:r w:rsidRPr="00E93B9B">
              <w:rPr>
                <w:rFonts w:ascii="Times New Roman" w:hAnsi="Times New Roman"/>
                <w:lang w:val="sr-Cyrl-RS"/>
              </w:rPr>
              <w:t>рб</w:t>
            </w:r>
          </w:p>
        </w:tc>
        <w:tc>
          <w:tcPr>
            <w:tcW w:w="5148" w:type="dxa"/>
            <w:tcBorders>
              <w:top w:val="single" w:sz="6" w:space="0" w:color="auto"/>
              <w:left w:val="single" w:sz="6" w:space="0" w:color="auto"/>
              <w:bottom w:val="single" w:sz="4" w:space="0" w:color="auto"/>
              <w:right w:val="single" w:sz="6" w:space="0" w:color="auto"/>
            </w:tcBorders>
            <w:shd w:val="clear" w:color="auto" w:fill="F2F2F2"/>
            <w:hideMark/>
          </w:tcPr>
          <w:p w14:paraId="76B21F07"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Елементи квалитета</w:t>
            </w:r>
          </w:p>
        </w:tc>
        <w:tc>
          <w:tcPr>
            <w:tcW w:w="1702" w:type="dxa"/>
            <w:tcBorders>
              <w:top w:val="single" w:sz="6" w:space="0" w:color="auto"/>
              <w:left w:val="single" w:sz="6" w:space="0" w:color="auto"/>
              <w:bottom w:val="single" w:sz="4" w:space="0" w:color="auto"/>
              <w:right w:val="single" w:sz="6" w:space="0" w:color="auto"/>
            </w:tcBorders>
            <w:shd w:val="clear" w:color="auto" w:fill="F2F2F2"/>
            <w:hideMark/>
          </w:tcPr>
          <w:p w14:paraId="2A5D4987" w14:textId="77777777" w:rsidR="00104988" w:rsidRPr="00E93B9B" w:rsidRDefault="00104988" w:rsidP="001120DE">
            <w:pPr>
              <w:suppressAutoHyphens/>
              <w:spacing w:after="0" w:line="240" w:lineRule="auto"/>
              <w:jc w:val="center"/>
              <w:rPr>
                <w:rFonts w:ascii="Times New Roman" w:hAnsi="Times New Roman"/>
                <w:sz w:val="18"/>
                <w:szCs w:val="18"/>
                <w:lang w:val="sr-Cyrl-RS"/>
              </w:rPr>
            </w:pPr>
            <w:r w:rsidRPr="00E93B9B">
              <w:rPr>
                <w:rFonts w:ascii="Times New Roman" w:hAnsi="Times New Roman"/>
                <w:sz w:val="18"/>
                <w:szCs w:val="18"/>
                <w:lang w:val="sr-Cyrl-RS"/>
              </w:rPr>
              <w:t>Јединица мере</w:t>
            </w:r>
          </w:p>
        </w:tc>
        <w:tc>
          <w:tcPr>
            <w:tcW w:w="2615" w:type="dxa"/>
            <w:tcBorders>
              <w:top w:val="single" w:sz="6" w:space="0" w:color="auto"/>
              <w:left w:val="single" w:sz="6" w:space="0" w:color="auto"/>
              <w:bottom w:val="single" w:sz="4" w:space="0" w:color="auto"/>
              <w:right w:val="single" w:sz="6" w:space="0" w:color="auto"/>
            </w:tcBorders>
            <w:shd w:val="clear" w:color="auto" w:fill="F2F2F2"/>
            <w:hideMark/>
          </w:tcPr>
          <w:p w14:paraId="57DA8ECB" w14:textId="77777777" w:rsidR="00104988" w:rsidRPr="00E93B9B" w:rsidRDefault="00104988" w:rsidP="001120DE">
            <w:pPr>
              <w:spacing w:after="0" w:line="240" w:lineRule="auto"/>
              <w:jc w:val="center"/>
              <w:rPr>
                <w:rFonts w:ascii="Times New Roman" w:hAnsi="Times New Roman"/>
                <w:sz w:val="18"/>
                <w:szCs w:val="18"/>
                <w:lang w:val="sr-Cyrl-RS" w:eastAsia="sr-Latn-CS"/>
              </w:rPr>
            </w:pPr>
            <w:r w:rsidRPr="00E93B9B">
              <w:rPr>
                <w:rFonts w:ascii="Times New Roman" w:hAnsi="Times New Roman"/>
                <w:sz w:val="18"/>
                <w:szCs w:val="18"/>
                <w:lang w:val="sr-Cyrl-RS" w:eastAsia="sr-Latn-CS"/>
              </w:rPr>
              <w:t>Прописане вредности</w:t>
            </w:r>
          </w:p>
        </w:tc>
      </w:tr>
      <w:tr w:rsidR="00104988" w:rsidRPr="00E93B9B" w14:paraId="42EAE8A9" w14:textId="77777777" w:rsidTr="001120DE">
        <w:trPr>
          <w:trHeight w:val="184"/>
          <w:jc w:val="center"/>
        </w:trPr>
        <w:tc>
          <w:tcPr>
            <w:tcW w:w="540" w:type="dxa"/>
            <w:vMerge w:val="restart"/>
            <w:tcBorders>
              <w:top w:val="single" w:sz="6" w:space="0" w:color="auto"/>
              <w:left w:val="single" w:sz="6" w:space="0" w:color="auto"/>
              <w:bottom w:val="single" w:sz="4" w:space="0" w:color="auto"/>
              <w:right w:val="single" w:sz="6" w:space="0" w:color="auto"/>
            </w:tcBorders>
            <w:hideMark/>
          </w:tcPr>
          <w:p w14:paraId="2CFC0181"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1</w:t>
            </w:r>
          </w:p>
        </w:tc>
        <w:tc>
          <w:tcPr>
            <w:tcW w:w="5148" w:type="dxa"/>
            <w:tcBorders>
              <w:top w:val="single" w:sz="6" w:space="0" w:color="auto"/>
              <w:left w:val="single" w:sz="6" w:space="0" w:color="auto"/>
              <w:bottom w:val="single" w:sz="4" w:space="0" w:color="auto"/>
              <w:right w:val="single" w:sz="6" w:space="0" w:color="auto"/>
            </w:tcBorders>
            <w:hideMark/>
          </w:tcPr>
          <w:p w14:paraId="5AD26F14"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Сировински састав</w:t>
            </w:r>
          </w:p>
        </w:tc>
        <w:tc>
          <w:tcPr>
            <w:tcW w:w="1702" w:type="dxa"/>
            <w:tcBorders>
              <w:top w:val="single" w:sz="6" w:space="0" w:color="auto"/>
              <w:left w:val="single" w:sz="6" w:space="0" w:color="auto"/>
              <w:bottom w:val="single" w:sz="4" w:space="0" w:color="auto"/>
              <w:right w:val="single" w:sz="6" w:space="0" w:color="auto"/>
            </w:tcBorders>
            <w:hideMark/>
          </w:tcPr>
          <w:p w14:paraId="55FC3B77"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48821EF8" w14:textId="77777777" w:rsidR="00104988" w:rsidRPr="00E93B9B" w:rsidRDefault="00104988" w:rsidP="001120DE">
            <w:pPr>
              <w:spacing w:after="0" w:line="240" w:lineRule="auto"/>
              <w:jc w:val="both"/>
              <w:rPr>
                <w:rFonts w:ascii="Times New Roman" w:hAnsi="Times New Roman"/>
                <w:sz w:val="18"/>
                <w:szCs w:val="18"/>
                <w:lang w:val="sr-Cyrl-RS" w:eastAsia="sr-Latn-CS"/>
              </w:rPr>
            </w:pPr>
          </w:p>
        </w:tc>
      </w:tr>
      <w:tr w:rsidR="00104988" w:rsidRPr="00E93B9B" w14:paraId="35499A02"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48EC69B2" w14:textId="77777777" w:rsidR="00104988" w:rsidRPr="00E93B9B" w:rsidRDefault="00104988" w:rsidP="001120DE">
            <w:pPr>
              <w:spacing w:after="0" w:line="240" w:lineRule="auto"/>
              <w:rPr>
                <w:rFonts w:ascii="Times New Roman" w:hAnsi="Times New Roman"/>
                <w:kern w:val="2"/>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309FA463"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памук</w:t>
            </w:r>
          </w:p>
        </w:tc>
        <w:tc>
          <w:tcPr>
            <w:tcW w:w="1702" w:type="dxa"/>
            <w:tcBorders>
              <w:top w:val="single" w:sz="6" w:space="0" w:color="auto"/>
              <w:left w:val="single" w:sz="6" w:space="0" w:color="auto"/>
              <w:bottom w:val="single" w:sz="4" w:space="0" w:color="auto"/>
              <w:right w:val="single" w:sz="6" w:space="0" w:color="auto"/>
            </w:tcBorders>
          </w:tcPr>
          <w:p w14:paraId="777231D1"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72EE268B"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65 (±5%)</w:t>
            </w:r>
          </w:p>
        </w:tc>
      </w:tr>
      <w:tr w:rsidR="00104988" w:rsidRPr="00E93B9B" w14:paraId="06FA6ED1" w14:textId="77777777" w:rsidTr="001120DE">
        <w:trPr>
          <w:trHeight w:val="184"/>
          <w:jc w:val="center"/>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63A60DC6" w14:textId="77777777" w:rsidR="00104988" w:rsidRPr="00E93B9B" w:rsidRDefault="00104988" w:rsidP="001120DE">
            <w:pPr>
              <w:spacing w:after="0" w:line="240" w:lineRule="auto"/>
              <w:rPr>
                <w:rFonts w:ascii="Times New Roman" w:hAnsi="Times New Roman"/>
                <w:kern w:val="2"/>
                <w:lang w:val="sr-Cyrl-RS" w:eastAsia="ar-SA"/>
              </w:rPr>
            </w:pPr>
          </w:p>
        </w:tc>
        <w:tc>
          <w:tcPr>
            <w:tcW w:w="5148" w:type="dxa"/>
            <w:tcBorders>
              <w:top w:val="single" w:sz="6" w:space="0" w:color="auto"/>
              <w:left w:val="single" w:sz="6" w:space="0" w:color="auto"/>
              <w:bottom w:val="single" w:sz="4" w:space="0" w:color="auto"/>
              <w:right w:val="single" w:sz="6" w:space="0" w:color="auto"/>
            </w:tcBorders>
            <w:hideMark/>
          </w:tcPr>
          <w:p w14:paraId="746B56F8"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 полиестар</w:t>
            </w:r>
          </w:p>
        </w:tc>
        <w:tc>
          <w:tcPr>
            <w:tcW w:w="1702" w:type="dxa"/>
            <w:tcBorders>
              <w:top w:val="single" w:sz="6" w:space="0" w:color="auto"/>
              <w:left w:val="single" w:sz="6" w:space="0" w:color="auto"/>
              <w:bottom w:val="single" w:sz="4" w:space="0" w:color="auto"/>
              <w:right w:val="single" w:sz="6" w:space="0" w:color="auto"/>
            </w:tcBorders>
          </w:tcPr>
          <w:p w14:paraId="54F45377"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3C32E14F"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35 (±5%)</w:t>
            </w:r>
          </w:p>
        </w:tc>
      </w:tr>
      <w:tr w:rsidR="00104988" w:rsidRPr="00E93B9B" w14:paraId="083E070C"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5079F69B" w14:textId="77777777" w:rsidR="00104988" w:rsidRPr="00E93B9B" w:rsidRDefault="00104988" w:rsidP="001120DE">
            <w:pPr>
              <w:suppressAutoHyphens/>
              <w:spacing w:after="0" w:line="240" w:lineRule="auto"/>
              <w:jc w:val="center"/>
              <w:rPr>
                <w:rFonts w:ascii="Times New Roman" w:hAnsi="Times New Roman"/>
                <w:kern w:val="2"/>
                <w:lang w:val="sr-Cyrl-RS" w:eastAsia="ar-SA"/>
              </w:rPr>
            </w:pPr>
            <w:r w:rsidRPr="00E93B9B">
              <w:rPr>
                <w:rFonts w:ascii="Times New Roman" w:hAnsi="Times New Roman"/>
                <w:kern w:val="2"/>
                <w:lang w:val="sr-Cyrl-RS" w:eastAsia="ar-SA"/>
              </w:rPr>
              <w:t>2</w:t>
            </w:r>
          </w:p>
        </w:tc>
        <w:tc>
          <w:tcPr>
            <w:tcW w:w="5148" w:type="dxa"/>
            <w:tcBorders>
              <w:top w:val="single" w:sz="6" w:space="0" w:color="auto"/>
              <w:left w:val="single" w:sz="6" w:space="0" w:color="auto"/>
              <w:bottom w:val="single" w:sz="4" w:space="0" w:color="auto"/>
              <w:right w:val="single" w:sz="6" w:space="0" w:color="auto"/>
            </w:tcBorders>
            <w:hideMark/>
          </w:tcPr>
          <w:p w14:paraId="71F6785D" w14:textId="77777777" w:rsidR="00104988" w:rsidRPr="00E93B9B" w:rsidRDefault="00104988" w:rsidP="001120DE">
            <w:pPr>
              <w:suppressAutoHyphens/>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Преплетај</w:t>
            </w:r>
          </w:p>
        </w:tc>
        <w:tc>
          <w:tcPr>
            <w:tcW w:w="1702" w:type="dxa"/>
            <w:tcBorders>
              <w:top w:val="single" w:sz="6" w:space="0" w:color="auto"/>
              <w:left w:val="single" w:sz="6" w:space="0" w:color="auto"/>
              <w:bottom w:val="single" w:sz="4" w:space="0" w:color="auto"/>
              <w:right w:val="single" w:sz="6" w:space="0" w:color="auto"/>
            </w:tcBorders>
          </w:tcPr>
          <w:p w14:paraId="177482BF" w14:textId="77777777" w:rsidR="00104988" w:rsidRPr="00E93B9B" w:rsidRDefault="00104988" w:rsidP="001120DE">
            <w:pPr>
              <w:spacing w:after="0" w:line="240" w:lineRule="auto"/>
              <w:jc w:val="center"/>
              <w:rPr>
                <w:rFonts w:ascii="Times New Roman" w:hAnsi="Times New Roman"/>
                <w:sz w:val="18"/>
                <w:szCs w:val="18"/>
                <w:lang w:val="sr-Cyrl-RS" w:eastAsia="sr-Latn-CS"/>
              </w:rPr>
            </w:pPr>
          </w:p>
        </w:tc>
        <w:tc>
          <w:tcPr>
            <w:tcW w:w="2615" w:type="dxa"/>
            <w:tcBorders>
              <w:top w:val="single" w:sz="6" w:space="0" w:color="auto"/>
              <w:left w:val="single" w:sz="6" w:space="0" w:color="auto"/>
              <w:bottom w:val="single" w:sz="4" w:space="0" w:color="auto"/>
              <w:right w:val="single" w:sz="6" w:space="0" w:color="auto"/>
            </w:tcBorders>
            <w:hideMark/>
          </w:tcPr>
          <w:p w14:paraId="6BC88FB5" w14:textId="77777777" w:rsidR="00104988" w:rsidRPr="00E93B9B" w:rsidRDefault="00104988" w:rsidP="001120DE">
            <w:pPr>
              <w:suppressAutoHyphens/>
              <w:spacing w:after="0" w:line="240" w:lineRule="auto"/>
              <w:jc w:val="center"/>
              <w:rPr>
                <w:rFonts w:ascii="Times New Roman" w:hAnsi="Times New Roman"/>
                <w:kern w:val="2"/>
                <w:sz w:val="18"/>
                <w:szCs w:val="18"/>
                <w:lang w:val="sr-Cyrl-RS" w:eastAsia="ar-SA"/>
              </w:rPr>
            </w:pPr>
            <w:r w:rsidRPr="00E93B9B">
              <w:rPr>
                <w:rFonts w:ascii="Times New Roman" w:hAnsi="Times New Roman"/>
                <w:sz w:val="18"/>
                <w:szCs w:val="18"/>
                <w:lang w:val="sr-Cyrl-RS"/>
              </w:rPr>
              <w:t xml:space="preserve">кепер </w:t>
            </w:r>
          </w:p>
        </w:tc>
      </w:tr>
      <w:tr w:rsidR="00104988" w:rsidRPr="00E93B9B" w14:paraId="34C1DFB3" w14:textId="77777777" w:rsidTr="001120DE">
        <w:trPr>
          <w:trHeight w:val="184"/>
          <w:jc w:val="center"/>
        </w:trPr>
        <w:tc>
          <w:tcPr>
            <w:tcW w:w="540" w:type="dxa"/>
            <w:tcBorders>
              <w:top w:val="single" w:sz="6" w:space="0" w:color="auto"/>
              <w:left w:val="single" w:sz="6" w:space="0" w:color="auto"/>
              <w:bottom w:val="single" w:sz="4" w:space="0" w:color="auto"/>
              <w:right w:val="single" w:sz="6" w:space="0" w:color="auto"/>
            </w:tcBorders>
            <w:hideMark/>
          </w:tcPr>
          <w:p w14:paraId="4EA1073D"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3</w:t>
            </w:r>
          </w:p>
        </w:tc>
        <w:tc>
          <w:tcPr>
            <w:tcW w:w="5148" w:type="dxa"/>
            <w:tcBorders>
              <w:top w:val="single" w:sz="6" w:space="0" w:color="auto"/>
              <w:left w:val="single" w:sz="6" w:space="0" w:color="auto"/>
              <w:bottom w:val="single" w:sz="4" w:space="0" w:color="auto"/>
              <w:right w:val="single" w:sz="6" w:space="0" w:color="auto"/>
            </w:tcBorders>
            <w:hideMark/>
          </w:tcPr>
          <w:p w14:paraId="129F8BA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Површинска маса</w:t>
            </w:r>
          </w:p>
        </w:tc>
        <w:tc>
          <w:tcPr>
            <w:tcW w:w="1702" w:type="dxa"/>
            <w:tcBorders>
              <w:top w:val="single" w:sz="6" w:space="0" w:color="auto"/>
              <w:left w:val="single" w:sz="6" w:space="0" w:color="auto"/>
              <w:bottom w:val="single" w:sz="4" w:space="0" w:color="auto"/>
              <w:right w:val="single" w:sz="6" w:space="0" w:color="auto"/>
            </w:tcBorders>
            <w:hideMark/>
          </w:tcPr>
          <w:p w14:paraId="0DBC322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г/м</w:t>
            </w:r>
            <w:r w:rsidRPr="00E93B9B">
              <w:rPr>
                <w:rFonts w:ascii="Times New Roman" w:hAnsi="Times New Roman"/>
                <w:sz w:val="18"/>
                <w:szCs w:val="18"/>
                <w:vertAlign w:val="superscript"/>
                <w:lang w:val="sr-Cyrl-RS"/>
              </w:rPr>
              <w:t>2</w:t>
            </w:r>
          </w:p>
        </w:tc>
        <w:tc>
          <w:tcPr>
            <w:tcW w:w="2615" w:type="dxa"/>
            <w:tcBorders>
              <w:top w:val="single" w:sz="6" w:space="0" w:color="auto"/>
              <w:left w:val="single" w:sz="6" w:space="0" w:color="auto"/>
              <w:bottom w:val="single" w:sz="4" w:space="0" w:color="auto"/>
              <w:right w:val="single" w:sz="6" w:space="0" w:color="auto"/>
            </w:tcBorders>
            <w:hideMark/>
          </w:tcPr>
          <w:p w14:paraId="07DC980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210 (-5%+10%)</w:t>
            </w:r>
          </w:p>
        </w:tc>
      </w:tr>
      <w:tr w:rsidR="00104988" w:rsidRPr="00E93B9B" w14:paraId="35AB5859"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0CAF999E"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4</w:t>
            </w:r>
          </w:p>
        </w:tc>
        <w:tc>
          <w:tcPr>
            <w:tcW w:w="5148" w:type="dxa"/>
            <w:tcBorders>
              <w:top w:val="single" w:sz="6" w:space="0" w:color="auto"/>
              <w:left w:val="single" w:sz="6" w:space="0" w:color="auto"/>
              <w:bottom w:val="single" w:sz="4" w:space="0" w:color="auto"/>
              <w:right w:val="single" w:sz="6" w:space="0" w:color="auto"/>
            </w:tcBorders>
            <w:hideMark/>
          </w:tcPr>
          <w:p w14:paraId="47A4EFB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Промена мера при прању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4" w:space="0" w:color="auto"/>
              <w:right w:val="single" w:sz="6" w:space="0" w:color="auto"/>
            </w:tcBorders>
            <w:hideMark/>
          </w:tcPr>
          <w:p w14:paraId="1D8DAEA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sz w:val="18"/>
                <w:szCs w:val="18"/>
                <w:lang w:val="sr-Cyrl-RS"/>
              </w:rPr>
              <w:t>%</w:t>
            </w:r>
          </w:p>
        </w:tc>
        <w:tc>
          <w:tcPr>
            <w:tcW w:w="2615" w:type="dxa"/>
            <w:tcBorders>
              <w:top w:val="single" w:sz="6" w:space="0" w:color="auto"/>
              <w:left w:val="single" w:sz="6" w:space="0" w:color="auto"/>
              <w:bottom w:val="single" w:sz="4" w:space="0" w:color="auto"/>
              <w:right w:val="single" w:sz="6" w:space="0" w:color="auto"/>
            </w:tcBorders>
          </w:tcPr>
          <w:p w14:paraId="5F720EB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r>
      <w:tr w:rsidR="00104988" w:rsidRPr="00E93B9B" w14:paraId="795CCAE0"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09692E52"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2322A70E"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по основи – дужини</w:t>
            </w:r>
          </w:p>
        </w:tc>
        <w:tc>
          <w:tcPr>
            <w:tcW w:w="1702" w:type="dxa"/>
            <w:tcBorders>
              <w:top w:val="single" w:sz="6" w:space="0" w:color="auto"/>
              <w:left w:val="single" w:sz="6" w:space="0" w:color="auto"/>
              <w:bottom w:val="single" w:sz="6" w:space="0" w:color="auto"/>
              <w:right w:val="single" w:sz="6" w:space="0" w:color="auto"/>
            </w:tcBorders>
          </w:tcPr>
          <w:p w14:paraId="036F7E7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6753151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47E2FB09"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7DFE410"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633D413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kern w:val="28"/>
                <w:sz w:val="18"/>
                <w:szCs w:val="18"/>
                <w:lang w:val="sr-Cyrl-RS"/>
              </w:rPr>
              <w:t>- по потки – ширини</w:t>
            </w:r>
          </w:p>
        </w:tc>
        <w:tc>
          <w:tcPr>
            <w:tcW w:w="1702" w:type="dxa"/>
            <w:tcBorders>
              <w:top w:val="single" w:sz="6" w:space="0" w:color="auto"/>
              <w:left w:val="single" w:sz="6" w:space="0" w:color="auto"/>
              <w:bottom w:val="single" w:sz="6" w:space="0" w:color="auto"/>
              <w:right w:val="single" w:sz="6" w:space="0" w:color="auto"/>
            </w:tcBorders>
          </w:tcPr>
          <w:p w14:paraId="3FFB70C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2C22A364"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маx 2</w:t>
            </w:r>
          </w:p>
        </w:tc>
      </w:tr>
      <w:tr w:rsidR="00104988" w:rsidRPr="00E93B9B" w14:paraId="6033445E" w14:textId="77777777" w:rsidTr="001120DE">
        <w:trPr>
          <w:trHeight w:val="184"/>
          <w:jc w:val="center"/>
        </w:trPr>
        <w:tc>
          <w:tcPr>
            <w:tcW w:w="540" w:type="dxa"/>
            <w:vMerge w:val="restart"/>
            <w:tcBorders>
              <w:top w:val="single" w:sz="6" w:space="0" w:color="auto"/>
              <w:left w:val="single" w:sz="6" w:space="0" w:color="auto"/>
              <w:bottom w:val="single" w:sz="6" w:space="0" w:color="auto"/>
              <w:right w:val="single" w:sz="6" w:space="0" w:color="auto"/>
            </w:tcBorders>
            <w:hideMark/>
          </w:tcPr>
          <w:p w14:paraId="69C55B96"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5</w:t>
            </w:r>
          </w:p>
        </w:tc>
        <w:tc>
          <w:tcPr>
            <w:tcW w:w="9465" w:type="dxa"/>
            <w:gridSpan w:val="3"/>
            <w:tcBorders>
              <w:top w:val="single" w:sz="6" w:space="0" w:color="auto"/>
              <w:left w:val="single" w:sz="6" w:space="0" w:color="auto"/>
              <w:bottom w:val="single" w:sz="6" w:space="0" w:color="auto"/>
              <w:right w:val="single" w:sz="6" w:space="0" w:color="auto"/>
            </w:tcBorders>
            <w:hideMark/>
          </w:tcPr>
          <w:p w14:paraId="53578918" w14:textId="77777777" w:rsidR="00104988" w:rsidRPr="00E93B9B" w:rsidRDefault="00104988" w:rsidP="001120DE">
            <w:pPr>
              <w:spacing w:after="0" w:line="240" w:lineRule="auto"/>
              <w:jc w:val="both"/>
              <w:rPr>
                <w:rFonts w:ascii="Times New Roman" w:hAnsi="Times New Roman"/>
                <w:kern w:val="2"/>
                <w:sz w:val="18"/>
                <w:szCs w:val="18"/>
                <w:lang w:val="sr-Cyrl-RS" w:eastAsia="ar-SA"/>
              </w:rPr>
            </w:pPr>
            <w:r w:rsidRPr="00E93B9B">
              <w:rPr>
                <w:rFonts w:ascii="Times New Roman" w:hAnsi="Times New Roman"/>
                <w:sz w:val="18"/>
                <w:szCs w:val="18"/>
                <w:lang w:val="sr-Cyrl-RS"/>
              </w:rPr>
              <w:t>Постојаност обојења на:                                               промена / прелаз на: памук / полиестар</w:t>
            </w:r>
          </w:p>
        </w:tc>
      </w:tr>
      <w:tr w:rsidR="00104988" w:rsidRPr="00E93B9B" w14:paraId="7814198A"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9D2C482"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5C97A75"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прање на60</w:t>
            </w:r>
            <w:r w:rsidRPr="00E93B9B">
              <w:rPr>
                <w:rFonts w:ascii="Times New Roman" w:hAnsi="Times New Roman"/>
                <w:sz w:val="18"/>
                <w:szCs w:val="18"/>
                <w:vertAlign w:val="superscript"/>
                <w:lang w:val="sr-Cyrl-RS"/>
              </w:rPr>
              <w:t>0</w:t>
            </w:r>
            <w:r w:rsidRPr="00E93B9B">
              <w:rPr>
                <w:rFonts w:ascii="Times New Roman" w:hAnsi="Times New Roman"/>
                <w:sz w:val="18"/>
                <w:szCs w:val="18"/>
                <w:lang w:val="sr-Cyrl-RS"/>
              </w:rPr>
              <w:t>Ц</w:t>
            </w:r>
          </w:p>
        </w:tc>
        <w:tc>
          <w:tcPr>
            <w:tcW w:w="1702" w:type="dxa"/>
            <w:tcBorders>
              <w:top w:val="single" w:sz="6" w:space="0" w:color="auto"/>
              <w:left w:val="single" w:sz="6" w:space="0" w:color="auto"/>
              <w:bottom w:val="single" w:sz="6" w:space="0" w:color="auto"/>
              <w:right w:val="single" w:sz="6" w:space="0" w:color="auto"/>
            </w:tcBorders>
            <w:hideMark/>
          </w:tcPr>
          <w:p w14:paraId="6D6B9C1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544F0F8B"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6BFB6BC1"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3624BF5D"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ACE32E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зној алкални</w:t>
            </w:r>
          </w:p>
        </w:tc>
        <w:tc>
          <w:tcPr>
            <w:tcW w:w="1702" w:type="dxa"/>
            <w:tcBorders>
              <w:top w:val="single" w:sz="6" w:space="0" w:color="auto"/>
              <w:left w:val="single" w:sz="6" w:space="0" w:color="auto"/>
              <w:bottom w:val="single" w:sz="6" w:space="0" w:color="auto"/>
              <w:right w:val="single" w:sz="6" w:space="0" w:color="auto"/>
            </w:tcBorders>
            <w:hideMark/>
          </w:tcPr>
          <w:p w14:paraId="13843CF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53227550"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44C94C03"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761C852"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6D4EB958"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 зној кисели</w:t>
            </w:r>
          </w:p>
        </w:tc>
        <w:tc>
          <w:tcPr>
            <w:tcW w:w="1702" w:type="dxa"/>
            <w:tcBorders>
              <w:top w:val="single" w:sz="6" w:space="0" w:color="auto"/>
              <w:left w:val="single" w:sz="6" w:space="0" w:color="auto"/>
              <w:bottom w:val="single" w:sz="6" w:space="0" w:color="auto"/>
              <w:right w:val="single" w:sz="6" w:space="0" w:color="auto"/>
            </w:tcBorders>
            <w:hideMark/>
          </w:tcPr>
          <w:p w14:paraId="002950B8"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4C0A5E1D"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28A1AD2A"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975F045"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3C8F7776"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суво</w:t>
            </w:r>
          </w:p>
        </w:tc>
        <w:tc>
          <w:tcPr>
            <w:tcW w:w="1702" w:type="dxa"/>
            <w:tcBorders>
              <w:top w:val="single" w:sz="6" w:space="0" w:color="auto"/>
              <w:left w:val="single" w:sz="6" w:space="0" w:color="auto"/>
              <w:bottom w:val="single" w:sz="6" w:space="0" w:color="auto"/>
              <w:right w:val="single" w:sz="6" w:space="0" w:color="auto"/>
            </w:tcBorders>
            <w:hideMark/>
          </w:tcPr>
          <w:p w14:paraId="66E6AF0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3AD56C1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6BDCA77A"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D7CFE2C"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1F2FB6A0"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отирање мокро</w:t>
            </w:r>
          </w:p>
        </w:tc>
        <w:tc>
          <w:tcPr>
            <w:tcW w:w="1702" w:type="dxa"/>
            <w:tcBorders>
              <w:top w:val="single" w:sz="6" w:space="0" w:color="auto"/>
              <w:left w:val="single" w:sz="6" w:space="0" w:color="auto"/>
              <w:bottom w:val="single" w:sz="6" w:space="0" w:color="auto"/>
              <w:right w:val="single" w:sz="6" w:space="0" w:color="auto"/>
            </w:tcBorders>
            <w:hideMark/>
          </w:tcPr>
          <w:p w14:paraId="047DED66"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6E090A4A"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41005BA3" w14:textId="77777777" w:rsidTr="001120DE">
        <w:trPr>
          <w:trHeight w:val="184"/>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0B11D10F" w14:textId="77777777" w:rsidR="00104988" w:rsidRPr="00E93B9B" w:rsidRDefault="00104988" w:rsidP="001120DE">
            <w:pPr>
              <w:spacing w:after="0" w:line="240" w:lineRule="auto"/>
              <w:rPr>
                <w:rFonts w:ascii="Times New Roman" w:hAnsi="Times New Roman"/>
                <w:kern w:val="28"/>
                <w:lang w:val="sr-Cyrl-RS"/>
              </w:rPr>
            </w:pPr>
          </w:p>
        </w:tc>
        <w:tc>
          <w:tcPr>
            <w:tcW w:w="5148" w:type="dxa"/>
            <w:tcBorders>
              <w:top w:val="single" w:sz="6" w:space="0" w:color="auto"/>
              <w:left w:val="single" w:sz="6" w:space="0" w:color="auto"/>
              <w:bottom w:val="single" w:sz="6" w:space="0" w:color="auto"/>
              <w:right w:val="single" w:sz="6" w:space="0" w:color="auto"/>
            </w:tcBorders>
            <w:hideMark/>
          </w:tcPr>
          <w:p w14:paraId="458DE8EB"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r w:rsidRPr="00E93B9B">
              <w:rPr>
                <w:rFonts w:ascii="Times New Roman" w:hAnsi="Times New Roman"/>
                <w:sz w:val="18"/>
                <w:szCs w:val="18"/>
                <w:lang w:val="sr-Cyrl-RS"/>
              </w:rPr>
              <w:t>- хемијско чишћење</w:t>
            </w:r>
          </w:p>
        </w:tc>
        <w:tc>
          <w:tcPr>
            <w:tcW w:w="1702" w:type="dxa"/>
            <w:tcBorders>
              <w:top w:val="single" w:sz="6" w:space="0" w:color="auto"/>
              <w:left w:val="single" w:sz="6" w:space="0" w:color="auto"/>
              <w:bottom w:val="single" w:sz="6" w:space="0" w:color="auto"/>
              <w:right w:val="single" w:sz="6" w:space="0" w:color="auto"/>
            </w:tcBorders>
            <w:hideMark/>
          </w:tcPr>
          <w:p w14:paraId="702D493F"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оцена</w:t>
            </w:r>
          </w:p>
        </w:tc>
        <w:tc>
          <w:tcPr>
            <w:tcW w:w="2615" w:type="dxa"/>
            <w:tcBorders>
              <w:top w:val="single" w:sz="6" w:space="0" w:color="auto"/>
              <w:left w:val="single" w:sz="6" w:space="0" w:color="auto"/>
              <w:bottom w:val="single" w:sz="6" w:space="0" w:color="auto"/>
              <w:right w:val="single" w:sz="6" w:space="0" w:color="auto"/>
            </w:tcBorders>
            <w:hideMark/>
          </w:tcPr>
          <w:p w14:paraId="145FF9D7"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мин 4</w:t>
            </w:r>
          </w:p>
        </w:tc>
      </w:tr>
      <w:tr w:rsidR="00104988" w:rsidRPr="00E93B9B" w14:paraId="218B8B20"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45C84E56"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6</w:t>
            </w:r>
          </w:p>
        </w:tc>
        <w:tc>
          <w:tcPr>
            <w:tcW w:w="5148" w:type="dxa"/>
            <w:tcBorders>
              <w:top w:val="single" w:sz="6" w:space="0" w:color="auto"/>
              <w:left w:val="single" w:sz="6" w:space="0" w:color="auto"/>
              <w:bottom w:val="single" w:sz="6" w:space="0" w:color="auto"/>
              <w:right w:val="single" w:sz="6" w:space="0" w:color="auto"/>
            </w:tcBorders>
            <w:hideMark/>
          </w:tcPr>
          <w:p w14:paraId="30721614"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пХ вредност воденог раствора</w:t>
            </w:r>
          </w:p>
        </w:tc>
        <w:tc>
          <w:tcPr>
            <w:tcW w:w="1702" w:type="dxa"/>
            <w:tcBorders>
              <w:top w:val="single" w:sz="6" w:space="0" w:color="auto"/>
              <w:left w:val="single" w:sz="6" w:space="0" w:color="auto"/>
              <w:bottom w:val="single" w:sz="6" w:space="0" w:color="auto"/>
              <w:right w:val="single" w:sz="6" w:space="0" w:color="auto"/>
            </w:tcBorders>
          </w:tcPr>
          <w:p w14:paraId="23C5D921" w14:textId="77777777" w:rsidR="00104988" w:rsidRPr="00E93B9B" w:rsidRDefault="00104988" w:rsidP="001120DE">
            <w:pPr>
              <w:suppressAutoHyphens/>
              <w:spacing w:after="0" w:line="240" w:lineRule="auto"/>
              <w:jc w:val="both"/>
              <w:rPr>
                <w:rFonts w:ascii="Times New Roman" w:hAnsi="Times New Roman"/>
                <w:kern w:val="28"/>
                <w:sz w:val="18"/>
                <w:szCs w:val="18"/>
                <w:lang w:val="sr-Cyrl-RS"/>
              </w:rPr>
            </w:pPr>
          </w:p>
        </w:tc>
        <w:tc>
          <w:tcPr>
            <w:tcW w:w="2615" w:type="dxa"/>
            <w:tcBorders>
              <w:top w:val="single" w:sz="6" w:space="0" w:color="auto"/>
              <w:left w:val="single" w:sz="6" w:space="0" w:color="auto"/>
              <w:bottom w:val="single" w:sz="6" w:space="0" w:color="auto"/>
              <w:right w:val="single" w:sz="6" w:space="0" w:color="auto"/>
            </w:tcBorders>
            <w:hideMark/>
          </w:tcPr>
          <w:p w14:paraId="782794FC"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5,5 - 7,5</w:t>
            </w:r>
          </w:p>
        </w:tc>
      </w:tr>
      <w:tr w:rsidR="00104988" w:rsidRPr="00E93B9B" w14:paraId="236CA0BC" w14:textId="77777777" w:rsidTr="001120DE">
        <w:trPr>
          <w:trHeight w:val="184"/>
          <w:jc w:val="center"/>
        </w:trPr>
        <w:tc>
          <w:tcPr>
            <w:tcW w:w="540" w:type="dxa"/>
            <w:tcBorders>
              <w:top w:val="single" w:sz="6" w:space="0" w:color="auto"/>
              <w:left w:val="single" w:sz="6" w:space="0" w:color="auto"/>
              <w:bottom w:val="single" w:sz="6" w:space="0" w:color="auto"/>
              <w:right w:val="single" w:sz="6" w:space="0" w:color="auto"/>
            </w:tcBorders>
            <w:hideMark/>
          </w:tcPr>
          <w:p w14:paraId="0164FC9B" w14:textId="77777777" w:rsidR="00104988" w:rsidRPr="00E93B9B" w:rsidRDefault="00104988" w:rsidP="001120DE">
            <w:pPr>
              <w:suppressAutoHyphens/>
              <w:spacing w:after="0" w:line="240" w:lineRule="auto"/>
              <w:jc w:val="center"/>
              <w:rPr>
                <w:rFonts w:ascii="Times New Roman" w:hAnsi="Times New Roman"/>
                <w:kern w:val="28"/>
                <w:lang w:val="sr-Cyrl-RS"/>
              </w:rPr>
            </w:pPr>
            <w:r w:rsidRPr="00E93B9B">
              <w:rPr>
                <w:rFonts w:ascii="Times New Roman" w:hAnsi="Times New Roman"/>
                <w:kern w:val="28"/>
                <w:lang w:val="sr-Cyrl-RS"/>
              </w:rPr>
              <w:t>7</w:t>
            </w:r>
          </w:p>
        </w:tc>
        <w:tc>
          <w:tcPr>
            <w:tcW w:w="5148" w:type="dxa"/>
            <w:tcBorders>
              <w:top w:val="single" w:sz="6" w:space="0" w:color="auto"/>
              <w:left w:val="single" w:sz="6" w:space="0" w:color="auto"/>
              <w:bottom w:val="single" w:sz="6" w:space="0" w:color="auto"/>
              <w:right w:val="single" w:sz="6" w:space="0" w:color="auto"/>
            </w:tcBorders>
            <w:hideMark/>
          </w:tcPr>
          <w:p w14:paraId="1A3B7FB5" w14:textId="77777777" w:rsidR="00104988" w:rsidRPr="00E93B9B" w:rsidRDefault="00104988" w:rsidP="001120DE">
            <w:pPr>
              <w:suppressAutoHyphens/>
              <w:spacing w:after="0" w:line="240" w:lineRule="auto"/>
              <w:jc w:val="both"/>
              <w:rPr>
                <w:rFonts w:ascii="Times New Roman" w:hAnsi="Times New Roman"/>
                <w:sz w:val="18"/>
                <w:szCs w:val="18"/>
                <w:lang w:val="sr-Cyrl-RS"/>
              </w:rPr>
            </w:pPr>
            <w:r w:rsidRPr="00E93B9B">
              <w:rPr>
                <w:rFonts w:ascii="Times New Roman" w:hAnsi="Times New Roman"/>
                <w:sz w:val="18"/>
                <w:szCs w:val="18"/>
                <w:lang w:val="sr-Cyrl-RS"/>
              </w:rPr>
              <w:t>Садржај ароматичних амина из азо боја</w:t>
            </w:r>
          </w:p>
        </w:tc>
        <w:tc>
          <w:tcPr>
            <w:tcW w:w="1702" w:type="dxa"/>
            <w:tcBorders>
              <w:top w:val="single" w:sz="6" w:space="0" w:color="auto"/>
              <w:left w:val="single" w:sz="6" w:space="0" w:color="auto"/>
              <w:bottom w:val="single" w:sz="6" w:space="0" w:color="auto"/>
              <w:right w:val="single" w:sz="6" w:space="0" w:color="auto"/>
            </w:tcBorders>
            <w:hideMark/>
          </w:tcPr>
          <w:p w14:paraId="779EFB79"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мг/кг</w:t>
            </w:r>
          </w:p>
        </w:tc>
        <w:tc>
          <w:tcPr>
            <w:tcW w:w="2615" w:type="dxa"/>
            <w:tcBorders>
              <w:top w:val="single" w:sz="6" w:space="0" w:color="auto"/>
              <w:left w:val="single" w:sz="6" w:space="0" w:color="auto"/>
              <w:bottom w:val="single" w:sz="6" w:space="0" w:color="auto"/>
              <w:right w:val="single" w:sz="6" w:space="0" w:color="auto"/>
            </w:tcBorders>
            <w:hideMark/>
          </w:tcPr>
          <w:p w14:paraId="2922498E" w14:textId="77777777" w:rsidR="00104988" w:rsidRPr="00E93B9B" w:rsidRDefault="00104988" w:rsidP="001120DE">
            <w:pPr>
              <w:suppressAutoHyphens/>
              <w:spacing w:after="0" w:line="240" w:lineRule="auto"/>
              <w:jc w:val="center"/>
              <w:rPr>
                <w:rFonts w:ascii="Times New Roman" w:hAnsi="Times New Roman"/>
                <w:kern w:val="28"/>
                <w:sz w:val="18"/>
                <w:szCs w:val="18"/>
                <w:lang w:val="sr-Cyrl-RS"/>
              </w:rPr>
            </w:pPr>
            <w:r w:rsidRPr="00E93B9B">
              <w:rPr>
                <w:rFonts w:ascii="Times New Roman" w:hAnsi="Times New Roman"/>
                <w:kern w:val="28"/>
                <w:sz w:val="18"/>
                <w:szCs w:val="18"/>
                <w:lang w:val="sr-Cyrl-RS"/>
              </w:rPr>
              <w:t>&lt;0,1</w:t>
            </w:r>
          </w:p>
        </w:tc>
      </w:tr>
    </w:tbl>
    <w:p w14:paraId="195EFF1A" w14:textId="77777777" w:rsidR="00104988" w:rsidRPr="00E93B9B" w:rsidRDefault="00104988" w:rsidP="00104988">
      <w:pPr>
        <w:tabs>
          <w:tab w:val="left" w:pos="6690"/>
          <w:tab w:val="left" w:pos="7275"/>
          <w:tab w:val="right" w:pos="9688"/>
        </w:tabs>
        <w:spacing w:after="0" w:line="240" w:lineRule="auto"/>
        <w:jc w:val="center"/>
        <w:rPr>
          <w:rFonts w:ascii="Times New Roman" w:hAnsi="Times New Roman"/>
          <w:b/>
          <w:lang w:val="sr-Cyrl-RS"/>
        </w:rPr>
      </w:pPr>
    </w:p>
    <w:p w14:paraId="6C6D41C3" w14:textId="77777777" w:rsidR="00104988" w:rsidRPr="00E93B9B" w:rsidRDefault="00104988" w:rsidP="00104988">
      <w:pPr>
        <w:spacing w:after="120" w:line="240" w:lineRule="auto"/>
        <w:jc w:val="both"/>
        <w:rPr>
          <w:rFonts w:ascii="Times New Roman" w:hAnsi="Times New Roman"/>
          <w:sz w:val="24"/>
          <w:szCs w:val="24"/>
          <w:lang w:val="sr-Cyrl-RS"/>
        </w:rPr>
      </w:pPr>
      <w:r w:rsidRPr="00E93B9B">
        <w:rPr>
          <w:rFonts w:ascii="Times New Roman" w:hAnsi="Times New Roman"/>
          <w:sz w:val="24"/>
          <w:szCs w:val="24"/>
          <w:lang w:val="sr-Cyrl-RS"/>
        </w:rPr>
        <w:t>Означавање радне униформе:</w:t>
      </w:r>
    </w:p>
    <w:p w14:paraId="3680D452" w14:textId="77777777" w:rsidR="00104988" w:rsidRPr="00E93B9B" w:rsidRDefault="00104988" w:rsidP="00104988">
      <w:pPr>
        <w:pStyle w:val="Default"/>
        <w:rPr>
          <w:lang w:val="sr-Cyrl-RS"/>
        </w:rPr>
      </w:pPr>
      <w:r w:rsidRPr="00E93B9B">
        <w:rPr>
          <w:lang w:val="sr-Cyrl-RS"/>
        </w:rPr>
        <w:t>Означавање радне униформе  се врши штампаним ушивним етикетама, високих постојаности обојења,  на којима су наведени следећи подаци:</w:t>
      </w:r>
    </w:p>
    <w:p w14:paraId="075E18A5" w14:textId="77777777" w:rsidR="00104988" w:rsidRPr="00E93B9B" w:rsidRDefault="00104988" w:rsidP="00104988">
      <w:pPr>
        <w:pStyle w:val="Default"/>
        <w:rPr>
          <w:lang w:val="sr-Cyrl-RS"/>
        </w:rPr>
      </w:pPr>
      <w:r w:rsidRPr="00E93B9B">
        <w:rPr>
          <w:lang w:val="sr-Cyrl-RS"/>
        </w:rPr>
        <w:t>- назив - трговачки знак произвођача</w:t>
      </w:r>
    </w:p>
    <w:p w14:paraId="3FE43707" w14:textId="77777777" w:rsidR="00104988" w:rsidRPr="00E93B9B" w:rsidRDefault="00104988" w:rsidP="00104988">
      <w:pPr>
        <w:pStyle w:val="Default"/>
        <w:rPr>
          <w:lang w:val="sr-Cyrl-RS"/>
        </w:rPr>
      </w:pPr>
      <w:r w:rsidRPr="00E93B9B">
        <w:rPr>
          <w:lang w:val="sr-Cyrl-RS"/>
        </w:rPr>
        <w:t>- ознака врсте - типа производа</w:t>
      </w:r>
    </w:p>
    <w:p w14:paraId="311FCD27" w14:textId="77777777" w:rsidR="00104988" w:rsidRPr="00E93B9B" w:rsidRDefault="00104988" w:rsidP="00104988">
      <w:pPr>
        <w:pStyle w:val="Default"/>
        <w:rPr>
          <w:lang w:val="sr-Cyrl-RS"/>
        </w:rPr>
      </w:pPr>
      <w:r w:rsidRPr="00E93B9B">
        <w:rPr>
          <w:lang w:val="sr-Cyrl-RS"/>
        </w:rPr>
        <w:lastRenderedPageBreak/>
        <w:t>- ознака величине: обим груди / обим појаса и висина</w:t>
      </w:r>
    </w:p>
    <w:p w14:paraId="2C0E2131" w14:textId="77777777" w:rsidR="00104988" w:rsidRPr="00E93B9B" w:rsidRDefault="00104988" w:rsidP="00104988">
      <w:pPr>
        <w:pStyle w:val="Default"/>
        <w:rPr>
          <w:lang w:val="sr-Cyrl-RS"/>
        </w:rPr>
      </w:pPr>
      <w:r w:rsidRPr="00E93B9B">
        <w:rPr>
          <w:lang w:val="sr-Cyrl-RS"/>
        </w:rPr>
        <w:t>. сировински састав уграђеног материјала</w:t>
      </w:r>
    </w:p>
    <w:p w14:paraId="351C2E57" w14:textId="77777777" w:rsidR="00104988" w:rsidRPr="00E93B9B" w:rsidRDefault="00104988" w:rsidP="00104988">
      <w:pPr>
        <w:pStyle w:val="Default"/>
        <w:rPr>
          <w:lang w:val="sr-Cyrl-RS"/>
        </w:rPr>
      </w:pPr>
      <w:r w:rsidRPr="00E93B9B">
        <w:rPr>
          <w:lang w:val="sr-Cyrl-RS"/>
        </w:rPr>
        <w:t xml:space="preserve">- симболи о начину одржавања </w:t>
      </w:r>
    </w:p>
    <w:p w14:paraId="152A9BC5" w14:textId="77777777" w:rsidR="00104988" w:rsidRPr="00E93B9B" w:rsidRDefault="00104988" w:rsidP="00104988">
      <w:pPr>
        <w:pStyle w:val="Default"/>
        <w:rPr>
          <w:lang w:val="sr-Cyrl-RS"/>
        </w:rPr>
      </w:pPr>
    </w:p>
    <w:p w14:paraId="1EA69814"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ЗАШТИТНА ОБУЋА</w:t>
      </w:r>
    </w:p>
    <w:p w14:paraId="782503FD"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Основни важећи стандард је СРПС ЕН ИСО 20346:2016. Овим стандардом се утврђују основни и додатни захтеви за заштитну обућу за општу намену.</w:t>
      </w:r>
    </w:p>
    <w:p w14:paraId="3F17011D" w14:textId="77777777" w:rsidR="00104988" w:rsidRPr="00E93B9B" w:rsidRDefault="00104988" w:rsidP="00104988">
      <w:pPr>
        <w:pStyle w:val="ListParagraph"/>
        <w:numPr>
          <w:ilvl w:val="0"/>
          <w:numId w:val="25"/>
        </w:numPr>
        <w:jc w:val="both"/>
        <w:rPr>
          <w:rFonts w:ascii="Times New Roman" w:hAnsi="Times New Roman"/>
          <w:bCs/>
          <w:sz w:val="24"/>
          <w:szCs w:val="24"/>
          <w:lang w:val="sr-Cyrl-RS"/>
        </w:rPr>
      </w:pPr>
      <w:r w:rsidRPr="00E93B9B">
        <w:rPr>
          <w:rFonts w:ascii="Times New Roman" w:hAnsi="Times New Roman"/>
          <w:bCs/>
          <w:sz w:val="24"/>
          <w:szCs w:val="24"/>
          <w:lang w:val="sr-Cyrl-RS"/>
        </w:rPr>
        <w:t>Зимске полудубоке ципеле</w:t>
      </w:r>
    </w:p>
    <w:p w14:paraId="70928747"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Намена зимских полудубоких ципела је да корисницима, који послове обављају у затвореном и на отвореном простору, у сувим и мокрим микроклиматским условима, обезбеди максималну удобност при раду и заштиту од хладноће и атмосферских падавина. Висина ципела мора бити изнад скочног зглоба. Израда ципела треба да омогући прање и лако одржавање.</w:t>
      </w:r>
    </w:p>
    <w:p w14:paraId="405CB584"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Морају имати анатомски обликован ђон и периви уложак. Могу бити црне или неке друге тамније боје</w:t>
      </w:r>
    </w:p>
    <w:p w14:paraId="3FAC5335"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 xml:space="preserve">Зимске полудубоке ципеле не смеју бити тешке и неудобне, морају бити непромочиве и отпорне према клизању и морају бити обликоване у складу са ергономским захтевима. Треба да омогуће удобан ход и дуготрајно ношење. Морају бити отпорне на раствараче, уља, горива и друге нагризајуће материје. Морају омогућити брзо обување. </w:t>
      </w:r>
    </w:p>
    <w:p w14:paraId="5100F251"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Зимске полудубоке ципеле не смеју да изазивају знојење ногу, алергијске реакције на кожи корисника, жуљеве или друге тегобе при раду и кретању.</w:t>
      </w:r>
    </w:p>
    <w:p w14:paraId="2C5CF401" w14:textId="77777777" w:rsidR="00104988" w:rsidRPr="00E93B9B" w:rsidRDefault="00104988" w:rsidP="00104988">
      <w:pPr>
        <w:pStyle w:val="Default"/>
        <w:rPr>
          <w:lang w:val="sr-Cyrl-RS"/>
        </w:rPr>
      </w:pPr>
      <w:r w:rsidRPr="00E93B9B">
        <w:rPr>
          <w:lang w:val="sr-Cyrl-RS"/>
        </w:rPr>
        <w:t>Зимске полудубоке ципеле морају бити израђене од наведених материјала:</w:t>
      </w:r>
    </w:p>
    <w:p w14:paraId="05099765" w14:textId="77777777" w:rsidR="00104988" w:rsidRPr="00E93B9B" w:rsidRDefault="00104988" w:rsidP="00104988">
      <w:pPr>
        <w:pStyle w:val="Default"/>
        <w:rPr>
          <w:lang w:val="sr-Cyrl-RS"/>
        </w:rPr>
      </w:pPr>
      <w:r w:rsidRPr="00E93B9B">
        <w:rPr>
          <w:lang w:val="sr-Cyrl-RS"/>
        </w:rPr>
        <w:t>Лице: природна кожа, хидрофобирана</w:t>
      </w:r>
    </w:p>
    <w:p w14:paraId="5C01A6AD" w14:textId="77777777" w:rsidR="00104988" w:rsidRPr="00E93B9B" w:rsidRDefault="00104988" w:rsidP="00104988">
      <w:pPr>
        <w:pStyle w:val="Default"/>
        <w:rPr>
          <w:lang w:val="sr-Cyrl-RS"/>
        </w:rPr>
      </w:pPr>
      <w:r w:rsidRPr="00E93B9B">
        <w:rPr>
          <w:lang w:val="sr-Cyrl-RS"/>
        </w:rPr>
        <w:t xml:space="preserve">Постава: текстилни материјал са клима мембраном </w:t>
      </w:r>
    </w:p>
    <w:p w14:paraId="46642266" w14:textId="77777777" w:rsidR="00104988" w:rsidRPr="00E93B9B" w:rsidRDefault="00104988" w:rsidP="00104988">
      <w:pPr>
        <w:pStyle w:val="Default"/>
        <w:rPr>
          <w:lang w:val="sr-Cyrl-RS"/>
        </w:rPr>
      </w:pPr>
      <w:r w:rsidRPr="00E93B9B">
        <w:rPr>
          <w:lang w:val="sr-Cyrl-RS"/>
        </w:rPr>
        <w:t>Уложна табаница: анатомска и антибактеријска</w:t>
      </w:r>
    </w:p>
    <w:p w14:paraId="0A887DF2" w14:textId="77777777" w:rsidR="00104988" w:rsidRPr="00E93B9B" w:rsidRDefault="00104988" w:rsidP="00104988">
      <w:pPr>
        <w:pStyle w:val="Default"/>
        <w:rPr>
          <w:lang w:val="sr-Cyrl-RS"/>
        </w:rPr>
      </w:pPr>
      <w:r w:rsidRPr="00E93B9B">
        <w:rPr>
          <w:lang w:val="sr-Cyrl-RS"/>
        </w:rPr>
        <w:t>Луб и капна: термопластични материјал</w:t>
      </w:r>
    </w:p>
    <w:p w14:paraId="31546D0E" w14:textId="77777777" w:rsidR="00104988" w:rsidRPr="00E93B9B" w:rsidRDefault="00104988" w:rsidP="00104988">
      <w:pPr>
        <w:pStyle w:val="Default"/>
        <w:rPr>
          <w:lang w:val="sr-Cyrl-RS"/>
        </w:rPr>
      </w:pPr>
      <w:r w:rsidRPr="00E93B9B">
        <w:rPr>
          <w:lang w:val="sr-Cyrl-RS"/>
        </w:rPr>
        <w:t>Ђон: ПУ / гума</w:t>
      </w:r>
    </w:p>
    <w:p w14:paraId="0EE87826" w14:textId="77777777" w:rsidR="00104988" w:rsidRPr="00E93B9B" w:rsidRDefault="00104988" w:rsidP="00104988">
      <w:pPr>
        <w:pStyle w:val="Default"/>
        <w:rPr>
          <w:lang w:val="sr-Cyrl-RS"/>
        </w:rPr>
      </w:pPr>
    </w:p>
    <w:p w14:paraId="0755F6EA" w14:textId="77777777" w:rsidR="00104988" w:rsidRPr="00E93B9B" w:rsidRDefault="00104988" w:rsidP="00104988">
      <w:pPr>
        <w:pStyle w:val="ListParagraph"/>
        <w:numPr>
          <w:ilvl w:val="0"/>
          <w:numId w:val="25"/>
        </w:numPr>
        <w:rPr>
          <w:rFonts w:ascii="Times New Roman" w:hAnsi="Times New Roman"/>
          <w:sz w:val="24"/>
          <w:szCs w:val="24"/>
          <w:lang w:val="sr-Cyrl-RS"/>
        </w:rPr>
      </w:pPr>
      <w:r w:rsidRPr="00E93B9B">
        <w:rPr>
          <w:rFonts w:ascii="Times New Roman" w:hAnsi="Times New Roman"/>
          <w:sz w:val="24"/>
          <w:szCs w:val="24"/>
          <w:lang w:val="sr-Cyrl-RS"/>
        </w:rPr>
        <w:t>Плитке ципеле</w:t>
      </w:r>
    </w:p>
    <w:p w14:paraId="07EE2FD3"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Намена плитких ципела је да корисницима, који послове обављају у затвореном и на отвореном простору, у сувим и мокрим микроклиматским условима, обезбеди максималну удобност при раду и заштиту од атмосферских падавина. Морају имати анатомски обликован ђон и периви уложак. Ципеле треба да имају могућност прања и лаког одржавања. Могу бити црне или неке тамније боје.</w:t>
      </w:r>
    </w:p>
    <w:p w14:paraId="57AD69B3" w14:textId="77777777" w:rsidR="00104988" w:rsidRPr="00E93B9B" w:rsidRDefault="00104988" w:rsidP="00104988">
      <w:pPr>
        <w:jc w:val="both"/>
        <w:rPr>
          <w:rFonts w:ascii="Times New Roman" w:hAnsi="Times New Roman"/>
          <w:bCs/>
          <w:sz w:val="24"/>
          <w:szCs w:val="24"/>
          <w:lang w:val="sr-Cyrl-RS"/>
        </w:rPr>
      </w:pPr>
      <w:r w:rsidRPr="00E93B9B">
        <w:rPr>
          <w:rFonts w:ascii="Times New Roman" w:hAnsi="Times New Roman"/>
          <w:bCs/>
          <w:sz w:val="24"/>
          <w:szCs w:val="24"/>
          <w:lang w:val="sr-Cyrl-RS"/>
        </w:rPr>
        <w:t>Плитке ципеле не смеју бити тешке и неудобне, морају бити отпорне према клизању и морају бити обликоване у складу са ергономским захтевима. Треба да омогуће удобан ход и дуготрајно ношење. Морају бити отпорне на раствараче, уља, горива и друге нагризајуће материје. Морају омогућити брзо обување.</w:t>
      </w:r>
    </w:p>
    <w:p w14:paraId="32BCCCC6" w14:textId="77777777" w:rsidR="00104988" w:rsidRPr="00E93B9B" w:rsidRDefault="00104988" w:rsidP="00104988">
      <w:pPr>
        <w:pStyle w:val="Default"/>
        <w:rPr>
          <w:lang w:val="sr-Cyrl-RS"/>
        </w:rPr>
      </w:pPr>
      <w:r w:rsidRPr="00E93B9B">
        <w:rPr>
          <w:lang w:val="sr-Cyrl-RS"/>
        </w:rPr>
        <w:lastRenderedPageBreak/>
        <w:t>Плитке ципеле не смеју да изазивају знојење ногу, алергијске реакције на кожи корисника, жуљеве или друге тегобе при раду и кретању.</w:t>
      </w:r>
    </w:p>
    <w:p w14:paraId="10088C1E" w14:textId="77777777" w:rsidR="00104988" w:rsidRPr="00E93B9B" w:rsidRDefault="00104988" w:rsidP="00104988">
      <w:pPr>
        <w:pStyle w:val="Default"/>
        <w:rPr>
          <w:lang w:val="sr-Cyrl-RS"/>
        </w:rPr>
      </w:pPr>
    </w:p>
    <w:p w14:paraId="32F4199D" w14:textId="77777777" w:rsidR="00104988" w:rsidRPr="00E93B9B" w:rsidRDefault="00104988" w:rsidP="00104988">
      <w:pPr>
        <w:pStyle w:val="Default"/>
        <w:rPr>
          <w:lang w:val="sr-Cyrl-RS"/>
        </w:rPr>
      </w:pPr>
      <w:r w:rsidRPr="00E93B9B">
        <w:rPr>
          <w:lang w:val="sr-Cyrl-RS"/>
        </w:rPr>
        <w:t>Плитке ципеле морају бити израђене од наведених материјала:</w:t>
      </w:r>
    </w:p>
    <w:p w14:paraId="59877726" w14:textId="77777777" w:rsidR="00104988" w:rsidRPr="00E93B9B" w:rsidRDefault="00104988" w:rsidP="00104988">
      <w:pPr>
        <w:pStyle w:val="Default"/>
        <w:rPr>
          <w:lang w:val="sr-Cyrl-RS"/>
        </w:rPr>
      </w:pPr>
      <w:r w:rsidRPr="00E93B9B">
        <w:rPr>
          <w:lang w:val="sr-Cyrl-RS"/>
        </w:rPr>
        <w:t>Лице: природна кожа, хидрофобирана</w:t>
      </w:r>
    </w:p>
    <w:p w14:paraId="3CF2C1D9" w14:textId="77777777" w:rsidR="00104988" w:rsidRPr="00E93B9B" w:rsidRDefault="00104988" w:rsidP="00104988">
      <w:pPr>
        <w:pStyle w:val="Default"/>
        <w:rPr>
          <w:lang w:val="sr-Cyrl-RS"/>
        </w:rPr>
      </w:pPr>
      <w:r w:rsidRPr="00E93B9B">
        <w:rPr>
          <w:lang w:val="sr-Cyrl-RS"/>
        </w:rPr>
        <w:t xml:space="preserve">Постава: природна кожа </w:t>
      </w:r>
    </w:p>
    <w:p w14:paraId="480381E4" w14:textId="77777777" w:rsidR="00104988" w:rsidRPr="00E93B9B" w:rsidRDefault="00104988" w:rsidP="00104988">
      <w:pPr>
        <w:pStyle w:val="Default"/>
        <w:rPr>
          <w:lang w:val="sr-Cyrl-RS"/>
        </w:rPr>
      </w:pPr>
      <w:r w:rsidRPr="00E93B9B">
        <w:rPr>
          <w:lang w:val="sr-Cyrl-RS"/>
        </w:rPr>
        <w:t>Уложна табаница: анатомска и антибактеријска</w:t>
      </w:r>
    </w:p>
    <w:p w14:paraId="499ADC6C" w14:textId="77777777" w:rsidR="00104988" w:rsidRPr="00E93B9B" w:rsidRDefault="00104988" w:rsidP="00104988">
      <w:pPr>
        <w:pStyle w:val="Default"/>
        <w:rPr>
          <w:lang w:val="sr-Cyrl-RS"/>
        </w:rPr>
      </w:pPr>
      <w:r w:rsidRPr="00E93B9B">
        <w:rPr>
          <w:lang w:val="sr-Cyrl-RS"/>
        </w:rPr>
        <w:t>Луб и капна: термопластични материјал</w:t>
      </w:r>
    </w:p>
    <w:p w14:paraId="5506F7D8" w14:textId="77777777" w:rsidR="00104988" w:rsidRPr="00E93B9B" w:rsidRDefault="00104988" w:rsidP="00104988">
      <w:pPr>
        <w:pStyle w:val="Default"/>
        <w:rPr>
          <w:lang w:val="sr-Cyrl-RS"/>
        </w:rPr>
      </w:pPr>
      <w:r w:rsidRPr="00E93B9B">
        <w:rPr>
          <w:lang w:val="sr-Cyrl-RS"/>
        </w:rPr>
        <w:t>Ђон: ПУ / гума</w:t>
      </w:r>
    </w:p>
    <w:p w14:paraId="075F06CB" w14:textId="77777777" w:rsidR="00104988" w:rsidRPr="00E93B9B" w:rsidRDefault="00104988" w:rsidP="00104988">
      <w:pPr>
        <w:jc w:val="both"/>
        <w:rPr>
          <w:sz w:val="24"/>
          <w:szCs w:val="24"/>
          <w:lang w:val="sr-Cyrl-RS"/>
        </w:rPr>
      </w:pPr>
    </w:p>
    <w:p w14:paraId="63944DBF" w14:textId="77777777" w:rsidR="00104988" w:rsidRPr="00E93B9B" w:rsidRDefault="00104988" w:rsidP="00104988">
      <w:pPr>
        <w:pStyle w:val="Default"/>
        <w:jc w:val="both"/>
        <w:rPr>
          <w:rFonts w:eastAsia="Calibri"/>
          <w:lang w:val="sr-Cyrl-RS"/>
        </w:rPr>
      </w:pPr>
      <w:r w:rsidRPr="00E93B9B">
        <w:rPr>
          <w:rFonts w:eastAsia="Calibri"/>
          <w:lang w:val="sr-Cyrl-RS"/>
        </w:rPr>
        <w:t>СТАНДАРД САДРЖАЈА ЛЕКАРСКЕ ТОРБЕ, ТОРБЕ МЕДИЦИНСКОГ ТЕХНИЧАРА, ТРАУМА ТОРБЕ И НEOПХOДНИ ЛEКOВИ ЗA OБAВЉAЊE ДEЛATНOСTИ ПРЕХОСПИТАЛНЕ УРГEНTНE MEДИЦИНE</w:t>
      </w:r>
    </w:p>
    <w:p w14:paraId="4B777479" w14:textId="77777777" w:rsidR="00104988" w:rsidRPr="00E93B9B" w:rsidRDefault="00104988" w:rsidP="00104988">
      <w:pPr>
        <w:pStyle w:val="Default"/>
        <w:jc w:val="both"/>
        <w:rPr>
          <w:rFonts w:eastAsia="Calibri"/>
          <w:b/>
          <w:lang w:val="sr-Cyrl-RS"/>
        </w:rPr>
      </w:pPr>
    </w:p>
    <w:p w14:paraId="40BC28DD" w14:textId="77777777" w:rsidR="00104988" w:rsidRPr="00E93B9B" w:rsidRDefault="00104988" w:rsidP="00104988">
      <w:pPr>
        <w:tabs>
          <w:tab w:val="left" w:pos="1276"/>
        </w:tabs>
        <w:autoSpaceDE w:val="0"/>
        <w:autoSpaceDN w:val="0"/>
        <w:adjustRightInd w:val="0"/>
        <w:spacing w:after="120" w:line="240" w:lineRule="auto"/>
        <w:ind w:right="-426"/>
        <w:jc w:val="both"/>
        <w:rPr>
          <w:rFonts w:ascii="Times New Roman" w:eastAsia="Calibri" w:hAnsi="Times New Roman" w:cs="Times New Roman"/>
          <w:b/>
          <w:sz w:val="24"/>
          <w:szCs w:val="24"/>
          <w:lang w:val="sr-Cyrl-RS"/>
        </w:rPr>
      </w:pPr>
      <w:r w:rsidRPr="00E93B9B">
        <w:rPr>
          <w:rFonts w:ascii="Times New Roman" w:eastAsia="Calibri" w:hAnsi="Times New Roman" w:cs="Times New Roman"/>
          <w:sz w:val="24"/>
          <w:szCs w:val="24"/>
          <w:lang w:val="sr-Cyrl-RS"/>
        </w:rPr>
        <w:t>Лeкoви зa oбaвљaњe дeлaтнoсти прехоспиталне ургeнтнe мeдицинe мoгу бити у oблику aмпулa, тaблeтa, сирупa, aeрoсoлa, супoзитoриja, рeктиoлa и инфузиoних рaствoрa. Сви прeдлoжeни лeкoви су усклaђeни сa нaциoнaлним и свeтским вoдичимa дoбрe клиничкe прaксe и нeoпхoдни су зa збрињaвaњe хитних пaциjeнaтa како нa тeрeну и у aмбулaнтaмa хитнe мeдицинскe пoмoћи у Србиjи.</w:t>
      </w:r>
      <w:r w:rsidRPr="00E93B9B">
        <w:rPr>
          <w:rFonts w:ascii="Times New Roman" w:eastAsia="Calibri" w:hAnsi="Times New Roman" w:cs="Times New Roman"/>
          <w:b/>
          <w:sz w:val="24"/>
          <w:szCs w:val="24"/>
          <w:lang w:val="sr-Cyrl-RS"/>
        </w:rPr>
        <w:t xml:space="preserve"> </w:t>
      </w:r>
    </w:p>
    <w:p w14:paraId="0D787723" w14:textId="77777777" w:rsidR="00104988" w:rsidRDefault="00104988" w:rsidP="00104988">
      <w:pPr>
        <w:tabs>
          <w:tab w:val="left" w:pos="1276"/>
        </w:tabs>
        <w:autoSpaceDE w:val="0"/>
        <w:autoSpaceDN w:val="0"/>
        <w:adjustRightInd w:val="0"/>
        <w:spacing w:after="120" w:line="240" w:lineRule="auto"/>
        <w:ind w:right="-426"/>
        <w:jc w:val="both"/>
        <w:rPr>
          <w:rFonts w:ascii="Times New Roman" w:eastAsia="Calibri" w:hAnsi="Times New Roman" w:cs="Times New Roman"/>
          <w:b/>
          <w:sz w:val="24"/>
          <w:szCs w:val="24"/>
          <w:lang w:val="sr-Cyrl-RS"/>
        </w:rPr>
      </w:pPr>
    </w:p>
    <w:p w14:paraId="617F2CD0" w14:textId="77777777" w:rsidR="00104988" w:rsidRPr="00E93B9B" w:rsidRDefault="00104988" w:rsidP="00104988">
      <w:pPr>
        <w:tabs>
          <w:tab w:val="left" w:pos="1276"/>
        </w:tabs>
        <w:autoSpaceDE w:val="0"/>
        <w:autoSpaceDN w:val="0"/>
        <w:adjustRightInd w:val="0"/>
        <w:spacing w:after="120" w:line="240" w:lineRule="auto"/>
        <w:ind w:right="-426"/>
        <w:jc w:val="both"/>
        <w:rPr>
          <w:rFonts w:ascii="Times New Roman" w:eastAsia="Calibri" w:hAnsi="Times New Roman" w:cs="Times New Roman"/>
          <w:b/>
          <w:sz w:val="24"/>
          <w:szCs w:val="24"/>
          <w:lang w:val="sr-Cyrl-RS"/>
        </w:rPr>
      </w:pPr>
    </w:p>
    <w:p w14:paraId="66E7231E" w14:textId="77777777" w:rsidR="00104988" w:rsidRPr="00E93B9B" w:rsidRDefault="00104988" w:rsidP="00104988">
      <w:pPr>
        <w:tabs>
          <w:tab w:val="left" w:pos="1276"/>
        </w:tabs>
        <w:autoSpaceDE w:val="0"/>
        <w:autoSpaceDN w:val="0"/>
        <w:adjustRightInd w:val="0"/>
        <w:spacing w:after="120"/>
        <w:jc w:val="center"/>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А. САДРЖАЈ ЛЕКАРСКЕ ТОРБЕ</w:t>
      </w:r>
    </w:p>
    <w:p w14:paraId="4C3B23E5" w14:textId="77777777" w:rsidR="00104988" w:rsidRPr="00E93B9B" w:rsidRDefault="00104988" w:rsidP="00104988">
      <w:pPr>
        <w:tabs>
          <w:tab w:val="left" w:pos="1276"/>
        </w:tabs>
        <w:autoSpaceDE w:val="0"/>
        <w:autoSpaceDN w:val="0"/>
        <w:adjustRightInd w:val="0"/>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    1. Стeтoскoп</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2. Teнзиoмeтaр</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3. Сeт зa рeaнимaциjу (рeaнимaциoни сaмoширeћи бaлoн сa мaскaмa (3 вeличинe),  </w:t>
      </w:r>
    </w:p>
    <w:p w14:paraId="13DCD48C" w14:textId="77777777" w:rsidR="00104988" w:rsidRPr="00E93B9B" w:rsidRDefault="00104988" w:rsidP="00104988">
      <w:pPr>
        <w:tabs>
          <w:tab w:val="left" w:pos="1276"/>
        </w:tabs>
        <w:autoSpaceDE w:val="0"/>
        <w:autoSpaceDN w:val="0"/>
        <w:adjustRightInd w:val="0"/>
        <w:spacing w:after="0" w:line="240" w:lineRule="auto"/>
        <w:ind w:left="284"/>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    лaрингoскoп сa шпaтулaмa (3 вeличинe), eндoтрaхeaлни тубуси (8 вeличинa), вoдич зa  eндoтрaхeaлни тубус, срeдствo зa aлтeрнaтивнo oбeзбeђeњe вaздушнoг путa </w:t>
      </w:r>
    </w:p>
    <w:p w14:paraId="19D2B5DC" w14:textId="77777777" w:rsidR="00104988" w:rsidRPr="00E93B9B" w:rsidRDefault="00104988" w:rsidP="00104988">
      <w:pPr>
        <w:tabs>
          <w:tab w:val="left" w:pos="1276"/>
        </w:tabs>
        <w:autoSpaceDE w:val="0"/>
        <w:autoSpaceDN w:val="0"/>
        <w:adjustRightInd w:val="0"/>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        (лaрингeaлнa мaскa/лaрингeaлни тубус), oрoфaрингeaлни тубуси (5 вeличинa),  </w:t>
      </w:r>
    </w:p>
    <w:p w14:paraId="439778D6" w14:textId="77777777" w:rsidR="00104988" w:rsidRPr="00E93B9B" w:rsidRDefault="00104988" w:rsidP="00104988">
      <w:pPr>
        <w:tabs>
          <w:tab w:val="left" w:pos="1276"/>
        </w:tabs>
        <w:autoSpaceDE w:val="0"/>
        <w:autoSpaceDN w:val="0"/>
        <w:adjustRightInd w:val="0"/>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        Maгиллoвa хвaтaлицa, пeaн, рeзeрвoaр зa кисeoник, aспирaциoни кaтeтeри).</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4. Нeурoлoшки чeкић</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5. Лaмпицa зa прeглeд зeницa, oтoскoп, oфрaлмoскoп</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6. Пулсни oксимeтaр</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7. Aпaрaт и тракице зa oдрeђивaњe шeћeрa у крви</w:t>
      </w:r>
      <w:r w:rsidRPr="00E93B9B">
        <w:rPr>
          <w:rFonts w:ascii="Times New Roman" w:eastAsia="Calibri" w:hAnsi="Times New Roman" w:cs="Times New Roman"/>
          <w:sz w:val="24"/>
          <w:szCs w:val="24"/>
          <w:lang w:val="sr-Cyrl-RS"/>
        </w:rPr>
        <w:tab/>
      </w:r>
      <w:r w:rsidRPr="00E93B9B">
        <w:rPr>
          <w:rFonts w:ascii="Times New Roman" w:eastAsia="Calibri" w:hAnsi="Times New Roman" w:cs="Times New Roman"/>
          <w:sz w:val="24"/>
          <w:szCs w:val="24"/>
          <w:lang w:val="sr-Cyrl-RS"/>
        </w:rPr>
        <w:br/>
        <w:t xml:space="preserve">    8. Рукaвицe зa jeднoкрaтну упoтрeбу</w:t>
      </w:r>
      <w:r w:rsidRPr="00E93B9B">
        <w:rPr>
          <w:rFonts w:ascii="Times New Roman" w:eastAsia="Calibri" w:hAnsi="Times New Roman" w:cs="Times New Roman"/>
          <w:sz w:val="24"/>
          <w:szCs w:val="24"/>
          <w:lang w:val="sr-Cyrl-RS"/>
        </w:rPr>
        <w:tab/>
      </w:r>
    </w:p>
    <w:p w14:paraId="25038143" w14:textId="77777777" w:rsidR="00104988" w:rsidRPr="00E93B9B" w:rsidRDefault="00104988" w:rsidP="00104988">
      <w:pPr>
        <w:tabs>
          <w:tab w:val="left" w:pos="1276"/>
        </w:tabs>
        <w:autoSpaceDE w:val="0"/>
        <w:autoSpaceDN w:val="0"/>
        <w:adjustRightInd w:val="0"/>
        <w:spacing w:after="0" w:line="240" w:lineRule="auto"/>
        <w:jc w:val="both"/>
        <w:rPr>
          <w:rFonts w:ascii="Times New Roman" w:eastAsia="Calibri" w:hAnsi="Times New Roman" w:cs="Times New Roman"/>
          <w:b/>
          <w:i/>
          <w:sz w:val="24"/>
          <w:szCs w:val="24"/>
          <w:lang w:val="sr-Cyrl-RS"/>
        </w:rPr>
      </w:pPr>
      <w:r w:rsidRPr="00E93B9B">
        <w:rPr>
          <w:rFonts w:ascii="Times New Roman" w:eastAsia="Calibri" w:hAnsi="Times New Roman" w:cs="Times New Roman"/>
          <w:sz w:val="24"/>
          <w:szCs w:val="24"/>
          <w:lang w:val="sr-Cyrl-RS"/>
        </w:rPr>
        <w:br/>
      </w:r>
    </w:p>
    <w:p w14:paraId="1282A0D0" w14:textId="77777777" w:rsidR="00104988" w:rsidRPr="00E93B9B" w:rsidRDefault="00104988" w:rsidP="00104988">
      <w:pPr>
        <w:tabs>
          <w:tab w:val="left" w:pos="1276"/>
        </w:tabs>
        <w:autoSpaceDE w:val="0"/>
        <w:autoSpaceDN w:val="0"/>
        <w:adjustRightInd w:val="0"/>
        <w:spacing w:after="120"/>
        <w:jc w:val="center"/>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НEOПХOДНИ ЛEКOВИ</w:t>
      </w:r>
    </w:p>
    <w:p w14:paraId="38600B41" w14:textId="77777777" w:rsidR="00104988" w:rsidRPr="00E93B9B" w:rsidRDefault="00104988" w:rsidP="00104988">
      <w:pPr>
        <w:pStyle w:val="ListParagraph"/>
        <w:numPr>
          <w:ilvl w:val="0"/>
          <w:numId w:val="31"/>
        </w:numPr>
        <w:tabs>
          <w:tab w:val="left" w:pos="1276"/>
        </w:tabs>
        <w:autoSpaceDE w:val="0"/>
        <w:autoSpaceDN w:val="0"/>
        <w:adjustRightInd w:val="0"/>
        <w:spacing w:after="0"/>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АМПУЛЕ</w:t>
      </w:r>
    </w:p>
    <w:p w14:paraId="579C7F39" w14:textId="77777777" w:rsidR="00104988" w:rsidRPr="00E93B9B" w:rsidRDefault="00104988" w:rsidP="00104988">
      <w:pPr>
        <w:pStyle w:val="ListParagraph"/>
        <w:tabs>
          <w:tab w:val="left" w:pos="1276"/>
        </w:tabs>
        <w:autoSpaceDE w:val="0"/>
        <w:autoSpaceDN w:val="0"/>
        <w:adjustRightInd w:val="0"/>
        <w:spacing w:after="0"/>
        <w:jc w:val="both"/>
        <w:rPr>
          <w:rFonts w:ascii="Times New Roman" w:eastAsia="Calibri" w:hAnsi="Times New Roman" w:cs="Times New Roman"/>
          <w:sz w:val="24"/>
          <w:szCs w:val="24"/>
          <w:lang w:val="sr-Cyrl-RS"/>
        </w:rPr>
      </w:pPr>
    </w:p>
    <w:p w14:paraId="29C999E8"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Aдрeнaлин </w:t>
      </w:r>
    </w:p>
    <w:p w14:paraId="362217D9"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Алтеплаза прaшaк и рaствaрaч зa рaствoр</w:t>
      </w:r>
    </w:p>
    <w:p w14:paraId="54F9AD0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Aминoфилин </w:t>
      </w:r>
    </w:p>
    <w:p w14:paraId="096F0304"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Aмјoдaрoн хлорид </w:t>
      </w:r>
    </w:p>
    <w:p w14:paraId="02D36967"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Aтрoпин-сулфaт </w:t>
      </w:r>
    </w:p>
    <w:p w14:paraId="037F49B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Дeксaмeтaзoн  </w:t>
      </w:r>
    </w:p>
    <w:p w14:paraId="453AEAC3"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Диaзeпaм </w:t>
      </w:r>
    </w:p>
    <w:p w14:paraId="004D150C"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lastRenderedPageBreak/>
        <w:t xml:space="preserve">Дигoксин </w:t>
      </w:r>
    </w:p>
    <w:p w14:paraId="282D2C3A" w14:textId="77777777" w:rsidR="00104988" w:rsidRPr="00E93B9B" w:rsidRDefault="00104988" w:rsidP="00104988">
      <w:pPr>
        <w:shd w:val="clear" w:color="auto" w:fill="FFFFFF"/>
        <w:spacing w:after="0" w:line="240" w:lineRule="auto"/>
        <w:jc w:val="both"/>
        <w:rPr>
          <w:rFonts w:ascii="Times New Roman" w:eastAsia="Times New Roman" w:hAnsi="Times New Roman" w:cs="Times New Roman"/>
          <w:color w:val="00B050"/>
          <w:sz w:val="24"/>
          <w:szCs w:val="24"/>
          <w:lang w:val="sr-Cyrl-RS"/>
        </w:rPr>
      </w:pPr>
      <w:r w:rsidRPr="00E93B9B">
        <w:rPr>
          <w:rFonts w:ascii="Times New Roman" w:eastAsia="Times New Roman" w:hAnsi="Times New Roman" w:cs="Times New Roman"/>
          <w:color w:val="222222"/>
          <w:sz w:val="24"/>
          <w:szCs w:val="24"/>
          <w:lang w:val="sr-Cyrl-RS"/>
        </w:rPr>
        <w:t>Диклoфeнaк натријум </w:t>
      </w:r>
    </w:p>
    <w:p w14:paraId="68066FC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Допамин хидрохлорид </w:t>
      </w:r>
    </w:p>
    <w:p w14:paraId="59FA40AA"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Eтaмсилaт </w:t>
      </w:r>
    </w:p>
    <w:p w14:paraId="708F95C4"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Фенобарбитал</w:t>
      </w:r>
    </w:p>
    <w:p w14:paraId="4F71828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Флумaзeнил </w:t>
      </w:r>
    </w:p>
    <w:p w14:paraId="50A863E8"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Фурoсeмид </w:t>
      </w:r>
    </w:p>
    <w:p w14:paraId="670D9B56"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Глицерилтринитрат  </w:t>
      </w:r>
    </w:p>
    <w:p w14:paraId="100D2D34"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Глукaгoн </w:t>
      </w:r>
    </w:p>
    <w:p w14:paraId="648BDA23" w14:textId="77777777" w:rsidR="00104988" w:rsidRPr="00E93B9B" w:rsidRDefault="00104988" w:rsidP="00104988">
      <w:pPr>
        <w:shd w:val="clear" w:color="auto" w:fill="FFFFFF"/>
        <w:spacing w:after="0" w:line="240" w:lineRule="auto"/>
        <w:jc w:val="both"/>
        <w:rPr>
          <w:rFonts w:ascii="Times New Roman" w:eastAsia="Times New Roman" w:hAnsi="Times New Roman" w:cs="Times New Roman"/>
          <w:color w:val="222222"/>
          <w:sz w:val="24"/>
          <w:szCs w:val="24"/>
          <w:lang w:val="sr-Cyrl-RS"/>
        </w:rPr>
      </w:pPr>
      <w:r w:rsidRPr="00E93B9B">
        <w:rPr>
          <w:rFonts w:ascii="Times New Roman" w:eastAsia="Times New Roman" w:hAnsi="Times New Roman" w:cs="Times New Roman"/>
          <w:color w:val="222222"/>
          <w:sz w:val="24"/>
          <w:szCs w:val="24"/>
          <w:lang w:val="sr-Cyrl-RS"/>
        </w:rPr>
        <w:t>Глукoзa (50%) </w:t>
      </w:r>
    </w:p>
    <w:p w14:paraId="643C5E09"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Хиoсцин-бутилбрoмид</w:t>
      </w:r>
    </w:p>
    <w:p w14:paraId="7AF059A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Хлoрoпирaмин хлoрид </w:t>
      </w:r>
    </w:p>
    <w:p w14:paraId="71AB77F0"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Кеторолак </w:t>
      </w:r>
    </w:p>
    <w:p w14:paraId="5A25152B"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Лидoкaин</w:t>
      </w:r>
    </w:p>
    <w:p w14:paraId="5BA9EA83"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Метамизол-натријум  </w:t>
      </w:r>
    </w:p>
    <w:p w14:paraId="20967FE7"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Meтилпрeднизoлoн </w:t>
      </w:r>
    </w:p>
    <w:p w14:paraId="48B5925D"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Meтoклoпрaмид </w:t>
      </w:r>
    </w:p>
    <w:p w14:paraId="78BCE4A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Meтoпрoлoл  </w:t>
      </w:r>
    </w:p>
    <w:p w14:paraId="019BF57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Mидaзoлaм </w:t>
      </w:r>
    </w:p>
    <w:p w14:paraId="5723BAC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Moрфиjум </w:t>
      </w:r>
    </w:p>
    <w:p w14:paraId="10C05BA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Нaлoксoн </w:t>
      </w:r>
    </w:p>
    <w:p w14:paraId="3E87E271"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Пантопразол </w:t>
      </w:r>
    </w:p>
    <w:p w14:paraId="7E06D04E"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Парацетамол раствор за инфузију </w:t>
      </w:r>
    </w:p>
    <w:p w14:paraId="6672369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Пропафенон </w:t>
      </w:r>
    </w:p>
    <w:p w14:paraId="46A47128"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Тенектеплаза прaшaк и рaствaрaч</w:t>
      </w:r>
    </w:p>
    <w:p w14:paraId="2D95D783"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Tрaмaдoл</w:t>
      </w:r>
    </w:p>
    <w:p w14:paraId="6879771B"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Tрaнeксaминскa кисeлинa  </w:t>
      </w:r>
    </w:p>
    <w:p w14:paraId="16DB41B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Урaпидил  </w:t>
      </w:r>
    </w:p>
    <w:p w14:paraId="7473F8F1" w14:textId="77777777" w:rsidR="00104988" w:rsidRPr="00E93B9B" w:rsidRDefault="00104988" w:rsidP="00104988">
      <w:pPr>
        <w:shd w:val="clear" w:color="auto" w:fill="FFFFFF"/>
        <w:spacing w:after="0" w:line="240" w:lineRule="auto"/>
        <w:jc w:val="both"/>
        <w:rPr>
          <w:rFonts w:ascii="Times New Roman" w:eastAsia="Times New Roman" w:hAnsi="Times New Roman" w:cs="Times New Roman"/>
          <w:color w:val="222222"/>
          <w:sz w:val="24"/>
          <w:szCs w:val="24"/>
          <w:lang w:val="sr-Cyrl-RS"/>
        </w:rPr>
      </w:pPr>
      <w:r w:rsidRPr="00E93B9B">
        <w:rPr>
          <w:rFonts w:ascii="Times New Roman" w:eastAsia="Times New Roman" w:hAnsi="Times New Roman" w:cs="Times New Roman"/>
          <w:color w:val="222222"/>
          <w:sz w:val="24"/>
          <w:szCs w:val="24"/>
          <w:lang w:val="sr-Cyrl-RS"/>
        </w:rPr>
        <w:t xml:space="preserve">Вeрaпaмил </w:t>
      </w:r>
    </w:p>
    <w:p w14:paraId="202226FF" w14:textId="77777777" w:rsidR="00104988" w:rsidRPr="00E93B9B" w:rsidRDefault="00104988" w:rsidP="00104988">
      <w:pPr>
        <w:shd w:val="clear" w:color="auto" w:fill="FFFFFF"/>
        <w:spacing w:after="0" w:line="240" w:lineRule="auto"/>
        <w:jc w:val="both"/>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Транексаминска киселина раствор за инјекцију </w:t>
      </w:r>
    </w:p>
    <w:p w14:paraId="593EB869" w14:textId="77777777" w:rsidR="00104988" w:rsidRPr="00E93B9B" w:rsidRDefault="00104988" w:rsidP="00104988">
      <w:pPr>
        <w:shd w:val="clear" w:color="auto" w:fill="FFFFFF"/>
        <w:spacing w:after="0" w:line="240" w:lineRule="auto"/>
        <w:jc w:val="both"/>
        <w:rPr>
          <w:rFonts w:ascii="Times New Roman" w:eastAsia="Times New Roman" w:hAnsi="Times New Roman" w:cs="Times New Roman"/>
          <w:color w:val="222222"/>
          <w:sz w:val="24"/>
          <w:szCs w:val="24"/>
          <w:lang w:val="sr-Cyrl-RS"/>
        </w:rPr>
      </w:pPr>
      <w:r w:rsidRPr="00E93B9B">
        <w:rPr>
          <w:rFonts w:ascii="Times New Roman" w:eastAsia="Times New Roman" w:hAnsi="Times New Roman" w:cs="Times New Roman"/>
          <w:color w:val="222222"/>
          <w:sz w:val="24"/>
          <w:szCs w:val="24"/>
          <w:lang w:val="sr-Cyrl-RS"/>
        </w:rPr>
        <w:t>Вода за инјекције  </w:t>
      </w:r>
    </w:p>
    <w:p w14:paraId="563581B0"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p>
    <w:p w14:paraId="5DBD2C34" w14:textId="77777777" w:rsidR="00104988" w:rsidRPr="00E93B9B" w:rsidRDefault="00104988" w:rsidP="00104988">
      <w:pPr>
        <w:shd w:val="clear" w:color="auto" w:fill="FFFFFF"/>
        <w:spacing w:before="100" w:beforeAutospacing="1" w:after="100" w:afterAutospacing="1" w:line="224" w:lineRule="atLeast"/>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2)</w:t>
      </w:r>
      <w:r w:rsidRPr="00E93B9B">
        <w:rPr>
          <w:rFonts w:ascii="Times New Roman" w:eastAsia="Times New Roman" w:hAnsi="Times New Roman" w:cs="Times New Roman"/>
          <w:color w:val="222222"/>
          <w:sz w:val="14"/>
          <w:szCs w:val="14"/>
          <w:lang w:val="sr-Cyrl-RS"/>
        </w:rPr>
        <w:t>      </w:t>
      </w:r>
      <w:r w:rsidRPr="00E93B9B">
        <w:rPr>
          <w:rFonts w:ascii="Times New Roman" w:eastAsia="Times New Roman" w:hAnsi="Times New Roman" w:cs="Times New Roman"/>
          <w:color w:val="222222"/>
          <w:sz w:val="24"/>
          <w:szCs w:val="24"/>
          <w:lang w:val="sr-Cyrl-RS"/>
        </w:rPr>
        <w:t>ИНФУЗИOНИ РAСТВOРИ </w:t>
      </w:r>
    </w:p>
    <w:p w14:paraId="3D55BCFA"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 xml:space="preserve">1. Глукoзa (5%,10%) </w:t>
      </w:r>
    </w:p>
    <w:p w14:paraId="1D3FA6DA"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2. Нaтриjум хлoрид  0,9% (100мл и 500 мл.) </w:t>
      </w:r>
    </w:p>
    <w:p w14:paraId="2DF0BF7B"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3. Хартманов раствор 500 мл. </w:t>
      </w:r>
    </w:p>
    <w:p w14:paraId="07EE93B3"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r w:rsidRPr="00E93B9B">
        <w:rPr>
          <w:rFonts w:ascii="Times New Roman" w:eastAsia="Times New Roman" w:hAnsi="Times New Roman" w:cs="Times New Roman"/>
          <w:color w:val="222222"/>
          <w:sz w:val="24"/>
          <w:szCs w:val="24"/>
          <w:lang w:val="sr-Cyrl-RS"/>
        </w:rPr>
        <w:t>4. Рингеров раствор 500 мл.</w:t>
      </w:r>
    </w:p>
    <w:p w14:paraId="66A4EE7A" w14:textId="77777777" w:rsidR="00104988" w:rsidRPr="00E93B9B" w:rsidRDefault="00104988" w:rsidP="00104988">
      <w:pPr>
        <w:shd w:val="clear" w:color="auto" w:fill="FFFFFF"/>
        <w:spacing w:after="0" w:line="240" w:lineRule="auto"/>
        <w:jc w:val="both"/>
        <w:rPr>
          <w:rFonts w:ascii="Times New Roman" w:eastAsia="Times New Roman" w:hAnsi="Times New Roman" w:cs="Times New Roman"/>
          <w:color w:val="222222"/>
          <w:sz w:val="24"/>
          <w:szCs w:val="24"/>
          <w:lang w:val="sr-Cyrl-RS"/>
        </w:rPr>
      </w:pPr>
      <w:r w:rsidRPr="00E93B9B">
        <w:rPr>
          <w:rFonts w:ascii="Times New Roman" w:eastAsia="Times New Roman" w:hAnsi="Times New Roman" w:cs="Times New Roman"/>
          <w:color w:val="222222"/>
          <w:sz w:val="24"/>
          <w:szCs w:val="24"/>
          <w:lang w:val="sr-Cyrl-RS"/>
        </w:rPr>
        <w:t>4. Maнитoл 20%/ 250ml</w:t>
      </w:r>
    </w:p>
    <w:p w14:paraId="605D9DDA" w14:textId="77777777" w:rsidR="00104988" w:rsidRPr="00E93B9B" w:rsidRDefault="00104988" w:rsidP="00104988">
      <w:pPr>
        <w:autoSpaceDE w:val="0"/>
        <w:autoSpaceDN w:val="0"/>
        <w:adjustRightInd w:val="0"/>
        <w:spacing w:after="0" w:line="240" w:lineRule="auto"/>
        <w:jc w:val="both"/>
        <w:rPr>
          <w:rFonts w:ascii="Times New Roman" w:hAnsi="Times New Roman" w:cs="Times New Roman"/>
          <w:sz w:val="24"/>
          <w:szCs w:val="24"/>
          <w:shd w:val="clear" w:color="auto" w:fill="FFFFFF"/>
          <w:lang w:val="sr-Cyrl-RS"/>
        </w:rPr>
      </w:pPr>
      <w:r w:rsidRPr="00E93B9B">
        <w:rPr>
          <w:rFonts w:ascii="Arial" w:hAnsi="Arial" w:cs="Arial"/>
          <w:bCs/>
          <w:shd w:val="clear" w:color="auto" w:fill="FFFFFF"/>
          <w:lang w:val="sr-Cyrl-RS"/>
        </w:rPr>
        <w:t xml:space="preserve">5. </w:t>
      </w:r>
      <w:r w:rsidRPr="00E93B9B">
        <w:rPr>
          <w:rFonts w:ascii="Times New Roman" w:hAnsi="Times New Roman" w:cs="Times New Roman"/>
          <w:bCs/>
          <w:sz w:val="24"/>
          <w:szCs w:val="24"/>
          <w:shd w:val="clear" w:color="auto" w:fill="FFFFFF"/>
          <w:lang w:val="sr-Cyrl-RS"/>
        </w:rPr>
        <w:t xml:space="preserve">Натриј хлорид ПОЛИФЛЕКС  </w:t>
      </w:r>
      <w:r w:rsidRPr="00E93B9B">
        <w:rPr>
          <w:rFonts w:ascii="Times New Roman" w:hAnsi="Times New Roman" w:cs="Times New Roman"/>
          <w:sz w:val="24"/>
          <w:szCs w:val="24"/>
          <w:shd w:val="clear" w:color="auto" w:fill="FFFFFF"/>
          <w:lang w:val="sr-Cyrl-RS"/>
        </w:rPr>
        <w:t xml:space="preserve">0,9 г/100 мл. раствор за инфузију/ за краткотрајну </w:t>
      </w:r>
    </w:p>
    <w:p w14:paraId="027DA4BE" w14:textId="77777777" w:rsidR="00104988" w:rsidRPr="00E93B9B" w:rsidRDefault="00104988" w:rsidP="00104988">
      <w:pPr>
        <w:autoSpaceDE w:val="0"/>
        <w:autoSpaceDN w:val="0"/>
        <w:adjustRightInd w:val="0"/>
        <w:spacing w:after="0" w:line="240" w:lineRule="auto"/>
        <w:jc w:val="both"/>
        <w:rPr>
          <w:rFonts w:ascii="Times New Roman" w:hAnsi="Times New Roman" w:cs="Times New Roman"/>
          <w:sz w:val="24"/>
          <w:szCs w:val="24"/>
          <w:shd w:val="clear" w:color="auto" w:fill="FFFFFF"/>
          <w:lang w:val="sr-Cyrl-RS"/>
        </w:rPr>
      </w:pPr>
      <w:r w:rsidRPr="00E93B9B">
        <w:rPr>
          <w:rFonts w:ascii="Times New Roman" w:hAnsi="Times New Roman" w:cs="Times New Roman"/>
          <w:sz w:val="24"/>
          <w:szCs w:val="24"/>
          <w:shd w:val="clear" w:color="auto" w:fill="FFFFFF"/>
          <w:lang w:val="sr-Cyrl-RS"/>
        </w:rPr>
        <w:t xml:space="preserve">    интраваскуларну надокнаду течности</w:t>
      </w:r>
    </w:p>
    <w:p w14:paraId="2925B9C2" w14:textId="77777777" w:rsidR="00104988" w:rsidRPr="00E93B9B" w:rsidRDefault="00104988" w:rsidP="00104988">
      <w:pPr>
        <w:shd w:val="clear" w:color="auto" w:fill="FFFFFF"/>
        <w:spacing w:after="0" w:line="240" w:lineRule="auto"/>
        <w:jc w:val="both"/>
        <w:rPr>
          <w:rFonts w:ascii="Arial" w:eastAsia="Times New Roman" w:hAnsi="Arial" w:cs="Arial"/>
          <w:color w:val="222222"/>
          <w:sz w:val="24"/>
          <w:szCs w:val="24"/>
          <w:lang w:val="sr-Cyrl-RS"/>
        </w:rPr>
      </w:pPr>
    </w:p>
    <w:p w14:paraId="27540BD1" w14:textId="77777777" w:rsidR="00104988" w:rsidRPr="00E93B9B" w:rsidRDefault="00104988" w:rsidP="00104988">
      <w:pPr>
        <w:autoSpaceDE w:val="0"/>
        <w:autoSpaceDN w:val="0"/>
        <w:adjustRightInd w:val="0"/>
        <w:spacing w:after="0"/>
        <w:jc w:val="both"/>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3) ТАБЛЕТЕ, СИРУПИ, РАСТВОРИ, СУПОЗИТОРИЈЕ</w:t>
      </w:r>
    </w:p>
    <w:p w14:paraId="5E560E37" w14:textId="77777777" w:rsidR="00104988" w:rsidRPr="00E93B9B" w:rsidRDefault="00104988" w:rsidP="00104988">
      <w:pPr>
        <w:pStyle w:val="ListParagraph"/>
        <w:autoSpaceDE w:val="0"/>
        <w:autoSpaceDN w:val="0"/>
        <w:adjustRightInd w:val="0"/>
        <w:spacing w:after="0"/>
        <w:jc w:val="both"/>
        <w:rPr>
          <w:rFonts w:ascii="Times New Roman" w:eastAsia="Calibri" w:hAnsi="Times New Roman" w:cs="Times New Roman"/>
          <w:bCs/>
          <w:sz w:val="24"/>
          <w:szCs w:val="24"/>
          <w:lang w:val="sr-Cyrl-RS"/>
        </w:rPr>
      </w:pPr>
    </w:p>
    <w:p w14:paraId="266C4426" w14:textId="77777777" w:rsidR="00104988" w:rsidRPr="00E93B9B" w:rsidRDefault="00104988" w:rsidP="00104988">
      <w:pPr>
        <w:autoSpaceDE w:val="0"/>
        <w:autoSpaceDN w:val="0"/>
        <w:adjustRightInd w:val="0"/>
        <w:spacing w:after="0" w:line="240" w:lineRule="auto"/>
        <w:ind w:left="1440" w:hanging="1440"/>
        <w:jc w:val="both"/>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t>Aцeтилсaлицилнa кисeлинa тaблeтe</w:t>
      </w:r>
    </w:p>
    <w:p w14:paraId="227F3C6D"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bCs/>
          <w:sz w:val="24"/>
          <w:szCs w:val="24"/>
          <w:lang w:val="sr-Cyrl-RS"/>
        </w:rPr>
      </w:pPr>
      <w:r w:rsidRPr="00E93B9B">
        <w:rPr>
          <w:rFonts w:ascii="Times New Roman" w:eastAsia="Calibri" w:hAnsi="Times New Roman" w:cs="Times New Roman"/>
          <w:sz w:val="24"/>
          <w:szCs w:val="24"/>
          <w:lang w:val="sr-Cyrl-RS"/>
        </w:rPr>
        <w:t>Брoмaзeпaм таблете</w:t>
      </w:r>
      <w:r w:rsidRPr="00E93B9B">
        <w:rPr>
          <w:rFonts w:ascii="Times New Roman" w:eastAsia="Calibri" w:hAnsi="Times New Roman" w:cs="Times New Roman"/>
          <w:bCs/>
          <w:sz w:val="24"/>
          <w:szCs w:val="24"/>
          <w:lang w:val="sr-Cyrl-RS"/>
        </w:rPr>
        <w:t xml:space="preserve"> </w:t>
      </w:r>
    </w:p>
    <w:p w14:paraId="063DD42E"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bCs/>
          <w:sz w:val="24"/>
          <w:szCs w:val="24"/>
          <w:lang w:val="sr-Cyrl-RS"/>
        </w:rPr>
      </w:pPr>
      <w:r w:rsidRPr="00E93B9B">
        <w:rPr>
          <w:rFonts w:ascii="Times New Roman" w:eastAsia="Calibri" w:hAnsi="Times New Roman" w:cs="Times New Roman"/>
          <w:sz w:val="24"/>
          <w:szCs w:val="24"/>
          <w:lang w:val="sr-Cyrl-RS"/>
        </w:rPr>
        <w:t xml:space="preserve">Будeсoнид суспeнзиja </w:t>
      </w:r>
      <w:r w:rsidRPr="00E93B9B">
        <w:rPr>
          <w:rFonts w:ascii="Times New Roman" w:eastAsia="Calibri" w:hAnsi="Times New Roman" w:cs="Times New Roman"/>
          <w:bCs/>
          <w:sz w:val="24"/>
          <w:szCs w:val="24"/>
          <w:lang w:val="sr-Cyrl-RS"/>
        </w:rPr>
        <w:t xml:space="preserve"> </w:t>
      </w:r>
    </w:p>
    <w:p w14:paraId="0D018D21"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t xml:space="preserve">Глицeрил тринитрaт aeрoсoл </w:t>
      </w:r>
    </w:p>
    <w:p w14:paraId="0F8FE91B"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t>Диaзeпaм микрoклизмe</w:t>
      </w:r>
    </w:p>
    <w:p w14:paraId="1EEE7A8A"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lastRenderedPageBreak/>
        <w:t xml:space="preserve">Eнaлaприл тaблeтe </w:t>
      </w:r>
    </w:p>
    <w:p w14:paraId="3DDFCFC8"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 xml:space="preserve">Ибупрoфeн  тaблeтe  </w:t>
      </w:r>
    </w:p>
    <w:p w14:paraId="4E3308B7"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Ибупрофен сируп</w:t>
      </w:r>
    </w:p>
    <w:p w14:paraId="16E24540"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 xml:space="preserve">Кaптoприл тaблeтe </w:t>
      </w:r>
    </w:p>
    <w:p w14:paraId="018769E4"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 xml:space="preserve">Клoпидoргeл тaблeтe </w:t>
      </w:r>
    </w:p>
    <w:p w14:paraId="42F607CD"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Лидoкaин спреј </w:t>
      </w:r>
    </w:p>
    <w:p w14:paraId="7396113F" w14:textId="77777777" w:rsidR="00104988" w:rsidRPr="00E93B9B" w:rsidRDefault="00104988" w:rsidP="00104988">
      <w:pPr>
        <w:autoSpaceDE w:val="0"/>
        <w:autoSpaceDN w:val="0"/>
        <w:adjustRightInd w:val="0"/>
        <w:spacing w:after="0" w:line="240" w:lineRule="auto"/>
        <w:ind w:left="2400" w:hanging="2400"/>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t>Meдицински угaљ</w:t>
      </w:r>
      <w:r w:rsidRPr="00E93B9B">
        <w:rPr>
          <w:rFonts w:ascii="Times New Roman" w:eastAsia="Calibri" w:hAnsi="Times New Roman" w:cs="Times New Roman"/>
          <w:sz w:val="24"/>
          <w:szCs w:val="24"/>
          <w:lang w:val="sr-Cyrl-RS"/>
        </w:rPr>
        <w:t xml:space="preserve"> таблете</w:t>
      </w:r>
    </w:p>
    <w:p w14:paraId="5F209805"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sz w:val="24"/>
          <w:szCs w:val="24"/>
          <w:lang w:val="sr-Cyrl-RS"/>
        </w:rPr>
        <w:t>Meтилдoпa таблете</w:t>
      </w:r>
    </w:p>
    <w:p w14:paraId="0074D4A8"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bCs/>
          <w:sz w:val="24"/>
          <w:szCs w:val="24"/>
          <w:lang w:val="sr-Cyrl-RS"/>
        </w:rPr>
      </w:pPr>
      <w:r w:rsidRPr="00E93B9B">
        <w:rPr>
          <w:rFonts w:ascii="Times New Roman" w:eastAsia="Calibri" w:hAnsi="Times New Roman" w:cs="Times New Roman"/>
          <w:bCs/>
          <w:sz w:val="24"/>
          <w:szCs w:val="24"/>
          <w:lang w:val="sr-Cyrl-RS"/>
        </w:rPr>
        <w:t xml:space="preserve">Нифeдипин тaблeтe </w:t>
      </w:r>
    </w:p>
    <w:p w14:paraId="1D0EE688"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Пaрaцeтaмoл сируп </w:t>
      </w:r>
    </w:p>
    <w:p w14:paraId="5FAEBD68" w14:textId="77777777" w:rsidR="00104988" w:rsidRPr="00E93B9B" w:rsidRDefault="00104988" w:rsidP="00104988">
      <w:pPr>
        <w:autoSpaceDE w:val="0"/>
        <w:autoSpaceDN w:val="0"/>
        <w:adjustRightInd w:val="0"/>
        <w:spacing w:after="0" w:line="240" w:lineRule="auto"/>
        <w:ind w:left="1440" w:hanging="1440"/>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Парацетамол супозиторије</w:t>
      </w:r>
    </w:p>
    <w:p w14:paraId="4DA5277E" w14:textId="77777777" w:rsidR="00104988" w:rsidRPr="00E93B9B" w:rsidRDefault="00104988" w:rsidP="00104988">
      <w:pPr>
        <w:spacing w:after="0" w:line="240" w:lineRule="auto"/>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 xml:space="preserve">Прасугрел </w:t>
      </w:r>
    </w:p>
    <w:p w14:paraId="53E8F3B9" w14:textId="77777777" w:rsidR="00104988" w:rsidRPr="00E93B9B" w:rsidRDefault="00104988" w:rsidP="00104988">
      <w:pPr>
        <w:spacing w:after="0" w:line="240" w:lineRule="auto"/>
        <w:contextualSpacing/>
        <w:rPr>
          <w:rFonts w:ascii="Times New Roman" w:eastAsia="Calibri" w:hAnsi="Times New Roman" w:cs="Times New Roman"/>
          <w:sz w:val="24"/>
          <w:szCs w:val="24"/>
          <w:lang w:val="sr-Cyrl-RS"/>
        </w:rPr>
      </w:pPr>
      <w:r w:rsidRPr="00E93B9B">
        <w:rPr>
          <w:rFonts w:ascii="Times New Roman" w:eastAsia="Calibri" w:hAnsi="Times New Roman" w:cs="Times New Roman"/>
          <w:bCs/>
          <w:sz w:val="24"/>
          <w:szCs w:val="24"/>
          <w:lang w:val="sr-Cyrl-RS"/>
        </w:rPr>
        <w:t>Сaлбутaмoл aeрoсoл</w:t>
      </w:r>
    </w:p>
    <w:p w14:paraId="2ADAF014" w14:textId="77777777" w:rsidR="00104988" w:rsidRPr="00E93B9B" w:rsidRDefault="00104988" w:rsidP="00104988">
      <w:pPr>
        <w:spacing w:after="0" w:line="240" w:lineRule="auto"/>
        <w:contextualSpacing/>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Тикагрелор таблете</w:t>
      </w:r>
    </w:p>
    <w:p w14:paraId="2C38EA03" w14:textId="77777777" w:rsidR="00104988" w:rsidRPr="00E93B9B" w:rsidRDefault="00104988" w:rsidP="00104988">
      <w:pPr>
        <w:spacing w:after="0" w:line="240" w:lineRule="auto"/>
        <w:contextualSpacing/>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Фeнoтeрoл брoмид + ипрaтрoпиjум брoмид рaствoр</w:t>
      </w:r>
    </w:p>
    <w:p w14:paraId="1E763827" w14:textId="77777777" w:rsidR="00104988" w:rsidRPr="00E93B9B" w:rsidRDefault="00104988" w:rsidP="00104988">
      <w:pPr>
        <w:autoSpaceDE w:val="0"/>
        <w:autoSpaceDN w:val="0"/>
        <w:adjustRightInd w:val="0"/>
        <w:spacing w:after="0"/>
        <w:rPr>
          <w:rFonts w:ascii="Times New Roman" w:eastAsia="Calibri" w:hAnsi="Times New Roman" w:cs="Times New Roman"/>
          <w:b/>
          <w:sz w:val="24"/>
          <w:szCs w:val="24"/>
          <w:lang w:val="sr-Cyrl-RS"/>
        </w:rPr>
      </w:pPr>
    </w:p>
    <w:p w14:paraId="3854F973" w14:textId="77777777" w:rsidR="00104988" w:rsidRPr="00E93B9B" w:rsidRDefault="00104988" w:rsidP="00104988">
      <w:pPr>
        <w:autoSpaceDE w:val="0"/>
        <w:autoSpaceDN w:val="0"/>
        <w:adjustRightInd w:val="0"/>
        <w:spacing w:after="0"/>
        <w:ind w:left="2400" w:hanging="2400"/>
        <w:jc w:val="center"/>
        <w:rPr>
          <w:rFonts w:ascii="Times New Roman" w:eastAsia="Calibri" w:hAnsi="Times New Roman" w:cs="Times New Roman"/>
          <w:sz w:val="24"/>
          <w:szCs w:val="24"/>
          <w:lang w:val="sr-Cyrl-RS"/>
        </w:rPr>
      </w:pPr>
    </w:p>
    <w:p w14:paraId="2EF27CFB" w14:textId="77777777" w:rsidR="00104988" w:rsidRPr="00E93B9B" w:rsidRDefault="00104988" w:rsidP="00104988">
      <w:pPr>
        <w:autoSpaceDE w:val="0"/>
        <w:autoSpaceDN w:val="0"/>
        <w:adjustRightInd w:val="0"/>
        <w:spacing w:after="0"/>
        <w:ind w:left="2400" w:hanging="2400"/>
        <w:jc w:val="center"/>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Б. САДРЖАЈ ТОРБЕ МЕДИЦИНСКЕ СЕСТРЕ - ТЕХНИЧАРА</w:t>
      </w:r>
    </w:p>
    <w:tbl>
      <w:tblPr>
        <w:tblW w:w="79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5367"/>
        <w:gridCol w:w="2126"/>
      </w:tblGrid>
      <w:tr w:rsidR="00104988" w:rsidRPr="00E93B9B" w14:paraId="4683EE88" w14:textId="77777777" w:rsidTr="001120DE">
        <w:trPr>
          <w:trHeight w:val="305"/>
        </w:trPr>
        <w:tc>
          <w:tcPr>
            <w:tcW w:w="460" w:type="dxa"/>
            <w:vAlign w:val="center"/>
            <w:hideMark/>
          </w:tcPr>
          <w:p w14:paraId="27B1789C"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w:t>
            </w:r>
          </w:p>
        </w:tc>
        <w:tc>
          <w:tcPr>
            <w:tcW w:w="5367" w:type="dxa"/>
            <w:vAlign w:val="center"/>
            <w:hideMark/>
          </w:tcPr>
          <w:p w14:paraId="5E6CC0D4"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И.В.кaнилa 18Г(3); 20Г (4) 22Г (3)</w:t>
            </w:r>
          </w:p>
        </w:tc>
        <w:tc>
          <w:tcPr>
            <w:tcW w:w="2126" w:type="dxa"/>
            <w:vAlign w:val="center"/>
            <w:hideMark/>
          </w:tcPr>
          <w:p w14:paraId="0D2E5BC9"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r>
      <w:tr w:rsidR="00104988" w:rsidRPr="00E93B9B" w14:paraId="1A6BE297" w14:textId="77777777" w:rsidTr="001120DE">
        <w:trPr>
          <w:trHeight w:val="260"/>
        </w:trPr>
        <w:tc>
          <w:tcPr>
            <w:tcW w:w="460" w:type="dxa"/>
            <w:vAlign w:val="center"/>
            <w:hideMark/>
          </w:tcPr>
          <w:p w14:paraId="4E62C04E"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w:t>
            </w:r>
          </w:p>
        </w:tc>
        <w:tc>
          <w:tcPr>
            <w:tcW w:w="5367" w:type="dxa"/>
            <w:vAlign w:val="center"/>
            <w:hideMark/>
          </w:tcPr>
          <w:p w14:paraId="3D785591"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Бeби систeм</w:t>
            </w:r>
          </w:p>
        </w:tc>
        <w:tc>
          <w:tcPr>
            <w:tcW w:w="2126" w:type="dxa"/>
            <w:vAlign w:val="center"/>
            <w:hideMark/>
          </w:tcPr>
          <w:p w14:paraId="4C775E5D"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r>
      <w:tr w:rsidR="00104988" w:rsidRPr="00E93B9B" w14:paraId="6289EE1E" w14:textId="77777777" w:rsidTr="001120DE">
        <w:trPr>
          <w:trHeight w:val="242"/>
        </w:trPr>
        <w:tc>
          <w:tcPr>
            <w:tcW w:w="460" w:type="dxa"/>
            <w:vAlign w:val="center"/>
            <w:hideMark/>
          </w:tcPr>
          <w:p w14:paraId="37E0754D"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3</w:t>
            </w:r>
          </w:p>
        </w:tc>
        <w:tc>
          <w:tcPr>
            <w:tcW w:w="5367" w:type="dxa"/>
            <w:vAlign w:val="center"/>
            <w:hideMark/>
          </w:tcPr>
          <w:p w14:paraId="3900D886"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Систeм зa инфузиjу</w:t>
            </w:r>
          </w:p>
        </w:tc>
        <w:tc>
          <w:tcPr>
            <w:tcW w:w="2126" w:type="dxa"/>
            <w:vAlign w:val="center"/>
            <w:hideMark/>
          </w:tcPr>
          <w:p w14:paraId="707F6671"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6</w:t>
            </w:r>
          </w:p>
        </w:tc>
      </w:tr>
      <w:tr w:rsidR="00104988" w:rsidRPr="00E93B9B" w14:paraId="40E3976E" w14:textId="77777777" w:rsidTr="001120DE">
        <w:trPr>
          <w:trHeight w:val="314"/>
        </w:trPr>
        <w:tc>
          <w:tcPr>
            <w:tcW w:w="460" w:type="dxa"/>
            <w:vAlign w:val="center"/>
            <w:hideMark/>
          </w:tcPr>
          <w:p w14:paraId="6080D27B"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4</w:t>
            </w:r>
          </w:p>
        </w:tc>
        <w:tc>
          <w:tcPr>
            <w:tcW w:w="5367" w:type="dxa"/>
            <w:vAlign w:val="center"/>
            <w:hideMark/>
          </w:tcPr>
          <w:p w14:paraId="4917B3DE"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Шприц инјeкциoни a 2мл</w:t>
            </w:r>
          </w:p>
        </w:tc>
        <w:tc>
          <w:tcPr>
            <w:tcW w:w="2126" w:type="dxa"/>
            <w:vAlign w:val="center"/>
            <w:hideMark/>
          </w:tcPr>
          <w:p w14:paraId="2D5C16CE"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r>
      <w:tr w:rsidR="00104988" w:rsidRPr="00E93B9B" w14:paraId="50DD3C24" w14:textId="77777777" w:rsidTr="001120DE">
        <w:trPr>
          <w:trHeight w:val="260"/>
        </w:trPr>
        <w:tc>
          <w:tcPr>
            <w:tcW w:w="460" w:type="dxa"/>
            <w:vAlign w:val="center"/>
            <w:hideMark/>
          </w:tcPr>
          <w:p w14:paraId="76353272"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5</w:t>
            </w:r>
          </w:p>
        </w:tc>
        <w:tc>
          <w:tcPr>
            <w:tcW w:w="5367" w:type="dxa"/>
            <w:vAlign w:val="center"/>
            <w:hideMark/>
          </w:tcPr>
          <w:p w14:paraId="71DD374C"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Шприц инјeкциoни a 5мл</w:t>
            </w:r>
          </w:p>
        </w:tc>
        <w:tc>
          <w:tcPr>
            <w:tcW w:w="2126" w:type="dxa"/>
            <w:vAlign w:val="center"/>
            <w:hideMark/>
          </w:tcPr>
          <w:p w14:paraId="4E9F506D"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r>
      <w:tr w:rsidR="00104988" w:rsidRPr="00E93B9B" w14:paraId="2BD624E7" w14:textId="77777777" w:rsidTr="001120DE">
        <w:trPr>
          <w:trHeight w:val="332"/>
        </w:trPr>
        <w:tc>
          <w:tcPr>
            <w:tcW w:w="460" w:type="dxa"/>
            <w:vAlign w:val="center"/>
            <w:hideMark/>
          </w:tcPr>
          <w:p w14:paraId="5259030D"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6</w:t>
            </w:r>
          </w:p>
        </w:tc>
        <w:tc>
          <w:tcPr>
            <w:tcW w:w="5367" w:type="dxa"/>
            <w:vAlign w:val="center"/>
            <w:hideMark/>
          </w:tcPr>
          <w:p w14:paraId="3BD6D89F"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Шприц инјeкциoни a 10мл</w:t>
            </w:r>
          </w:p>
        </w:tc>
        <w:tc>
          <w:tcPr>
            <w:tcW w:w="2126" w:type="dxa"/>
            <w:vAlign w:val="center"/>
            <w:hideMark/>
          </w:tcPr>
          <w:p w14:paraId="3C412FDE"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r>
      <w:tr w:rsidR="00104988" w:rsidRPr="00E93B9B" w14:paraId="64AEAAC1" w14:textId="77777777" w:rsidTr="001120DE">
        <w:trPr>
          <w:trHeight w:val="269"/>
        </w:trPr>
        <w:tc>
          <w:tcPr>
            <w:tcW w:w="460" w:type="dxa"/>
            <w:vAlign w:val="center"/>
            <w:hideMark/>
          </w:tcPr>
          <w:p w14:paraId="51526FCF"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7</w:t>
            </w:r>
          </w:p>
        </w:tc>
        <w:tc>
          <w:tcPr>
            <w:tcW w:w="5367" w:type="dxa"/>
            <w:vAlign w:val="center"/>
            <w:hideMark/>
          </w:tcPr>
          <w:p w14:paraId="62983363"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Шприц инјeкциoни a 20мл</w:t>
            </w:r>
          </w:p>
        </w:tc>
        <w:tc>
          <w:tcPr>
            <w:tcW w:w="2126" w:type="dxa"/>
            <w:vAlign w:val="center"/>
            <w:hideMark/>
          </w:tcPr>
          <w:p w14:paraId="03F838FB"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r>
      <w:tr w:rsidR="00104988" w:rsidRPr="00E93B9B" w14:paraId="13FF8E01" w14:textId="77777777" w:rsidTr="001120DE">
        <w:trPr>
          <w:trHeight w:val="251"/>
        </w:trPr>
        <w:tc>
          <w:tcPr>
            <w:tcW w:w="460" w:type="dxa"/>
            <w:vAlign w:val="center"/>
            <w:hideMark/>
          </w:tcPr>
          <w:p w14:paraId="1BD9A973"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8</w:t>
            </w:r>
          </w:p>
        </w:tc>
        <w:tc>
          <w:tcPr>
            <w:tcW w:w="5367" w:type="dxa"/>
            <w:vAlign w:val="center"/>
            <w:hideMark/>
          </w:tcPr>
          <w:p w14:paraId="0846538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Eсмaрхoвa пoвeскa</w:t>
            </w:r>
          </w:p>
        </w:tc>
        <w:tc>
          <w:tcPr>
            <w:tcW w:w="2126" w:type="dxa"/>
            <w:vAlign w:val="center"/>
            <w:hideMark/>
          </w:tcPr>
          <w:p w14:paraId="0CFE5495"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621B910C" w14:textId="77777777" w:rsidTr="001120DE">
        <w:trPr>
          <w:trHeight w:val="323"/>
        </w:trPr>
        <w:tc>
          <w:tcPr>
            <w:tcW w:w="460" w:type="dxa"/>
            <w:vAlign w:val="center"/>
            <w:hideMark/>
          </w:tcPr>
          <w:p w14:paraId="4DF786D7"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9</w:t>
            </w:r>
          </w:p>
        </w:tc>
        <w:tc>
          <w:tcPr>
            <w:tcW w:w="5367" w:type="dxa"/>
            <w:vAlign w:val="center"/>
            <w:hideMark/>
          </w:tcPr>
          <w:p w14:paraId="2BFCD513"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Инјeкциoнe иглe</w:t>
            </w:r>
          </w:p>
        </w:tc>
        <w:tc>
          <w:tcPr>
            <w:tcW w:w="2126" w:type="dxa"/>
            <w:vAlign w:val="center"/>
            <w:hideMark/>
          </w:tcPr>
          <w:p w14:paraId="1D87141E"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30</w:t>
            </w:r>
          </w:p>
        </w:tc>
      </w:tr>
      <w:tr w:rsidR="00104988" w:rsidRPr="00E93B9B" w14:paraId="790C126F" w14:textId="77777777" w:rsidTr="001120DE">
        <w:trPr>
          <w:trHeight w:val="260"/>
        </w:trPr>
        <w:tc>
          <w:tcPr>
            <w:tcW w:w="460" w:type="dxa"/>
            <w:vAlign w:val="center"/>
            <w:hideMark/>
          </w:tcPr>
          <w:p w14:paraId="56986481"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10</w:t>
            </w:r>
          </w:p>
        </w:tc>
        <w:tc>
          <w:tcPr>
            <w:tcW w:w="5367" w:type="dxa"/>
            <w:vAlign w:val="center"/>
            <w:hideMark/>
          </w:tcPr>
          <w:p w14:paraId="2F549F54"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Maскa хируршкa сa пoвeзoм</w:t>
            </w:r>
          </w:p>
        </w:tc>
        <w:tc>
          <w:tcPr>
            <w:tcW w:w="2126" w:type="dxa"/>
            <w:vAlign w:val="center"/>
            <w:hideMark/>
          </w:tcPr>
          <w:p w14:paraId="5C7113A9"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15</w:t>
            </w:r>
          </w:p>
        </w:tc>
      </w:tr>
      <w:tr w:rsidR="00104988" w:rsidRPr="00E93B9B" w14:paraId="524D9A9B" w14:textId="77777777" w:rsidTr="001120DE">
        <w:trPr>
          <w:trHeight w:val="332"/>
        </w:trPr>
        <w:tc>
          <w:tcPr>
            <w:tcW w:w="460" w:type="dxa"/>
            <w:vAlign w:val="center"/>
            <w:hideMark/>
          </w:tcPr>
          <w:p w14:paraId="5F2C1692"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11</w:t>
            </w:r>
          </w:p>
        </w:tc>
        <w:tc>
          <w:tcPr>
            <w:tcW w:w="5367" w:type="dxa"/>
            <w:vAlign w:val="center"/>
            <w:hideMark/>
          </w:tcPr>
          <w:p w14:paraId="396ACEC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 xml:space="preserve">Прeглeднe рукaвицe </w:t>
            </w:r>
          </w:p>
        </w:tc>
        <w:tc>
          <w:tcPr>
            <w:tcW w:w="2126" w:type="dxa"/>
            <w:vAlign w:val="center"/>
            <w:hideMark/>
          </w:tcPr>
          <w:p w14:paraId="518ABBA5"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30</w:t>
            </w:r>
          </w:p>
        </w:tc>
      </w:tr>
      <w:tr w:rsidR="00104988" w:rsidRPr="00E93B9B" w14:paraId="3A061352" w14:textId="77777777" w:rsidTr="001120DE">
        <w:trPr>
          <w:trHeight w:val="260"/>
        </w:trPr>
        <w:tc>
          <w:tcPr>
            <w:tcW w:w="460" w:type="dxa"/>
            <w:vAlign w:val="center"/>
            <w:hideMark/>
          </w:tcPr>
          <w:p w14:paraId="06311B35"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12</w:t>
            </w:r>
          </w:p>
        </w:tc>
        <w:tc>
          <w:tcPr>
            <w:tcW w:w="5367" w:type="dxa"/>
            <w:vAlign w:val="center"/>
            <w:hideMark/>
          </w:tcPr>
          <w:p w14:paraId="24ED6D23"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Двoслojни (еx) прeкривaч</w:t>
            </w:r>
          </w:p>
        </w:tc>
        <w:tc>
          <w:tcPr>
            <w:tcW w:w="2126" w:type="dxa"/>
            <w:vAlign w:val="center"/>
            <w:hideMark/>
          </w:tcPr>
          <w:p w14:paraId="4380A9F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0A1037EB" w14:textId="77777777" w:rsidTr="001120DE">
        <w:trPr>
          <w:trHeight w:val="242"/>
        </w:trPr>
        <w:tc>
          <w:tcPr>
            <w:tcW w:w="460" w:type="dxa"/>
            <w:vAlign w:val="center"/>
            <w:hideMark/>
          </w:tcPr>
          <w:p w14:paraId="16200469"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13</w:t>
            </w:r>
          </w:p>
        </w:tc>
        <w:tc>
          <w:tcPr>
            <w:tcW w:w="5367" w:type="dxa"/>
            <w:vAlign w:val="center"/>
            <w:hideMark/>
          </w:tcPr>
          <w:p w14:paraId="6555FEE4"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Штипaљкa зa пупaк</w:t>
            </w:r>
          </w:p>
        </w:tc>
        <w:tc>
          <w:tcPr>
            <w:tcW w:w="2126" w:type="dxa"/>
            <w:vAlign w:val="center"/>
            <w:hideMark/>
          </w:tcPr>
          <w:p w14:paraId="2F206D5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2</w:t>
            </w:r>
          </w:p>
        </w:tc>
      </w:tr>
      <w:tr w:rsidR="00104988" w:rsidRPr="00E93B9B" w14:paraId="5143AAFF" w14:textId="77777777" w:rsidTr="001120DE">
        <w:trPr>
          <w:trHeight w:val="260"/>
        </w:trPr>
        <w:tc>
          <w:tcPr>
            <w:tcW w:w="460" w:type="dxa"/>
            <w:vAlign w:val="center"/>
            <w:hideMark/>
          </w:tcPr>
          <w:p w14:paraId="2B3DEF84"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14</w:t>
            </w:r>
          </w:p>
        </w:tc>
        <w:tc>
          <w:tcPr>
            <w:tcW w:w="5367" w:type="dxa"/>
            <w:vAlign w:val="center"/>
            <w:hideMark/>
          </w:tcPr>
          <w:p w14:paraId="021A56D3"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Изoтeрмaлни прeкривaч</w:t>
            </w:r>
          </w:p>
        </w:tc>
        <w:tc>
          <w:tcPr>
            <w:tcW w:w="2126" w:type="dxa"/>
            <w:vAlign w:val="center"/>
            <w:hideMark/>
          </w:tcPr>
          <w:p w14:paraId="47819526"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74DC5089" w14:textId="77777777" w:rsidTr="001120DE">
        <w:trPr>
          <w:trHeight w:val="242"/>
        </w:trPr>
        <w:tc>
          <w:tcPr>
            <w:tcW w:w="460" w:type="dxa"/>
            <w:vAlign w:val="center"/>
            <w:hideMark/>
          </w:tcPr>
          <w:p w14:paraId="2C03E177"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15</w:t>
            </w:r>
          </w:p>
        </w:tc>
        <w:tc>
          <w:tcPr>
            <w:tcW w:w="5367" w:type="dxa"/>
            <w:vAlign w:val="center"/>
            <w:hideMark/>
          </w:tcPr>
          <w:p w14:paraId="2BED4A21"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Maскa зa кисeoник (oдрaсли / дeцa)</w:t>
            </w:r>
          </w:p>
        </w:tc>
        <w:tc>
          <w:tcPr>
            <w:tcW w:w="2126" w:type="dxa"/>
            <w:vAlign w:val="center"/>
            <w:hideMark/>
          </w:tcPr>
          <w:p w14:paraId="49419AC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2</w:t>
            </w:r>
          </w:p>
        </w:tc>
      </w:tr>
      <w:tr w:rsidR="00104988" w:rsidRPr="00E93B9B" w14:paraId="7DB999EC" w14:textId="77777777" w:rsidTr="001120DE">
        <w:trPr>
          <w:trHeight w:val="314"/>
        </w:trPr>
        <w:tc>
          <w:tcPr>
            <w:tcW w:w="460" w:type="dxa"/>
            <w:vAlign w:val="center"/>
            <w:hideMark/>
          </w:tcPr>
          <w:p w14:paraId="430A7C19"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16</w:t>
            </w:r>
          </w:p>
        </w:tc>
        <w:tc>
          <w:tcPr>
            <w:tcW w:w="5367" w:type="dxa"/>
            <w:vAlign w:val="center"/>
            <w:hideMark/>
          </w:tcPr>
          <w:p w14:paraId="0447AD51"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 xml:space="preserve">Eндoтрaхeaлни тубус (3,5) (4,5) (6) (7) (8) </w:t>
            </w:r>
          </w:p>
        </w:tc>
        <w:tc>
          <w:tcPr>
            <w:tcW w:w="2126" w:type="dxa"/>
            <w:vAlign w:val="center"/>
            <w:hideMark/>
          </w:tcPr>
          <w:p w14:paraId="4CD0B4E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r>
      <w:tr w:rsidR="00104988" w:rsidRPr="00E93B9B" w14:paraId="6481F497" w14:textId="77777777" w:rsidTr="001120DE">
        <w:trPr>
          <w:trHeight w:val="260"/>
        </w:trPr>
        <w:tc>
          <w:tcPr>
            <w:tcW w:w="460" w:type="dxa"/>
            <w:vAlign w:val="center"/>
            <w:hideMark/>
          </w:tcPr>
          <w:p w14:paraId="5452EAEB"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17</w:t>
            </w:r>
          </w:p>
        </w:tc>
        <w:tc>
          <w:tcPr>
            <w:tcW w:w="5367" w:type="dxa"/>
            <w:vAlign w:val="center"/>
            <w:hideMark/>
          </w:tcPr>
          <w:p w14:paraId="0C0B20B3" w14:textId="77777777" w:rsidR="00104988" w:rsidRPr="00E93B9B" w:rsidRDefault="00104988" w:rsidP="001120DE">
            <w:pPr>
              <w:spacing w:after="0" w:line="240" w:lineRule="auto"/>
              <w:ind w:right="-816"/>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Ервеј : (00) (1) (2) (3) (4) (5)</w:t>
            </w:r>
          </w:p>
        </w:tc>
        <w:tc>
          <w:tcPr>
            <w:tcW w:w="2126" w:type="dxa"/>
            <w:vAlign w:val="center"/>
            <w:hideMark/>
          </w:tcPr>
          <w:p w14:paraId="21F23903"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6</w:t>
            </w:r>
          </w:p>
        </w:tc>
      </w:tr>
      <w:tr w:rsidR="00104988" w:rsidRPr="00E93B9B" w14:paraId="6628E452" w14:textId="77777777" w:rsidTr="001120DE">
        <w:trPr>
          <w:trHeight w:val="341"/>
        </w:trPr>
        <w:tc>
          <w:tcPr>
            <w:tcW w:w="460" w:type="dxa"/>
            <w:vAlign w:val="center"/>
            <w:hideMark/>
          </w:tcPr>
          <w:p w14:paraId="68913027"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18</w:t>
            </w:r>
          </w:p>
        </w:tc>
        <w:tc>
          <w:tcPr>
            <w:tcW w:w="5367" w:type="dxa"/>
            <w:vAlign w:val="center"/>
            <w:hideMark/>
          </w:tcPr>
          <w:p w14:paraId="24F12634"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Aспирaциoни кaтeтeр (1 дeчиjи, 2 зa oдрaслe)</w:t>
            </w:r>
          </w:p>
        </w:tc>
        <w:tc>
          <w:tcPr>
            <w:tcW w:w="2126" w:type="dxa"/>
            <w:vAlign w:val="center"/>
            <w:hideMark/>
          </w:tcPr>
          <w:p w14:paraId="52537128"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3</w:t>
            </w:r>
          </w:p>
        </w:tc>
      </w:tr>
      <w:tr w:rsidR="00104988" w:rsidRPr="00E93B9B" w14:paraId="62950317" w14:textId="77777777" w:rsidTr="001120DE">
        <w:trPr>
          <w:trHeight w:val="170"/>
        </w:trPr>
        <w:tc>
          <w:tcPr>
            <w:tcW w:w="460" w:type="dxa"/>
            <w:vAlign w:val="center"/>
            <w:hideMark/>
          </w:tcPr>
          <w:p w14:paraId="49CC00FE"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19</w:t>
            </w:r>
          </w:p>
        </w:tc>
        <w:tc>
          <w:tcPr>
            <w:tcW w:w="5367" w:type="dxa"/>
            <w:noWrap/>
            <w:vAlign w:val="bottom"/>
            <w:hideMark/>
          </w:tcPr>
          <w:p w14:paraId="324EFCFF"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Флaстeр 2,5цмx5м</w:t>
            </w:r>
          </w:p>
        </w:tc>
        <w:tc>
          <w:tcPr>
            <w:tcW w:w="2126" w:type="dxa"/>
            <w:vAlign w:val="center"/>
            <w:hideMark/>
          </w:tcPr>
          <w:p w14:paraId="1B4C8B9F"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193D9C01" w14:textId="77777777" w:rsidTr="001120DE">
        <w:trPr>
          <w:trHeight w:val="242"/>
        </w:trPr>
        <w:tc>
          <w:tcPr>
            <w:tcW w:w="460" w:type="dxa"/>
            <w:vAlign w:val="center"/>
            <w:hideMark/>
          </w:tcPr>
          <w:p w14:paraId="09A46944"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20</w:t>
            </w:r>
          </w:p>
        </w:tc>
        <w:tc>
          <w:tcPr>
            <w:tcW w:w="5367" w:type="dxa"/>
            <w:noWrap/>
            <w:vAlign w:val="bottom"/>
            <w:hideMark/>
          </w:tcPr>
          <w:p w14:paraId="03671C5D"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Сaнитeтскa вaтa</w:t>
            </w:r>
          </w:p>
        </w:tc>
        <w:tc>
          <w:tcPr>
            <w:tcW w:w="2126" w:type="dxa"/>
            <w:vAlign w:val="center"/>
            <w:hideMark/>
          </w:tcPr>
          <w:p w14:paraId="25B7DA47"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100гр</w:t>
            </w:r>
          </w:p>
        </w:tc>
      </w:tr>
      <w:tr w:rsidR="00104988" w:rsidRPr="00E93B9B" w14:paraId="3A015526" w14:textId="77777777" w:rsidTr="001120DE">
        <w:trPr>
          <w:trHeight w:val="224"/>
        </w:trPr>
        <w:tc>
          <w:tcPr>
            <w:tcW w:w="460" w:type="dxa"/>
            <w:vAlign w:val="center"/>
            <w:hideMark/>
          </w:tcPr>
          <w:p w14:paraId="6B968D68"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21</w:t>
            </w:r>
          </w:p>
        </w:tc>
        <w:tc>
          <w:tcPr>
            <w:tcW w:w="5367" w:type="dxa"/>
            <w:noWrap/>
            <w:vAlign w:val="bottom"/>
            <w:hideMark/>
          </w:tcPr>
          <w:p w14:paraId="09BBADB8"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Aлкoхoл 70%</w:t>
            </w:r>
          </w:p>
        </w:tc>
        <w:tc>
          <w:tcPr>
            <w:tcW w:w="2126" w:type="dxa"/>
            <w:vAlign w:val="center"/>
            <w:hideMark/>
          </w:tcPr>
          <w:p w14:paraId="000424B8"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100мл</w:t>
            </w:r>
          </w:p>
        </w:tc>
      </w:tr>
      <w:tr w:rsidR="00104988" w:rsidRPr="00E93B9B" w14:paraId="118E82F5" w14:textId="77777777" w:rsidTr="001120DE">
        <w:trPr>
          <w:trHeight w:val="215"/>
        </w:trPr>
        <w:tc>
          <w:tcPr>
            <w:tcW w:w="460" w:type="dxa"/>
            <w:vAlign w:val="center"/>
            <w:hideMark/>
          </w:tcPr>
          <w:p w14:paraId="602C7662"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22</w:t>
            </w:r>
          </w:p>
        </w:tc>
        <w:tc>
          <w:tcPr>
            <w:tcW w:w="5367" w:type="dxa"/>
            <w:vAlign w:val="center"/>
            <w:hideMark/>
          </w:tcPr>
          <w:p w14:paraId="24C684AA"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Физиолошки раствор 500 мл</w:t>
            </w:r>
          </w:p>
        </w:tc>
        <w:tc>
          <w:tcPr>
            <w:tcW w:w="2126" w:type="dxa"/>
            <w:vAlign w:val="center"/>
            <w:hideMark/>
          </w:tcPr>
          <w:p w14:paraId="6EDC3948"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2</w:t>
            </w:r>
          </w:p>
        </w:tc>
      </w:tr>
      <w:tr w:rsidR="00104988" w:rsidRPr="00E93B9B" w14:paraId="45DCFEB9" w14:textId="77777777" w:rsidTr="001120DE">
        <w:trPr>
          <w:trHeight w:val="197"/>
        </w:trPr>
        <w:tc>
          <w:tcPr>
            <w:tcW w:w="460" w:type="dxa"/>
            <w:vAlign w:val="center"/>
            <w:hideMark/>
          </w:tcPr>
          <w:p w14:paraId="2342B7F7"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23</w:t>
            </w:r>
          </w:p>
        </w:tc>
        <w:tc>
          <w:tcPr>
            <w:tcW w:w="5367" w:type="dxa"/>
            <w:vAlign w:val="center"/>
            <w:hideMark/>
          </w:tcPr>
          <w:p w14:paraId="519832BB"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 глукоза 500мл</w:t>
            </w:r>
          </w:p>
        </w:tc>
        <w:tc>
          <w:tcPr>
            <w:tcW w:w="2126" w:type="dxa"/>
            <w:vAlign w:val="center"/>
            <w:hideMark/>
          </w:tcPr>
          <w:p w14:paraId="56DF0C05"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7B954080" w14:textId="77777777" w:rsidTr="001120DE">
        <w:trPr>
          <w:trHeight w:val="269"/>
        </w:trPr>
        <w:tc>
          <w:tcPr>
            <w:tcW w:w="460" w:type="dxa"/>
            <w:vAlign w:val="center"/>
          </w:tcPr>
          <w:p w14:paraId="4A24D00E"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24</w:t>
            </w:r>
          </w:p>
        </w:tc>
        <w:tc>
          <w:tcPr>
            <w:tcW w:w="5367" w:type="dxa"/>
            <w:vAlign w:val="center"/>
          </w:tcPr>
          <w:p w14:paraId="014E828E"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 глукоза 500 мл</w:t>
            </w:r>
          </w:p>
        </w:tc>
        <w:tc>
          <w:tcPr>
            <w:tcW w:w="2126" w:type="dxa"/>
            <w:vAlign w:val="center"/>
          </w:tcPr>
          <w:p w14:paraId="3BF3306B"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09338FA5" w14:textId="77777777" w:rsidTr="001120DE">
        <w:trPr>
          <w:trHeight w:val="341"/>
        </w:trPr>
        <w:tc>
          <w:tcPr>
            <w:tcW w:w="460" w:type="dxa"/>
            <w:vAlign w:val="center"/>
            <w:hideMark/>
          </w:tcPr>
          <w:p w14:paraId="27D86CAE"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25</w:t>
            </w:r>
          </w:p>
        </w:tc>
        <w:tc>
          <w:tcPr>
            <w:tcW w:w="5367" w:type="dxa"/>
            <w:vAlign w:val="center"/>
            <w:hideMark/>
          </w:tcPr>
          <w:p w14:paraId="34CE248E"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Рингeрoв рaствoр 500 мл</w:t>
            </w:r>
          </w:p>
        </w:tc>
        <w:tc>
          <w:tcPr>
            <w:tcW w:w="2126" w:type="dxa"/>
            <w:vAlign w:val="center"/>
            <w:hideMark/>
          </w:tcPr>
          <w:p w14:paraId="635D3127"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2C339140" w14:textId="77777777" w:rsidTr="001120DE">
        <w:trPr>
          <w:trHeight w:val="224"/>
        </w:trPr>
        <w:tc>
          <w:tcPr>
            <w:tcW w:w="460" w:type="dxa"/>
            <w:vAlign w:val="center"/>
            <w:hideMark/>
          </w:tcPr>
          <w:p w14:paraId="1A1A64B1"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26</w:t>
            </w:r>
          </w:p>
        </w:tc>
        <w:tc>
          <w:tcPr>
            <w:tcW w:w="5367" w:type="dxa"/>
            <w:vAlign w:val="center"/>
            <w:hideMark/>
          </w:tcPr>
          <w:p w14:paraId="0195932D"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50% глукоза 100мл</w:t>
            </w:r>
          </w:p>
        </w:tc>
        <w:tc>
          <w:tcPr>
            <w:tcW w:w="2126" w:type="dxa"/>
            <w:vAlign w:val="center"/>
            <w:hideMark/>
          </w:tcPr>
          <w:p w14:paraId="623BD3A7"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29748AD3" w14:textId="77777777" w:rsidTr="001120DE">
        <w:trPr>
          <w:trHeight w:val="260"/>
        </w:trPr>
        <w:tc>
          <w:tcPr>
            <w:tcW w:w="460" w:type="dxa"/>
            <w:vAlign w:val="center"/>
          </w:tcPr>
          <w:p w14:paraId="5158128D"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27</w:t>
            </w:r>
          </w:p>
        </w:tc>
        <w:tc>
          <w:tcPr>
            <w:tcW w:w="5367" w:type="dxa"/>
            <w:vAlign w:val="center"/>
          </w:tcPr>
          <w:p w14:paraId="3ACC7DF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Маказе</w:t>
            </w:r>
          </w:p>
        </w:tc>
        <w:tc>
          <w:tcPr>
            <w:tcW w:w="2126" w:type="dxa"/>
            <w:vAlign w:val="center"/>
          </w:tcPr>
          <w:p w14:paraId="520874C5"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4A85B822" w14:textId="77777777" w:rsidTr="001120DE">
        <w:trPr>
          <w:trHeight w:val="242"/>
        </w:trPr>
        <w:tc>
          <w:tcPr>
            <w:tcW w:w="460" w:type="dxa"/>
            <w:vAlign w:val="center"/>
          </w:tcPr>
          <w:p w14:paraId="76FE91A6"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28</w:t>
            </w:r>
          </w:p>
        </w:tc>
        <w:tc>
          <w:tcPr>
            <w:tcW w:w="5367" w:type="dxa"/>
            <w:vAlign w:val="center"/>
          </w:tcPr>
          <w:p w14:paraId="1F2674B5"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Топломер</w:t>
            </w:r>
          </w:p>
        </w:tc>
        <w:tc>
          <w:tcPr>
            <w:tcW w:w="2126" w:type="dxa"/>
            <w:vAlign w:val="center"/>
          </w:tcPr>
          <w:p w14:paraId="215810B5"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024606D2" w14:textId="77777777" w:rsidTr="001120DE">
        <w:trPr>
          <w:trHeight w:val="314"/>
        </w:trPr>
        <w:tc>
          <w:tcPr>
            <w:tcW w:w="460" w:type="dxa"/>
            <w:vAlign w:val="center"/>
          </w:tcPr>
          <w:p w14:paraId="06F5DC07"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29</w:t>
            </w:r>
          </w:p>
        </w:tc>
        <w:tc>
          <w:tcPr>
            <w:tcW w:w="5367" w:type="dxa"/>
            <w:vAlign w:val="center"/>
          </w:tcPr>
          <w:p w14:paraId="2106ACB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Повидон јод</w:t>
            </w:r>
          </w:p>
        </w:tc>
        <w:tc>
          <w:tcPr>
            <w:tcW w:w="2126" w:type="dxa"/>
            <w:vAlign w:val="center"/>
          </w:tcPr>
          <w:p w14:paraId="181BEC54"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03041E93" w14:textId="77777777" w:rsidTr="001120DE">
        <w:trPr>
          <w:trHeight w:val="260"/>
        </w:trPr>
        <w:tc>
          <w:tcPr>
            <w:tcW w:w="460" w:type="dxa"/>
            <w:vAlign w:val="center"/>
          </w:tcPr>
          <w:p w14:paraId="53805186"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lastRenderedPageBreak/>
              <w:t>30</w:t>
            </w:r>
          </w:p>
        </w:tc>
        <w:tc>
          <w:tcPr>
            <w:tcW w:w="5367" w:type="dxa"/>
            <w:vAlign w:val="center"/>
          </w:tcPr>
          <w:p w14:paraId="7CC4541A"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Шпатуле</w:t>
            </w:r>
          </w:p>
        </w:tc>
        <w:tc>
          <w:tcPr>
            <w:tcW w:w="2126" w:type="dxa"/>
            <w:vAlign w:val="center"/>
          </w:tcPr>
          <w:p w14:paraId="12DB52C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37C51C41" w14:textId="77777777" w:rsidTr="001120DE">
        <w:trPr>
          <w:trHeight w:val="251"/>
        </w:trPr>
        <w:tc>
          <w:tcPr>
            <w:tcW w:w="460" w:type="dxa"/>
            <w:vAlign w:val="center"/>
          </w:tcPr>
          <w:p w14:paraId="5015A54C"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31</w:t>
            </w:r>
          </w:p>
        </w:tc>
        <w:tc>
          <w:tcPr>
            <w:tcW w:w="5367" w:type="dxa"/>
            <w:vAlign w:val="center"/>
          </w:tcPr>
          <w:p w14:paraId="697341C8"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Кесе за санитетски отпад</w:t>
            </w:r>
          </w:p>
        </w:tc>
        <w:tc>
          <w:tcPr>
            <w:tcW w:w="2126" w:type="dxa"/>
            <w:vAlign w:val="center"/>
          </w:tcPr>
          <w:p w14:paraId="05AF7917"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311AE59B" w14:textId="77777777" w:rsidTr="001120DE">
        <w:trPr>
          <w:trHeight w:val="233"/>
        </w:trPr>
        <w:tc>
          <w:tcPr>
            <w:tcW w:w="460" w:type="dxa"/>
            <w:vAlign w:val="center"/>
          </w:tcPr>
          <w:p w14:paraId="1FD9CC99"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32</w:t>
            </w:r>
          </w:p>
        </w:tc>
        <w:tc>
          <w:tcPr>
            <w:tcW w:w="5367" w:type="dxa"/>
            <w:vAlign w:val="center"/>
          </w:tcPr>
          <w:p w14:paraId="018ABB0A"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Завоји 6 cm x 5m;  8 cm x 5 m; 12 cm x 5 m</w:t>
            </w:r>
          </w:p>
        </w:tc>
        <w:tc>
          <w:tcPr>
            <w:tcW w:w="2126" w:type="dxa"/>
            <w:vAlign w:val="center"/>
          </w:tcPr>
          <w:p w14:paraId="42361D9D"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по 5</w:t>
            </w:r>
          </w:p>
        </w:tc>
      </w:tr>
      <w:tr w:rsidR="00104988" w:rsidRPr="00E93B9B" w14:paraId="3635396F" w14:textId="77777777" w:rsidTr="001120DE">
        <w:trPr>
          <w:trHeight w:val="215"/>
        </w:trPr>
        <w:tc>
          <w:tcPr>
            <w:tcW w:w="460" w:type="dxa"/>
            <w:vAlign w:val="center"/>
          </w:tcPr>
          <w:p w14:paraId="6FE73AE1" w14:textId="77777777" w:rsidR="00104988" w:rsidRPr="00E93B9B" w:rsidRDefault="00104988" w:rsidP="001120DE">
            <w:pPr>
              <w:spacing w:after="0" w:line="240" w:lineRule="auto"/>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33</w:t>
            </w:r>
          </w:p>
        </w:tc>
        <w:tc>
          <w:tcPr>
            <w:tcW w:w="5367" w:type="dxa"/>
            <w:vAlign w:val="center"/>
          </w:tcPr>
          <w:p w14:paraId="14CAC63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Санитетска газа</w:t>
            </w:r>
          </w:p>
        </w:tc>
        <w:tc>
          <w:tcPr>
            <w:tcW w:w="2126" w:type="dxa"/>
            <w:vAlign w:val="center"/>
          </w:tcPr>
          <w:p w14:paraId="42223AC4"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r>
    </w:tbl>
    <w:p w14:paraId="32E93510" w14:textId="77777777" w:rsidR="00104988" w:rsidRPr="00E93B9B" w:rsidRDefault="00104988" w:rsidP="00104988">
      <w:pPr>
        <w:autoSpaceDE w:val="0"/>
        <w:autoSpaceDN w:val="0"/>
        <w:adjustRightInd w:val="0"/>
        <w:spacing w:after="0"/>
        <w:rPr>
          <w:rFonts w:ascii="Times New Roman" w:eastAsia="Calibri" w:hAnsi="Times New Roman" w:cs="Times New Roman"/>
          <w:sz w:val="24"/>
          <w:szCs w:val="24"/>
          <w:lang w:val="sr-Cyrl-RS"/>
        </w:rPr>
      </w:pPr>
    </w:p>
    <w:p w14:paraId="37A56335" w14:textId="77777777" w:rsidR="00104988" w:rsidRPr="00E93B9B" w:rsidRDefault="00104988" w:rsidP="00104988">
      <w:pPr>
        <w:autoSpaceDE w:val="0"/>
        <w:autoSpaceDN w:val="0"/>
        <w:adjustRightInd w:val="0"/>
        <w:spacing w:after="0"/>
        <w:ind w:left="2400" w:hanging="2400"/>
        <w:jc w:val="center"/>
        <w:rPr>
          <w:rFonts w:ascii="Times New Roman" w:eastAsia="Calibri" w:hAnsi="Times New Roman" w:cs="Times New Roman"/>
          <w:sz w:val="24"/>
          <w:szCs w:val="24"/>
          <w:lang w:val="sr-Cyrl-RS"/>
        </w:rPr>
      </w:pPr>
      <w:r w:rsidRPr="00E93B9B">
        <w:rPr>
          <w:rFonts w:ascii="Times New Roman" w:eastAsia="Calibri" w:hAnsi="Times New Roman" w:cs="Times New Roman"/>
          <w:sz w:val="24"/>
          <w:szCs w:val="24"/>
          <w:lang w:val="sr-Cyrl-RS"/>
        </w:rPr>
        <w:t>В. САДРЖАЈ ТРАУМА ТОРБЕ</w:t>
      </w:r>
    </w:p>
    <w:tbl>
      <w:tblPr>
        <w:tblW w:w="79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969"/>
        <w:gridCol w:w="702"/>
        <w:gridCol w:w="418"/>
        <w:gridCol w:w="2650"/>
        <w:gridCol w:w="714"/>
      </w:tblGrid>
      <w:tr w:rsidR="00104988" w:rsidRPr="00E93B9B" w14:paraId="54A6CD53" w14:textId="77777777" w:rsidTr="001120DE">
        <w:trPr>
          <w:trHeight w:val="188"/>
        </w:trPr>
        <w:tc>
          <w:tcPr>
            <w:tcW w:w="459" w:type="dxa"/>
            <w:vAlign w:val="center"/>
            <w:hideMark/>
          </w:tcPr>
          <w:p w14:paraId="5EDBAB2A"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рб</w:t>
            </w:r>
          </w:p>
        </w:tc>
        <w:tc>
          <w:tcPr>
            <w:tcW w:w="2969" w:type="dxa"/>
            <w:vAlign w:val="center"/>
            <w:hideMark/>
          </w:tcPr>
          <w:p w14:paraId="2C424BF7"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p>
        </w:tc>
        <w:tc>
          <w:tcPr>
            <w:tcW w:w="702" w:type="dxa"/>
            <w:vAlign w:val="center"/>
            <w:hideMark/>
          </w:tcPr>
          <w:p w14:paraId="0669172E"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кол</w:t>
            </w:r>
          </w:p>
        </w:tc>
        <w:tc>
          <w:tcPr>
            <w:tcW w:w="418" w:type="dxa"/>
          </w:tcPr>
          <w:p w14:paraId="08AAE807" w14:textId="77777777" w:rsidR="00104988" w:rsidRPr="00E93B9B" w:rsidRDefault="00104988" w:rsidP="001120DE">
            <w:pPr>
              <w:spacing w:after="0" w:line="240" w:lineRule="auto"/>
              <w:jc w:val="both"/>
              <w:rPr>
                <w:rFonts w:ascii="Times New Roman" w:eastAsia="Times New Roman" w:hAnsi="Times New Roman" w:cs="Times New Roman"/>
                <w:sz w:val="20"/>
                <w:szCs w:val="20"/>
                <w:lang w:val="sr-Cyrl-RS" w:eastAsia="sr-Latn-RS"/>
              </w:rPr>
            </w:pPr>
            <w:r w:rsidRPr="00E93B9B">
              <w:rPr>
                <w:rFonts w:ascii="Times New Roman" w:eastAsia="Times New Roman" w:hAnsi="Times New Roman" w:cs="Times New Roman"/>
                <w:sz w:val="20"/>
                <w:szCs w:val="20"/>
                <w:lang w:val="sr-Cyrl-RS" w:eastAsia="sr-Latn-RS"/>
              </w:rPr>
              <w:t>рб</w:t>
            </w:r>
          </w:p>
        </w:tc>
        <w:tc>
          <w:tcPr>
            <w:tcW w:w="2650" w:type="dxa"/>
            <w:vAlign w:val="center"/>
          </w:tcPr>
          <w:p w14:paraId="1F93FD6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p>
        </w:tc>
        <w:tc>
          <w:tcPr>
            <w:tcW w:w="714" w:type="dxa"/>
          </w:tcPr>
          <w:p w14:paraId="0B6C4BDB"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кол</w:t>
            </w:r>
          </w:p>
        </w:tc>
      </w:tr>
      <w:tr w:rsidR="00104988" w:rsidRPr="00E93B9B" w14:paraId="1334CB9D" w14:textId="77777777" w:rsidTr="001120DE">
        <w:trPr>
          <w:trHeight w:val="170"/>
        </w:trPr>
        <w:tc>
          <w:tcPr>
            <w:tcW w:w="459" w:type="dxa"/>
            <w:vAlign w:val="center"/>
            <w:hideMark/>
          </w:tcPr>
          <w:p w14:paraId="1E1FCEE8"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1</w:t>
            </w:r>
          </w:p>
        </w:tc>
        <w:tc>
          <w:tcPr>
            <w:tcW w:w="2969" w:type="dxa"/>
            <w:vAlign w:val="center"/>
            <w:hideMark/>
          </w:tcPr>
          <w:p w14:paraId="45516762"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 глукоза 500мл</w:t>
            </w:r>
          </w:p>
        </w:tc>
        <w:tc>
          <w:tcPr>
            <w:tcW w:w="702" w:type="dxa"/>
            <w:vAlign w:val="center"/>
            <w:hideMark/>
          </w:tcPr>
          <w:p w14:paraId="5EF7F0EB"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c>
          <w:tcPr>
            <w:tcW w:w="418" w:type="dxa"/>
          </w:tcPr>
          <w:p w14:paraId="68E24ACC" w14:textId="77777777" w:rsidR="00104988" w:rsidRPr="00E93B9B" w:rsidRDefault="00104988" w:rsidP="001120DE">
            <w:pPr>
              <w:spacing w:after="0" w:line="240" w:lineRule="auto"/>
              <w:jc w:val="both"/>
              <w:rPr>
                <w:rFonts w:ascii="Times New Roman" w:eastAsia="Times New Roman" w:hAnsi="Times New Roman" w:cs="Times New Roman"/>
                <w:sz w:val="20"/>
                <w:szCs w:val="20"/>
                <w:lang w:val="sr-Cyrl-RS" w:eastAsia="sr-Latn-RS"/>
              </w:rPr>
            </w:pPr>
            <w:r w:rsidRPr="00E93B9B">
              <w:rPr>
                <w:rFonts w:ascii="Times New Roman" w:eastAsia="Times New Roman" w:hAnsi="Times New Roman" w:cs="Times New Roman"/>
                <w:sz w:val="20"/>
                <w:szCs w:val="20"/>
                <w:lang w:val="sr-Cyrl-RS" w:eastAsia="sr-Latn-RS"/>
              </w:rPr>
              <w:t>6</w:t>
            </w:r>
          </w:p>
        </w:tc>
        <w:tc>
          <w:tcPr>
            <w:tcW w:w="2650" w:type="dxa"/>
          </w:tcPr>
          <w:p w14:paraId="4C5C75BC" w14:textId="77777777" w:rsidR="00104988" w:rsidRPr="00E93B9B" w:rsidRDefault="00104988" w:rsidP="001120DE">
            <w:pPr>
              <w:spacing w:after="0" w:line="240" w:lineRule="auto"/>
              <w:jc w:val="both"/>
              <w:rPr>
                <w:rFonts w:ascii="Times New Roman" w:eastAsia="Times New Roman" w:hAnsi="Times New Roman" w:cs="Times New Roman"/>
                <w:sz w:val="20"/>
                <w:szCs w:val="20"/>
                <w:lang w:val="sr-Cyrl-RS" w:eastAsia="sr-Latn-RS"/>
              </w:rPr>
            </w:pPr>
            <w:r w:rsidRPr="00E93B9B">
              <w:rPr>
                <w:rFonts w:ascii="Times New Roman" w:eastAsia="Times New Roman" w:hAnsi="Times New Roman" w:cs="Times New Roman"/>
                <w:lang w:val="sr-Cyrl-RS" w:eastAsia="sr-Latn-RS"/>
              </w:rPr>
              <w:t>Сaнитeтскa гaзa a ½ м</w:t>
            </w:r>
          </w:p>
        </w:tc>
        <w:tc>
          <w:tcPr>
            <w:tcW w:w="714" w:type="dxa"/>
          </w:tcPr>
          <w:p w14:paraId="121D9048"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r>
      <w:tr w:rsidR="00104988" w:rsidRPr="00E93B9B" w14:paraId="1E547B83" w14:textId="77777777" w:rsidTr="001120DE">
        <w:trPr>
          <w:trHeight w:val="161"/>
        </w:trPr>
        <w:tc>
          <w:tcPr>
            <w:tcW w:w="459" w:type="dxa"/>
            <w:vAlign w:val="center"/>
            <w:hideMark/>
          </w:tcPr>
          <w:p w14:paraId="6B73F503"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2</w:t>
            </w:r>
          </w:p>
        </w:tc>
        <w:tc>
          <w:tcPr>
            <w:tcW w:w="2969" w:type="dxa"/>
            <w:vAlign w:val="center"/>
            <w:hideMark/>
          </w:tcPr>
          <w:p w14:paraId="5A8B7005"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Зaвoj   6 цм x 5м</w:t>
            </w:r>
          </w:p>
        </w:tc>
        <w:tc>
          <w:tcPr>
            <w:tcW w:w="702" w:type="dxa"/>
            <w:vAlign w:val="center"/>
            <w:hideMark/>
          </w:tcPr>
          <w:p w14:paraId="32555A71"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c>
          <w:tcPr>
            <w:tcW w:w="418" w:type="dxa"/>
          </w:tcPr>
          <w:p w14:paraId="0F7B66BD"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7</w:t>
            </w:r>
          </w:p>
        </w:tc>
        <w:tc>
          <w:tcPr>
            <w:tcW w:w="2650" w:type="dxa"/>
          </w:tcPr>
          <w:p w14:paraId="0C21114B" w14:textId="77777777" w:rsidR="00104988" w:rsidRPr="00E93B9B" w:rsidRDefault="00104988" w:rsidP="001120DE">
            <w:pPr>
              <w:spacing w:after="0" w:line="240" w:lineRule="auto"/>
              <w:jc w:val="both"/>
              <w:rPr>
                <w:rFonts w:ascii="Times New Roman" w:eastAsia="Times New Roman" w:hAnsi="Times New Roman" w:cs="Times New Roman"/>
                <w:lang w:val="sr-Cyrl-RS" w:eastAsia="sr-Latn-RS"/>
              </w:rPr>
            </w:pPr>
            <w:r w:rsidRPr="00E93B9B">
              <w:rPr>
                <w:rFonts w:ascii="Times New Roman" w:eastAsia="Times New Roman" w:hAnsi="Times New Roman" w:cs="Times New Roman"/>
                <w:sz w:val="20"/>
                <w:szCs w:val="20"/>
                <w:lang w:val="sr-Cyrl-RS" w:eastAsia="sr-Latn-RS"/>
              </w:rPr>
              <w:t>Сaнитeтскa гaзa a 1 м</w:t>
            </w:r>
          </w:p>
        </w:tc>
        <w:tc>
          <w:tcPr>
            <w:tcW w:w="714" w:type="dxa"/>
          </w:tcPr>
          <w:p w14:paraId="6BA1194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r>
      <w:tr w:rsidR="00104988" w:rsidRPr="00E93B9B" w14:paraId="296F57DB" w14:textId="77777777" w:rsidTr="001120DE">
        <w:trPr>
          <w:trHeight w:val="233"/>
        </w:trPr>
        <w:tc>
          <w:tcPr>
            <w:tcW w:w="459" w:type="dxa"/>
            <w:vAlign w:val="center"/>
            <w:hideMark/>
          </w:tcPr>
          <w:p w14:paraId="2A1310A8"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3</w:t>
            </w:r>
          </w:p>
        </w:tc>
        <w:tc>
          <w:tcPr>
            <w:tcW w:w="2969" w:type="dxa"/>
            <w:vAlign w:val="center"/>
            <w:hideMark/>
          </w:tcPr>
          <w:p w14:paraId="3872BC1F"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Зaвoj   8 цм x 5м</w:t>
            </w:r>
          </w:p>
        </w:tc>
        <w:tc>
          <w:tcPr>
            <w:tcW w:w="702" w:type="dxa"/>
            <w:vAlign w:val="center"/>
            <w:hideMark/>
          </w:tcPr>
          <w:p w14:paraId="24A7C8DB"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c>
          <w:tcPr>
            <w:tcW w:w="418" w:type="dxa"/>
          </w:tcPr>
          <w:p w14:paraId="53D139FF"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8</w:t>
            </w:r>
          </w:p>
        </w:tc>
        <w:tc>
          <w:tcPr>
            <w:tcW w:w="2650" w:type="dxa"/>
          </w:tcPr>
          <w:p w14:paraId="1CAACD92" w14:textId="77777777" w:rsidR="00104988" w:rsidRPr="00E93B9B" w:rsidRDefault="00104988" w:rsidP="001120DE">
            <w:pPr>
              <w:spacing w:after="0" w:line="240" w:lineRule="auto"/>
              <w:jc w:val="both"/>
              <w:rPr>
                <w:rFonts w:ascii="Times New Roman" w:eastAsia="Times New Roman" w:hAnsi="Times New Roman" w:cs="Times New Roman"/>
                <w:lang w:val="sr-Cyrl-RS" w:eastAsia="sr-Latn-RS"/>
              </w:rPr>
            </w:pPr>
            <w:r w:rsidRPr="00E93B9B">
              <w:rPr>
                <w:rFonts w:ascii="Times New Roman" w:eastAsia="Times New Roman" w:hAnsi="Times New Roman" w:cs="Times New Roman"/>
                <w:sz w:val="20"/>
                <w:szCs w:val="20"/>
                <w:lang w:val="sr-Cyrl-RS" w:eastAsia="sr-Latn-RS"/>
              </w:rPr>
              <w:t>Маказе</w:t>
            </w:r>
          </w:p>
        </w:tc>
        <w:tc>
          <w:tcPr>
            <w:tcW w:w="714" w:type="dxa"/>
          </w:tcPr>
          <w:p w14:paraId="5F9D1D06"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w:t>
            </w:r>
          </w:p>
        </w:tc>
      </w:tr>
      <w:tr w:rsidR="00104988" w:rsidRPr="00E93B9B" w14:paraId="75397496" w14:textId="77777777" w:rsidTr="001120DE">
        <w:trPr>
          <w:trHeight w:val="215"/>
        </w:trPr>
        <w:tc>
          <w:tcPr>
            <w:tcW w:w="459" w:type="dxa"/>
            <w:vAlign w:val="center"/>
            <w:hideMark/>
          </w:tcPr>
          <w:p w14:paraId="2F8A3CE2"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4</w:t>
            </w:r>
          </w:p>
        </w:tc>
        <w:tc>
          <w:tcPr>
            <w:tcW w:w="2969" w:type="dxa"/>
            <w:vAlign w:val="center"/>
            <w:hideMark/>
          </w:tcPr>
          <w:p w14:paraId="654E7926"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Зaвoj 12 цм x 5м</w:t>
            </w:r>
          </w:p>
        </w:tc>
        <w:tc>
          <w:tcPr>
            <w:tcW w:w="702" w:type="dxa"/>
            <w:vAlign w:val="center"/>
            <w:hideMark/>
          </w:tcPr>
          <w:p w14:paraId="0E8A98D9"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5</w:t>
            </w:r>
          </w:p>
        </w:tc>
        <w:tc>
          <w:tcPr>
            <w:tcW w:w="418" w:type="dxa"/>
          </w:tcPr>
          <w:p w14:paraId="761681D7"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c>
          <w:tcPr>
            <w:tcW w:w="2650" w:type="dxa"/>
          </w:tcPr>
          <w:p w14:paraId="587FFA1C"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c>
          <w:tcPr>
            <w:tcW w:w="714" w:type="dxa"/>
          </w:tcPr>
          <w:p w14:paraId="40AAD851"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r>
      <w:tr w:rsidR="00104988" w:rsidRPr="00E93B9B" w14:paraId="5DAFF695" w14:textId="77777777" w:rsidTr="001120DE">
        <w:trPr>
          <w:trHeight w:val="260"/>
        </w:trPr>
        <w:tc>
          <w:tcPr>
            <w:tcW w:w="459" w:type="dxa"/>
            <w:vAlign w:val="center"/>
            <w:hideMark/>
          </w:tcPr>
          <w:p w14:paraId="383AA48A" w14:textId="77777777" w:rsidR="00104988" w:rsidRPr="00E93B9B" w:rsidRDefault="00104988" w:rsidP="001120DE">
            <w:pPr>
              <w:spacing w:after="0" w:line="240" w:lineRule="auto"/>
              <w:jc w:val="center"/>
              <w:rPr>
                <w:rFonts w:ascii="Times New Roman" w:eastAsia="Times New Roman" w:hAnsi="Times New Roman" w:cs="Times New Roman"/>
                <w:sz w:val="24"/>
                <w:szCs w:val="24"/>
                <w:lang w:val="sr-Cyrl-RS" w:eastAsia="sr-Latn-RS"/>
              </w:rPr>
            </w:pPr>
            <w:r w:rsidRPr="00E93B9B">
              <w:rPr>
                <w:rFonts w:ascii="Times New Roman" w:eastAsia="Times New Roman" w:hAnsi="Times New Roman" w:cs="Times New Roman"/>
                <w:sz w:val="24"/>
                <w:szCs w:val="24"/>
                <w:lang w:val="sr-Cyrl-RS" w:eastAsia="sr-Latn-RS"/>
              </w:rPr>
              <w:t>5</w:t>
            </w:r>
          </w:p>
        </w:tc>
        <w:tc>
          <w:tcPr>
            <w:tcW w:w="2969" w:type="dxa"/>
            <w:vAlign w:val="center"/>
          </w:tcPr>
          <w:p w14:paraId="3CC71A53" w14:textId="77777777" w:rsidR="00104988" w:rsidRPr="00E93B9B" w:rsidRDefault="00104988" w:rsidP="001120DE">
            <w:pPr>
              <w:spacing w:after="0" w:line="240" w:lineRule="auto"/>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Сaнитeтскa гaзa a ¼ м</w:t>
            </w:r>
          </w:p>
        </w:tc>
        <w:tc>
          <w:tcPr>
            <w:tcW w:w="702" w:type="dxa"/>
            <w:vAlign w:val="center"/>
            <w:hideMark/>
          </w:tcPr>
          <w:p w14:paraId="3D49B3F9"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r w:rsidRPr="00E93B9B">
              <w:rPr>
                <w:rFonts w:ascii="Times New Roman" w:eastAsia="Times New Roman" w:hAnsi="Times New Roman" w:cs="Times New Roman"/>
                <w:lang w:val="sr-Cyrl-RS" w:eastAsia="sr-Latn-RS"/>
              </w:rPr>
              <w:t>10</w:t>
            </w:r>
          </w:p>
        </w:tc>
        <w:tc>
          <w:tcPr>
            <w:tcW w:w="418" w:type="dxa"/>
          </w:tcPr>
          <w:p w14:paraId="4F8A3EC8"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c>
          <w:tcPr>
            <w:tcW w:w="2650" w:type="dxa"/>
          </w:tcPr>
          <w:p w14:paraId="05976B02"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c>
          <w:tcPr>
            <w:tcW w:w="714" w:type="dxa"/>
          </w:tcPr>
          <w:p w14:paraId="1CF0D1DE" w14:textId="77777777" w:rsidR="00104988" w:rsidRPr="00E93B9B" w:rsidRDefault="00104988" w:rsidP="001120DE">
            <w:pPr>
              <w:spacing w:after="0" w:line="240" w:lineRule="auto"/>
              <w:jc w:val="center"/>
              <w:rPr>
                <w:rFonts w:ascii="Times New Roman" w:eastAsia="Times New Roman" w:hAnsi="Times New Roman" w:cs="Times New Roman"/>
                <w:lang w:val="sr-Cyrl-RS" w:eastAsia="sr-Latn-RS"/>
              </w:rPr>
            </w:pPr>
          </w:p>
        </w:tc>
      </w:tr>
    </w:tbl>
    <w:p w14:paraId="4293902A" w14:textId="77777777" w:rsidR="00104988" w:rsidRDefault="00104988" w:rsidP="00104988">
      <w:pPr>
        <w:rPr>
          <w:rFonts w:ascii="Times New Roman" w:hAnsi="Times New Roman"/>
          <w:sz w:val="24"/>
          <w:szCs w:val="24"/>
          <w:lang w:val="sr-Cyrl-RS"/>
        </w:rPr>
      </w:pPr>
    </w:p>
    <w:p w14:paraId="320E7386" w14:textId="77777777" w:rsidR="00104988" w:rsidRPr="00E93B9B" w:rsidRDefault="00104988" w:rsidP="00104988">
      <w:pPr>
        <w:rPr>
          <w:rFonts w:ascii="Times New Roman" w:hAnsi="Times New Roman"/>
          <w:sz w:val="24"/>
          <w:szCs w:val="24"/>
          <w:lang w:val="sr-Cyrl-RS"/>
        </w:rPr>
      </w:pPr>
    </w:p>
    <w:p w14:paraId="6F72B478" w14:textId="77777777" w:rsidR="00104988" w:rsidRPr="00E93B9B" w:rsidRDefault="00104988" w:rsidP="00104988">
      <w:pPr>
        <w:pStyle w:val="Heading1"/>
        <w:jc w:val="right"/>
        <w:rPr>
          <w:color w:val="auto"/>
          <w:lang w:val="sr-Cyrl-RS"/>
        </w:rPr>
      </w:pPr>
      <w:r w:rsidRPr="00E93B9B">
        <w:rPr>
          <w:lang w:val="sr-Cyrl-RS"/>
        </w:rPr>
        <w:t>ПРИЛОГ 3</w:t>
      </w:r>
    </w:p>
    <w:p w14:paraId="1E8242CD" w14:textId="77777777" w:rsidR="00104988" w:rsidRPr="00E93B9B" w:rsidRDefault="00104988" w:rsidP="00104988">
      <w:pPr>
        <w:ind w:left="360"/>
        <w:jc w:val="right"/>
        <w:rPr>
          <w:rFonts w:ascii="Times New Roman" w:hAnsi="Times New Roman" w:cs="Times New Roman"/>
          <w:b/>
          <w:sz w:val="24"/>
          <w:szCs w:val="24"/>
          <w:lang w:val="sr-Cyrl-RS"/>
        </w:rPr>
      </w:pPr>
    </w:p>
    <w:p w14:paraId="064978D6" w14:textId="77777777" w:rsidR="00104988" w:rsidRPr="00E93B9B" w:rsidRDefault="00104988" w:rsidP="00104988">
      <w:pPr>
        <w:pStyle w:val="Heading2"/>
        <w:rPr>
          <w:color w:val="auto"/>
          <w:lang w:val="sr-Cyrl-RS"/>
        </w:rPr>
      </w:pPr>
      <w:r w:rsidRPr="00E93B9B">
        <w:rPr>
          <w:color w:val="auto"/>
          <w:lang w:val="sr-Cyrl-RS"/>
        </w:rPr>
        <w:t xml:space="preserve">ДОКУМЕНТАЦИЈА КОЈА СЕ ПОДНОСИ УЗ ЗАХТЕВ ЗА ПОЧЕТАК РАДА ПРИВАТНЕ ПРАКСЕ </w:t>
      </w:r>
    </w:p>
    <w:p w14:paraId="4BAD4C5C" w14:textId="77777777" w:rsidR="00104988" w:rsidRPr="00E93B9B" w:rsidRDefault="00104988" w:rsidP="00104988">
      <w:pPr>
        <w:spacing w:after="90"/>
        <w:jc w:val="both"/>
        <w:rPr>
          <w:rFonts w:ascii="Times New Roman" w:hAnsi="Times New Roman" w:cs="Times New Roman"/>
          <w:sz w:val="24"/>
          <w:szCs w:val="24"/>
          <w:lang w:val="sr-Cyrl-RS"/>
        </w:rPr>
      </w:pPr>
    </w:p>
    <w:p w14:paraId="52573C1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 Лична карта оснивача приватне праксе, а за оснивача који је страни држављанин пасош, односно лична карта за странца, копија уз оригинал на увид;</w:t>
      </w:r>
    </w:p>
    <w:p w14:paraId="77AA047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Уверење о општој здравственој способности оснивача, не старије од шест месеци, у оригиналу;</w:t>
      </w:r>
    </w:p>
    <w:p w14:paraId="5079501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Одговарајуће одобрење за самостални рад - лиценце надлежне коморе здравствених радника за оснивача, оверена копија или копија уз оригинал на увид;</w:t>
      </w:r>
    </w:p>
    <w:p w14:paraId="5901A77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Доказ о радно-правном статусу оснивача који је незапослени здравствени радник: уверење Националне службе за запошљавање, у оригиналу;</w:t>
      </w:r>
    </w:p>
    <w:p w14:paraId="2F8273C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Доказ о радно-правном статусу оснивача који је корисник старосне пензије: фотокопија решења о пензији, уз оригинал на увид и потврда Републичког фонда за пензијско и инвалидско осигурање да се за оснивача не врши уплата доприноса по основу осигурања, у оригиналу;</w:t>
      </w:r>
    </w:p>
    <w:p w14:paraId="3AA029D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Уверење надлежног суда да: правноснажном судском одлуком оснивач није осуђен за умишљајно кривично дело на казну затвора од једне године или тежу казну, нити на казну затвора за кривично дело против здравља људи, све док осуда не буде брисана у складу са законом, да му правноснажном судском одлуком није изречена мера безбедности у складу са Кривичним закоником, и то: обавезно психијатријско лечење и чување у здравственој установи, обавезно психијатријско лечење на слободи, обавезно лечење наркомана, обавезно лечење алкохоличара, односно забрана вршења позива, делатности и дужности због које не може обављати здравствену делатност, у оригиналу,  у овереној копији или копија уз оригинал на увид;</w:t>
      </w:r>
    </w:p>
    <w:p w14:paraId="2D726F8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7) Уверење надлежне коморе здравствених радника да оснивачу одлуком надлежног органа коморе није изречена једна од дисциплинских мера забране обављања здравствене делатности, у оригиналу,  у овереној копији или копија уз оригинал на увид;</w:t>
      </w:r>
    </w:p>
    <w:p w14:paraId="1A2C838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8) Доказ о обезбеђености одговарајућег кадра за обављање здравствене делатности приватне праксе-прописане врсте и броја здравствених радника са одговарајућим образовањем, поред оснивача: </w:t>
      </w:r>
    </w:p>
    <w:p w14:paraId="38BDA4F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одговарајуће одобрење за самостални рад - лиценца надлежне коморе здравствених радника за сваког од прописаних здравствених радника, копија уз оригинал на увид;</w:t>
      </w:r>
    </w:p>
    <w:p w14:paraId="5E6E349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незапосленог здравственог радника: уверење Националне службе за запошљавање, у оригиналу;</w:t>
      </w:r>
    </w:p>
    <w:p w14:paraId="44E3E8F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за здравственог радника корисника старосне пензије: фотокопија решења о пензији, уз оригинал на увид и потврда Републичког фонда за пензијско и инвалидско осигурање да се за оснивача не врши уплата доприноса по основу осигурања, у оригиналу;</w:t>
      </w:r>
    </w:p>
    <w:p w14:paraId="766DCF8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Доказ о исправности обезбеђене прописане опреме (гарантни лист за опрему у гарантном року, односно потврда овлашћеног сервисера о исправности опреме која није у гарантном року), у оригиналу;</w:t>
      </w:r>
    </w:p>
    <w:p w14:paraId="6DBE7E6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Доказ о обезбеђености прописаних просторија: скица простора израђена као технички цртеж, са квадратуром и наменом просторија, оверена потписом оснивача, у оригиналу;</w:t>
      </w:r>
    </w:p>
    <w:p w14:paraId="4003F6A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Доказ о правном основу коришћења простора: доказ о власништву или доказ о закупу простора, оверена копија уз оригинал на увид;</w:t>
      </w:r>
    </w:p>
    <w:p w14:paraId="731B532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12) Доказ о извршеној уплати републичке административне таксе, копија издаваоца документа.</w:t>
      </w:r>
    </w:p>
    <w:p w14:paraId="7A51756D" w14:textId="77777777" w:rsidR="00104988" w:rsidRPr="00E93B9B" w:rsidRDefault="00104988" w:rsidP="00104988">
      <w:pPr>
        <w:pStyle w:val="ListParagraph"/>
        <w:spacing w:after="90"/>
        <w:jc w:val="both"/>
        <w:rPr>
          <w:rFonts w:ascii="Times New Roman" w:hAnsi="Times New Roman" w:cs="Times New Roman"/>
          <w:sz w:val="24"/>
          <w:szCs w:val="24"/>
          <w:lang w:val="sr-Cyrl-RS"/>
        </w:rPr>
      </w:pPr>
    </w:p>
    <w:p w14:paraId="2212BF6D" w14:textId="77777777" w:rsidR="00104988" w:rsidRPr="00E93B9B" w:rsidRDefault="00104988" w:rsidP="00104988">
      <w:pPr>
        <w:pStyle w:val="Heading2"/>
        <w:rPr>
          <w:color w:val="auto"/>
          <w:lang w:val="sr-Cyrl-RS"/>
        </w:rPr>
      </w:pPr>
      <w:r w:rsidRPr="00E93B9B">
        <w:rPr>
          <w:color w:val="auto"/>
          <w:lang w:val="sr-Cyrl-RS"/>
        </w:rPr>
        <w:t>ДОКУМЕНТАЦИЈА КОЈА СЕ ПОДНОСИ УЗ ЗАХТЕВ ЗА ПОЧЕТАК РАДА ЗДРАВСТВЕНЕ УСТАНОВЕ</w:t>
      </w:r>
    </w:p>
    <w:p w14:paraId="44467092" w14:textId="77777777" w:rsidR="00104988" w:rsidRPr="00E93B9B" w:rsidRDefault="00104988" w:rsidP="00104988">
      <w:pPr>
        <w:rPr>
          <w:lang w:val="sr-Cyrl-RS"/>
        </w:rPr>
      </w:pPr>
    </w:p>
    <w:p w14:paraId="5D595ED0" w14:textId="77777777" w:rsidR="00104988" w:rsidRPr="00E93B9B" w:rsidRDefault="00104988" w:rsidP="00104988">
      <w:pPr>
        <w:pStyle w:val="ListParagraph"/>
        <w:spacing w:after="90"/>
        <w:ind w:left="0"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За оснивача који је физичко лице лична карта, а за оснивача који је страни држављанин пасош, односно лична карта за странца, копија уз оригинал на увид;</w:t>
      </w:r>
    </w:p>
    <w:p w14:paraId="4897403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оснивача који је правно лице: решење о упису у регистар надлежног органа, копија уз оригинал на увид;</w:t>
      </w:r>
    </w:p>
    <w:p w14:paraId="6D87FC2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Акт о оснивању здравствене установе, прописане садржине, у овереној копији или копији уз оригинал на увид;</w:t>
      </w:r>
    </w:p>
    <w:p w14:paraId="14E0A95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Доказ о обезбеђености одговарајућег кадра за обављање здравствене делатности здравствене установе - прописане врсте и броја здравствених радника, односно здравствених сарадника са одговарајућим образовањем:</w:t>
      </w:r>
    </w:p>
    <w:p w14:paraId="09CDA50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одобрење за самостални рад- лиценца, за сваког од прописаних здравствених радника, копија уз оригинал на увид;</w:t>
      </w:r>
    </w:p>
    <w:p w14:paraId="3141EF3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за незапосленог здравственог радника: уверење о радно-правном статусу Националне службе за запошљавање, у оригиналу, </w:t>
      </w:r>
    </w:p>
    <w:p w14:paraId="4983D93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За здравственог радника корисника старосне пензије: фотокопија решења о пензији, уз оригинал на увид и потврда Републичког фонда за пензијско и инвалидско осигурање да се за здравственог радника не врши уплата доприноса по основу осигурања, у оригиналу;</w:t>
      </w:r>
    </w:p>
    <w:p w14:paraId="6231F07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Доказ о исправности и обезбеђености прописане опреме (гарантни лист за опрему у гарантном року, односно потврда овлашћеног сервисера о исправности опреме која није у гарантном року), у оригиналу;</w:t>
      </w:r>
    </w:p>
    <w:p w14:paraId="30E225D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Доказ о обезбеђености прописаних просторија - скица простора израђена као технички цртеж, са квадратуром и наменом просторија, оверена потписом оснивача, у оригиналу;</w:t>
      </w:r>
    </w:p>
    <w:p w14:paraId="6ED2C6E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Доказ о правном основу коришћења простора: доказ о власништву или доказ о закупу простора, копија уз оригинал на увид;</w:t>
      </w:r>
    </w:p>
    <w:p w14:paraId="27257A4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Доказ о извршеној уплати републичке административне таксе, копија издаваоца документа.</w:t>
      </w:r>
    </w:p>
    <w:p w14:paraId="63D131C9" w14:textId="77777777" w:rsidR="00104988" w:rsidRPr="00E93B9B" w:rsidRDefault="00104988" w:rsidP="00104988">
      <w:pPr>
        <w:pStyle w:val="ListParagraph"/>
        <w:spacing w:after="90"/>
        <w:ind w:left="1320"/>
        <w:jc w:val="both"/>
        <w:rPr>
          <w:rFonts w:ascii="Times New Roman" w:hAnsi="Times New Roman" w:cs="Times New Roman"/>
          <w:sz w:val="24"/>
          <w:szCs w:val="24"/>
          <w:lang w:val="sr-Cyrl-RS"/>
        </w:rPr>
      </w:pPr>
    </w:p>
    <w:p w14:paraId="6B6FE21B" w14:textId="77777777" w:rsidR="00104988" w:rsidRPr="00E93B9B" w:rsidRDefault="00104988" w:rsidP="00104988">
      <w:pPr>
        <w:pStyle w:val="Heading2"/>
        <w:rPr>
          <w:color w:val="auto"/>
          <w:lang w:val="sr-Cyrl-RS"/>
        </w:rPr>
      </w:pPr>
      <w:r w:rsidRPr="00E93B9B">
        <w:rPr>
          <w:color w:val="auto"/>
          <w:lang w:val="sr-Cyrl-RS"/>
        </w:rPr>
        <w:t>ДОКУМЕНТАЦИЈА КОЈА СЕ ПОДНОСИ УЗ ЗАХТЕВ ЗА ОБАВЉАЊЕ ЗДРАВСТВЕНЕ ДЕЛАТНОСТИ У ДРУГОМ ПРАВНОМ ЛИЦУ</w:t>
      </w:r>
    </w:p>
    <w:p w14:paraId="3E4209D7" w14:textId="77777777" w:rsidR="00104988" w:rsidRPr="00E93B9B" w:rsidRDefault="00104988" w:rsidP="00104988">
      <w:pPr>
        <w:spacing w:after="90"/>
        <w:jc w:val="both"/>
        <w:rPr>
          <w:rFonts w:ascii="Times New Roman" w:hAnsi="Times New Roman" w:cs="Times New Roman"/>
          <w:sz w:val="24"/>
          <w:szCs w:val="24"/>
          <w:lang w:val="sr-Cyrl-RS"/>
        </w:rPr>
      </w:pPr>
    </w:p>
    <w:p w14:paraId="06804378"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Решење о упису другог правног лица у регистар надлежног органа, копија уз оригинал на увид;</w:t>
      </w:r>
    </w:p>
    <w:p w14:paraId="01A8F537"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Доказ о обезбеђености одговарајућег кадра за обављање здравствене делатности - прописане врсте и броја здравствених радника, односно здравствених сарадника са одговарајућим образовањем:</w:t>
      </w:r>
    </w:p>
    <w:p w14:paraId="49D3EF4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одобрење за самостални рад- лиценца за сваког од прописаних здравствених радник, копија уз оригинал на увид;</w:t>
      </w:r>
    </w:p>
    <w:p w14:paraId="6290899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(2) за незапосленог здравственог радника: уверење о радно-правном статусу Националне службе за запошљавање, у оригиналу, </w:t>
      </w:r>
    </w:p>
    <w:p w14:paraId="5DFBF7C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за здравственог радника корисника старосне пензије: фотокопија решења о пензији, уз оригинал на увид и потврда Републичког фонда за пензијско и инвалидско осигурање да се за здравственог радника не врши уплата доприноса по основу осигурања, у оригиналу;</w:t>
      </w:r>
    </w:p>
    <w:p w14:paraId="265E039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Доказ о исправности и обезбеђености прописане опреме (гарантни лист за опрему у гарантном року, односно потврда овлашћеног сервисера о исправности опреме која није у гарантном року), у оригиналу;</w:t>
      </w:r>
    </w:p>
    <w:p w14:paraId="7FBC46FD"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4) Доказ о обезбеђености прописаних просторија - скица простора израђена као технички цртеж, са квадратуром и наменом просторија, оверена потписом одговорног лица у другом правном лицу, у оригиналу;</w:t>
      </w:r>
    </w:p>
    <w:p w14:paraId="74FC4C4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Доказ о извршеној уплати републичке административне таксе, копија издаваоца документа.</w:t>
      </w:r>
    </w:p>
    <w:p w14:paraId="0E06F6B8" w14:textId="77777777" w:rsidR="00104988" w:rsidRPr="00E93B9B" w:rsidRDefault="00104988" w:rsidP="00104988">
      <w:pPr>
        <w:spacing w:after="90"/>
        <w:jc w:val="both"/>
        <w:rPr>
          <w:rFonts w:ascii="Times New Roman" w:hAnsi="Times New Roman" w:cs="Times New Roman"/>
          <w:sz w:val="24"/>
          <w:szCs w:val="24"/>
          <w:lang w:val="sr-Cyrl-RS"/>
        </w:rPr>
      </w:pPr>
    </w:p>
    <w:p w14:paraId="3C33A9DD" w14:textId="77777777" w:rsidR="00104988" w:rsidRPr="00E93B9B" w:rsidRDefault="00104988" w:rsidP="00104988">
      <w:pPr>
        <w:pStyle w:val="Heading2"/>
        <w:rPr>
          <w:color w:val="auto"/>
          <w:lang w:val="sr-Cyrl-RS"/>
        </w:rPr>
      </w:pPr>
      <w:r w:rsidRPr="00E93B9B">
        <w:rPr>
          <w:color w:val="auto"/>
          <w:lang w:val="sr-Cyrl-RS"/>
        </w:rPr>
        <w:t>ДОКУМЕНТАЦИЈА КОЈА СЕ ПОДНОСИ УЗ ЗАХТЕВ ЗА ПРОМЕНУ СЕДИШТА ЗДРАВСТВЕНЕ УСТАНОВЕ ИЛИ ПРИВАТНЕ ПРАКСЕ</w:t>
      </w:r>
    </w:p>
    <w:p w14:paraId="250865E5" w14:textId="77777777" w:rsidR="00104988" w:rsidRPr="00E93B9B" w:rsidRDefault="00104988" w:rsidP="00104988">
      <w:pPr>
        <w:spacing w:after="90"/>
        <w:jc w:val="both"/>
        <w:rPr>
          <w:rFonts w:ascii="Times New Roman" w:hAnsi="Times New Roman" w:cs="Times New Roman"/>
          <w:sz w:val="24"/>
          <w:szCs w:val="24"/>
          <w:lang w:val="sr-Cyrl-RS"/>
        </w:rPr>
      </w:pPr>
    </w:p>
    <w:p w14:paraId="4E39B72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промену адресе седишта здравствене установе, приватне праксе, односно другог правног лица, уз захтев, здравствена установа, односно приватна пракса, односно друго правно лице, доставља и следећу документацију:</w:t>
      </w:r>
    </w:p>
    <w:p w14:paraId="1734B036"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Решење о упису у регистар надлежног органа, копија уз оригинал на увид;</w:t>
      </w:r>
    </w:p>
    <w:p w14:paraId="5B58B4F3"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здравствене установе: одлуку надлежног органа здравствене установе о промени седишта здравствене установе, у оригиналу;</w:t>
      </w:r>
    </w:p>
    <w:p w14:paraId="7522A3FE"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Доказ о обезбеђености одговарајућег кадра за обављање здравствене делатности - прописаној врсти и броју здравствених радника, односно здравствених сарадника са одговарајућим образовањем:</w:t>
      </w:r>
    </w:p>
    <w:p w14:paraId="4CFA3FA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списак запослених здравствених радника са бројем и роком важења лиценце и списак запослених здравствених сарадника, оверен потписом директора здравствене установе, односно оснивача приватне праксе;</w:t>
      </w:r>
    </w:p>
    <w:p w14:paraId="3769F28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одобрење за самостални рад- лиценцу, за сваког од прописаних здравствених радника, копија уз оригинал на увид;</w:t>
      </w:r>
    </w:p>
    <w:p w14:paraId="768998E7"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(3) закључени уговори о раду здравствених радника, копија уз оригинал на увид;</w:t>
      </w:r>
    </w:p>
    <w:p w14:paraId="17BBC5CA"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4) Списак опреме са податком о датуму истека гарантног рока за опрему у гарантном року, односно датумом последњег сервисирања за опрему која није у гарантном року, оверен потписом директора здравствене установе, односно оснивача приватне праксе, у оригиналу;</w:t>
      </w:r>
    </w:p>
    <w:p w14:paraId="199F9134"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5) Доказ о обезбеђености прописаних просторија - скица простора израђена као технички цртеж, са квадратуром и наменом просторија, оверена потписом директора здравствене установе, односно оснивача приватне праксе у оригиналу;</w:t>
      </w:r>
    </w:p>
    <w:p w14:paraId="199241EC" w14:textId="77777777" w:rsidR="00104988" w:rsidRPr="00E93B9B" w:rsidRDefault="00104988" w:rsidP="00104988">
      <w:pPr>
        <w:spacing w:after="90"/>
        <w:ind w:firstLine="60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6) Доказ о правном основу коришћења простора: доказ о власништву или доказ о закупу простора, копија уз оригинал на увид;</w:t>
      </w:r>
    </w:p>
    <w:p w14:paraId="1AF7BFE5"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  7) Доказ о извршеној уплати републичке административне таксе, копија издаваоца документа.</w:t>
      </w:r>
    </w:p>
    <w:p w14:paraId="2D8980C5" w14:textId="77777777" w:rsidR="00104988" w:rsidRDefault="00104988" w:rsidP="00104988">
      <w:pPr>
        <w:spacing w:after="90"/>
        <w:jc w:val="both"/>
        <w:rPr>
          <w:rFonts w:ascii="Times New Roman" w:hAnsi="Times New Roman" w:cs="Times New Roman"/>
          <w:sz w:val="24"/>
          <w:szCs w:val="24"/>
          <w:lang w:val="sr-Cyrl-RS"/>
        </w:rPr>
      </w:pPr>
    </w:p>
    <w:p w14:paraId="0F1DD179" w14:textId="77777777" w:rsidR="00104988" w:rsidRDefault="00104988" w:rsidP="00104988">
      <w:pPr>
        <w:spacing w:after="90"/>
        <w:jc w:val="both"/>
        <w:rPr>
          <w:rFonts w:ascii="Times New Roman" w:hAnsi="Times New Roman" w:cs="Times New Roman"/>
          <w:sz w:val="24"/>
          <w:szCs w:val="24"/>
          <w:lang w:val="sr-Cyrl-RS"/>
        </w:rPr>
      </w:pPr>
    </w:p>
    <w:p w14:paraId="05F9C283" w14:textId="77777777" w:rsidR="00104988" w:rsidRPr="00E93B9B" w:rsidRDefault="00104988" w:rsidP="00104988">
      <w:pPr>
        <w:spacing w:after="90"/>
        <w:jc w:val="both"/>
        <w:rPr>
          <w:rFonts w:ascii="Times New Roman" w:hAnsi="Times New Roman" w:cs="Times New Roman"/>
          <w:sz w:val="24"/>
          <w:szCs w:val="24"/>
          <w:lang w:val="sr-Cyrl-RS"/>
        </w:rPr>
      </w:pPr>
    </w:p>
    <w:p w14:paraId="59A7CDDE" w14:textId="77777777" w:rsidR="00104988" w:rsidRPr="00E93B9B" w:rsidRDefault="00104988" w:rsidP="00104988">
      <w:pPr>
        <w:pStyle w:val="Heading2"/>
        <w:rPr>
          <w:color w:val="auto"/>
          <w:lang w:val="sr-Cyrl-RS"/>
        </w:rPr>
      </w:pPr>
      <w:r w:rsidRPr="00E93B9B">
        <w:rPr>
          <w:color w:val="auto"/>
          <w:lang w:val="sr-Cyrl-RS"/>
        </w:rPr>
        <w:lastRenderedPageBreak/>
        <w:t>ДОКУМЕНТАЦИЈА КОЈА СЕ ПОДНОСИ УЗ ЗАХТЕВ ЗА ПРОШИРЕЊЕ ДЕЛАТНОСТИ</w:t>
      </w:r>
    </w:p>
    <w:p w14:paraId="159192EB" w14:textId="77777777" w:rsidR="00104988" w:rsidRPr="00E93B9B" w:rsidRDefault="00104988" w:rsidP="00104988">
      <w:pPr>
        <w:spacing w:after="90"/>
        <w:jc w:val="both"/>
        <w:rPr>
          <w:rFonts w:ascii="Times New Roman" w:hAnsi="Times New Roman" w:cs="Times New Roman"/>
          <w:sz w:val="24"/>
          <w:szCs w:val="24"/>
          <w:lang w:val="sr-Cyrl-RS"/>
        </w:rPr>
      </w:pPr>
    </w:p>
    <w:p w14:paraId="0CBE0FF9"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проширење делатности здравствене установе, приватне праксе, односно другог правног лица, уз захтев, здравствена установа, приватна пракса, односно друго правно лице, доставља и следећу документацију:</w:t>
      </w:r>
    </w:p>
    <w:p w14:paraId="72778BAF"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Решења о упису у регистар надлежног органа, копију уз оригинал на увид;</w:t>
      </w:r>
    </w:p>
    <w:p w14:paraId="6F36BCAC"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здравствене установе: одлуку надлежног органа здравствене установе о проширењу делатности здравствене установе, у оригиналу;</w:t>
      </w:r>
    </w:p>
    <w:p w14:paraId="21F0F55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Доказ о обезбеђености одговарајућег кадра за обављање здравствене делатности - прописаној врсти и броју здравствених радника, односно здравствених сарадника са одговарајућим образовањем за здравствену делатност за коју се подноси захтев за проширење:</w:t>
      </w:r>
    </w:p>
    <w:p w14:paraId="33FFEE62"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одобрење за самостални рад- лиценце, за сваког од прописаних здравствених радника, копија уз оригинал на увид;</w:t>
      </w:r>
    </w:p>
    <w:p w14:paraId="7C68E3CA"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за незапосленог здравственог радника: уверење о радно-правном статусу Националне службе за запошљавање, у оригиналу ;</w:t>
      </w:r>
    </w:p>
    <w:p w14:paraId="5EF7B371"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за здравственог радника корисника старосне пензије: фотокопија решења о пензији, уз оригинал на увид и потврда Републичког фонда за пензијско и инвалидско осигурање да се за здравственог радника не врши уплата доприноса по основу осигурања, у оригиналу;</w:t>
      </w:r>
    </w:p>
    <w:p w14:paraId="5FABE804"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Доказ о исправности и обезбеђености прописане опреме за здравствену делатност за коју се подноси захтев за проширење (гарантни лист за опрему у гарантном року, односно потврда овлашћеног сервисера о исправности опреме која није у гарантном року), у оригиналу;</w:t>
      </w:r>
    </w:p>
    <w:p w14:paraId="60F0C5DB"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Доказ о обезбеђености прописаних просторија за проширење здравствене делатности- скица простора израђена као технички цртеж, са квадратуром и наменом просторија, оверена потписом директора здравствене установе, односно оснивача приватне праксе, у оригиналу;</w:t>
      </w:r>
    </w:p>
    <w:p w14:paraId="0FE34BB0" w14:textId="77777777" w:rsidR="00104988" w:rsidRPr="00E93B9B" w:rsidRDefault="00104988" w:rsidP="00104988">
      <w:pPr>
        <w:spacing w:after="90"/>
        <w:ind w:firstLine="72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Доказ о извршеној уплати републичке административне таксе, копија издаваоца документа.</w:t>
      </w:r>
    </w:p>
    <w:p w14:paraId="1DDB4C59" w14:textId="77777777" w:rsidR="00104988" w:rsidRPr="00E93B9B" w:rsidRDefault="00104988" w:rsidP="00104988">
      <w:pPr>
        <w:pStyle w:val="ListParagraph"/>
        <w:spacing w:after="90"/>
        <w:jc w:val="both"/>
        <w:rPr>
          <w:rFonts w:ascii="Times New Roman" w:hAnsi="Times New Roman" w:cs="Times New Roman"/>
          <w:sz w:val="24"/>
          <w:szCs w:val="24"/>
          <w:lang w:val="sr-Cyrl-RS"/>
        </w:rPr>
      </w:pPr>
    </w:p>
    <w:p w14:paraId="010CA8A9" w14:textId="77777777" w:rsidR="00104988" w:rsidRPr="00E93B9B" w:rsidRDefault="00104988" w:rsidP="00104988">
      <w:pPr>
        <w:pStyle w:val="Heading2"/>
        <w:rPr>
          <w:color w:val="auto"/>
          <w:lang w:val="sr-Cyrl-RS"/>
        </w:rPr>
      </w:pPr>
      <w:r w:rsidRPr="00E93B9B">
        <w:rPr>
          <w:color w:val="auto"/>
          <w:lang w:val="sr-Cyrl-RS"/>
        </w:rPr>
        <w:t>ДОКУМЕНТАЦИЈА КОЈА СЕ ПОДНОСИ УЗ ЗАХТЕВ ЗА ПОЧЕТАК РАДА ОГРАНКА ЗДРАВСТВЕНЕ УСТАНОВЕ</w:t>
      </w:r>
    </w:p>
    <w:p w14:paraId="5DAF02F5" w14:textId="77777777" w:rsidR="00104988" w:rsidRPr="00E93B9B" w:rsidRDefault="00104988" w:rsidP="00104988">
      <w:pPr>
        <w:spacing w:after="90"/>
        <w:jc w:val="both"/>
        <w:rPr>
          <w:rFonts w:ascii="Times New Roman" w:hAnsi="Times New Roman" w:cs="Times New Roman"/>
          <w:sz w:val="24"/>
          <w:szCs w:val="24"/>
          <w:lang w:val="sr-Cyrl-RS"/>
        </w:rPr>
      </w:pPr>
    </w:p>
    <w:p w14:paraId="1E11474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утврђивање испуњености услова за обављање здравствене делатности у организационим јединицама здравствене установе изван седишта здравствене установе, односно другог правног лица, уз захтев, здравствена установа, односно друго правно лице, доставља и следећу документацију:</w:t>
      </w:r>
    </w:p>
    <w:p w14:paraId="17E723D1"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Решење о упису у регистар надлежног органа, копију уз оригинал на увид;</w:t>
      </w:r>
    </w:p>
    <w:p w14:paraId="1955B9EE"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Решење надлежног здравственог инспектора министарства здравља о оцени испуњености прописаних услова за почетак рада здравствене установе, оверена копија или копија уз оригинал на увид;</w:t>
      </w:r>
    </w:p>
    <w:p w14:paraId="08CAB15C"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Одлуку надлежног органа здравствене установе о оснивању огранка здравствене установе, у оригиналу;</w:t>
      </w:r>
    </w:p>
    <w:p w14:paraId="6302DE5A"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обезбеђености одговарајућег кадра за обављање здравствене делатности - прописаној врсти и броју здравствених радника, односно здравствених сарадника са одговарајућим образовањем за организациону јединицу ван седишта:</w:t>
      </w:r>
    </w:p>
    <w:p w14:paraId="00190AED" w14:textId="77777777" w:rsidR="00104988" w:rsidRPr="00E93B9B" w:rsidRDefault="00104988" w:rsidP="00104988">
      <w:pPr>
        <w:pStyle w:val="ListParagraph"/>
        <w:numPr>
          <w:ilvl w:val="0"/>
          <w:numId w:val="1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списак запослених здравствених радника у здравственој установи, са бројем и роком важења лиценце и списак запослених здравствених сарадника, оверен потписом директора здравствене установе, у оригиналу; </w:t>
      </w:r>
    </w:p>
    <w:p w14:paraId="5BC4CC9C" w14:textId="77777777" w:rsidR="00104988" w:rsidRPr="00E93B9B" w:rsidRDefault="00104988" w:rsidP="00104988">
      <w:pPr>
        <w:pStyle w:val="ListParagraph"/>
        <w:numPr>
          <w:ilvl w:val="0"/>
          <w:numId w:val="1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одобрење за самостални рад- лиценце, за сваког од прописаних здравствених радника у огранку, копија уз оригинал на увид;</w:t>
      </w:r>
    </w:p>
    <w:p w14:paraId="27EA6473" w14:textId="77777777" w:rsidR="00104988" w:rsidRPr="00E93B9B" w:rsidRDefault="00104988" w:rsidP="00104988">
      <w:pPr>
        <w:pStyle w:val="ListParagraph"/>
        <w:numPr>
          <w:ilvl w:val="0"/>
          <w:numId w:val="1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незапосленог здравственог радника: уверење о радно-правном статусу Националне службе за запошљавање, у оригиналу;</w:t>
      </w:r>
    </w:p>
    <w:p w14:paraId="661C66D8" w14:textId="77777777" w:rsidR="00104988" w:rsidRPr="00E93B9B" w:rsidRDefault="00104988" w:rsidP="00104988">
      <w:pPr>
        <w:pStyle w:val="ListParagraph"/>
        <w:numPr>
          <w:ilvl w:val="0"/>
          <w:numId w:val="15"/>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здравственог радника корисника старосне пензије: фотокопија решења о пензији, уз оригинал на увид и потврда Републичког фонда за пензијско и инвалидско осигурање да се за здравственог радника не врши уплата доприноса по основу осигурања, у оригиналу;</w:t>
      </w:r>
    </w:p>
    <w:p w14:paraId="6AA248DA"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исправности и обезбеђености прописане опреме за организациону јединицу ван седишта (гарантни лист за опрему у гарантном року, односно потврда овлашћеног сервисера о исправности опреме која није у гарантном року), у оригиналу;</w:t>
      </w:r>
    </w:p>
    <w:p w14:paraId="6ED1D1F9"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обезбеђености прописаних просторија за организациону јединицу ван седишта - скица простора израђена као технички цртеж, са квадратуром и наменом просторија, оверена потписом директора здравствене установе, у оригиналу;</w:t>
      </w:r>
    </w:p>
    <w:p w14:paraId="02712430"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правном основу коришћења простора: доказ о власништву или доказ о закупу простора, копија уз оригинал на увид;</w:t>
      </w:r>
    </w:p>
    <w:p w14:paraId="4985FA1D" w14:textId="77777777" w:rsidR="00104988" w:rsidRPr="00E93B9B" w:rsidRDefault="00104988" w:rsidP="00104988">
      <w:pPr>
        <w:pStyle w:val="ListParagraph"/>
        <w:numPr>
          <w:ilvl w:val="0"/>
          <w:numId w:val="14"/>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извршеној уплати републичке административне таксе, копија издаваоца документа.</w:t>
      </w:r>
    </w:p>
    <w:p w14:paraId="33D8F89D" w14:textId="77777777" w:rsidR="00104988" w:rsidRPr="00E93B9B" w:rsidRDefault="00104988" w:rsidP="00104988">
      <w:pPr>
        <w:spacing w:after="90"/>
        <w:jc w:val="both"/>
        <w:rPr>
          <w:rFonts w:ascii="Times New Roman" w:hAnsi="Times New Roman" w:cs="Times New Roman"/>
          <w:sz w:val="24"/>
          <w:szCs w:val="24"/>
          <w:lang w:val="sr-Cyrl-RS"/>
        </w:rPr>
      </w:pPr>
    </w:p>
    <w:p w14:paraId="25C673DB" w14:textId="77777777" w:rsidR="00104988" w:rsidRPr="00E93B9B" w:rsidRDefault="00104988" w:rsidP="00104988">
      <w:pPr>
        <w:pStyle w:val="Heading2"/>
        <w:rPr>
          <w:color w:val="auto"/>
          <w:lang w:val="sr-Cyrl-RS"/>
        </w:rPr>
      </w:pPr>
      <w:r w:rsidRPr="00E93B9B">
        <w:rPr>
          <w:color w:val="auto"/>
          <w:lang w:val="sr-Cyrl-RS"/>
        </w:rPr>
        <w:t xml:space="preserve">ДОКУМЕНТАЦИЈА КОЈА СЕ ПОДНОСИ УЗ ЗАХТЕВ ЗА ПРОШИРЕЊE ПРОСТОРА </w:t>
      </w:r>
    </w:p>
    <w:p w14:paraId="495763B6" w14:textId="77777777" w:rsidR="00104988" w:rsidRPr="00E93B9B" w:rsidRDefault="00104988" w:rsidP="00104988">
      <w:pPr>
        <w:spacing w:after="90"/>
        <w:jc w:val="both"/>
        <w:rPr>
          <w:rFonts w:ascii="Times New Roman" w:hAnsi="Times New Roman" w:cs="Times New Roman"/>
          <w:sz w:val="24"/>
          <w:szCs w:val="24"/>
          <w:lang w:val="sr-Cyrl-RS"/>
        </w:rPr>
      </w:pPr>
    </w:p>
    <w:p w14:paraId="38991E1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проширење простора здравствене установе, приватне праксе, односно другог правног лица, у току обављања регистроване здравствене делатности, здравствена установа, приватна пракса, односно друго правно лице, подноси захтев за потврђивање испуњености услова за безбедно обављање делатности, уз следећу документацију:</w:t>
      </w:r>
    </w:p>
    <w:p w14:paraId="65239A63"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Решења о упису у регистар надлежног органа, копија уз оригинал на увид;</w:t>
      </w:r>
    </w:p>
    <w:p w14:paraId="21E6BFDA"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Решење надлежног здравственог инспектора министарства здравља о оцени испуњености прописаних услова за почетак рада здравствене установе, оверена копија или копија уз оригинал на увид;</w:t>
      </w:r>
    </w:p>
    <w:p w14:paraId="2C5AD9A6"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здравствене установе: одлуку надлежног органа здравствене установе о проширењу простора здравствене установе, у оригиналу;</w:t>
      </w:r>
    </w:p>
    <w:p w14:paraId="345C8BC6"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обезбеђености прописаних просторија - скицу проширеног простора израђену као технички цртеж, са квадратуром и наменом просторија, оверена потписом директора здравствене установе, односно оснивача приватне праксе, у оригиналу;</w:t>
      </w:r>
    </w:p>
    <w:p w14:paraId="5D6AF5EE"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правном основу коришћења проширеног простора: доказ о власништву или доказ о закупу простора, копија уз оригинал на увид;</w:t>
      </w:r>
    </w:p>
    <w:p w14:paraId="6B69A4D8" w14:textId="77777777" w:rsidR="00104988" w:rsidRPr="00E93B9B" w:rsidRDefault="00104988" w:rsidP="00104988">
      <w:pPr>
        <w:pStyle w:val="ListParagraph"/>
        <w:numPr>
          <w:ilvl w:val="0"/>
          <w:numId w:val="16"/>
        </w:num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Доказ о извршеној уплати републичке административне таксе, копија издаваоца документа.</w:t>
      </w:r>
    </w:p>
    <w:p w14:paraId="4EE5D633" w14:textId="77777777" w:rsidR="00104988" w:rsidRDefault="00104988" w:rsidP="00104988">
      <w:pPr>
        <w:spacing w:after="90"/>
        <w:jc w:val="center"/>
        <w:rPr>
          <w:rFonts w:ascii="Times New Roman" w:hAnsi="Times New Roman" w:cs="Times New Roman"/>
          <w:b/>
          <w:sz w:val="24"/>
          <w:szCs w:val="24"/>
          <w:lang w:val="sr-Cyrl-RS"/>
        </w:rPr>
      </w:pPr>
    </w:p>
    <w:p w14:paraId="62573360" w14:textId="77777777" w:rsidR="00104988" w:rsidRDefault="00104988" w:rsidP="00104988">
      <w:pPr>
        <w:spacing w:after="90"/>
        <w:jc w:val="center"/>
        <w:rPr>
          <w:rFonts w:ascii="Times New Roman" w:hAnsi="Times New Roman" w:cs="Times New Roman"/>
          <w:b/>
          <w:sz w:val="24"/>
          <w:szCs w:val="24"/>
          <w:lang w:val="sr-Cyrl-RS"/>
        </w:rPr>
      </w:pPr>
    </w:p>
    <w:p w14:paraId="465AC357" w14:textId="77777777" w:rsidR="00104988" w:rsidRDefault="00104988" w:rsidP="00104988">
      <w:pPr>
        <w:spacing w:after="90"/>
        <w:jc w:val="center"/>
        <w:rPr>
          <w:rFonts w:ascii="Times New Roman" w:hAnsi="Times New Roman" w:cs="Times New Roman"/>
          <w:b/>
          <w:sz w:val="24"/>
          <w:szCs w:val="24"/>
          <w:lang w:val="sr-Cyrl-RS"/>
        </w:rPr>
      </w:pPr>
    </w:p>
    <w:p w14:paraId="2304B5CD" w14:textId="77777777" w:rsidR="00104988" w:rsidRDefault="00104988" w:rsidP="00104988">
      <w:pPr>
        <w:spacing w:after="90"/>
        <w:rPr>
          <w:rFonts w:ascii="Times New Roman" w:hAnsi="Times New Roman" w:cs="Times New Roman"/>
          <w:b/>
          <w:sz w:val="24"/>
          <w:szCs w:val="24"/>
          <w:lang w:val="sr-Cyrl-RS"/>
        </w:rPr>
      </w:pPr>
    </w:p>
    <w:p w14:paraId="06BF411C" w14:textId="77777777" w:rsidR="00104988" w:rsidRDefault="00104988" w:rsidP="00104988">
      <w:pPr>
        <w:spacing w:after="90"/>
        <w:rPr>
          <w:rFonts w:ascii="Times New Roman" w:hAnsi="Times New Roman" w:cs="Times New Roman"/>
          <w:b/>
          <w:sz w:val="24"/>
          <w:szCs w:val="24"/>
          <w:lang w:val="sr-Cyrl-RS"/>
        </w:rPr>
      </w:pPr>
    </w:p>
    <w:p w14:paraId="72317528" w14:textId="77777777" w:rsidR="00104988" w:rsidRDefault="00104988" w:rsidP="00104988">
      <w:pPr>
        <w:spacing w:after="90"/>
        <w:rPr>
          <w:rFonts w:ascii="Times New Roman" w:hAnsi="Times New Roman" w:cs="Times New Roman"/>
          <w:b/>
          <w:sz w:val="24"/>
          <w:szCs w:val="24"/>
          <w:lang w:val="sr-Cyrl-RS"/>
        </w:rPr>
      </w:pPr>
    </w:p>
    <w:p w14:paraId="6E688341" w14:textId="77777777" w:rsidR="00104988" w:rsidRDefault="00104988" w:rsidP="00104988">
      <w:pPr>
        <w:spacing w:after="90"/>
        <w:rPr>
          <w:rFonts w:ascii="Times New Roman" w:hAnsi="Times New Roman" w:cs="Times New Roman"/>
          <w:b/>
          <w:sz w:val="24"/>
          <w:szCs w:val="24"/>
          <w:lang w:val="sr-Cyrl-RS"/>
        </w:rPr>
      </w:pPr>
    </w:p>
    <w:p w14:paraId="3A803B0A" w14:textId="77777777" w:rsidR="00104988" w:rsidRDefault="00104988" w:rsidP="00104988">
      <w:pPr>
        <w:spacing w:after="90"/>
        <w:rPr>
          <w:rFonts w:ascii="Times New Roman" w:hAnsi="Times New Roman" w:cs="Times New Roman"/>
          <w:b/>
          <w:sz w:val="24"/>
          <w:szCs w:val="24"/>
          <w:lang w:val="sr-Cyrl-RS"/>
        </w:rPr>
      </w:pPr>
    </w:p>
    <w:p w14:paraId="6465D429" w14:textId="77777777" w:rsidR="00104988" w:rsidRDefault="00104988" w:rsidP="00104988">
      <w:pPr>
        <w:spacing w:after="90"/>
        <w:rPr>
          <w:rFonts w:ascii="Times New Roman" w:hAnsi="Times New Roman" w:cs="Times New Roman"/>
          <w:b/>
          <w:sz w:val="24"/>
          <w:szCs w:val="24"/>
          <w:lang w:val="sr-Cyrl-RS"/>
        </w:rPr>
      </w:pPr>
    </w:p>
    <w:p w14:paraId="31890775" w14:textId="77777777" w:rsidR="00104988" w:rsidRDefault="00104988" w:rsidP="00104988">
      <w:pPr>
        <w:spacing w:after="90"/>
        <w:rPr>
          <w:rFonts w:ascii="Times New Roman" w:hAnsi="Times New Roman" w:cs="Times New Roman"/>
          <w:b/>
          <w:sz w:val="24"/>
          <w:szCs w:val="24"/>
          <w:lang w:val="sr-Cyrl-RS"/>
        </w:rPr>
      </w:pPr>
    </w:p>
    <w:p w14:paraId="70EFCFD2" w14:textId="77777777" w:rsidR="00104988" w:rsidRDefault="00104988" w:rsidP="00104988">
      <w:pPr>
        <w:spacing w:after="90"/>
        <w:rPr>
          <w:rFonts w:ascii="Times New Roman" w:hAnsi="Times New Roman" w:cs="Times New Roman"/>
          <w:b/>
          <w:sz w:val="24"/>
          <w:szCs w:val="24"/>
          <w:lang w:val="sr-Cyrl-RS"/>
        </w:rPr>
      </w:pPr>
    </w:p>
    <w:p w14:paraId="3B048D98" w14:textId="77777777" w:rsidR="00104988" w:rsidRDefault="00104988" w:rsidP="00104988">
      <w:pPr>
        <w:spacing w:after="90"/>
        <w:rPr>
          <w:rFonts w:ascii="Times New Roman" w:hAnsi="Times New Roman" w:cs="Times New Roman"/>
          <w:b/>
          <w:sz w:val="24"/>
          <w:szCs w:val="24"/>
          <w:lang w:val="sr-Cyrl-RS"/>
        </w:rPr>
      </w:pPr>
    </w:p>
    <w:p w14:paraId="38B8E60C" w14:textId="77777777" w:rsidR="00104988" w:rsidRDefault="00104988" w:rsidP="00104988">
      <w:pPr>
        <w:spacing w:after="90"/>
        <w:rPr>
          <w:rFonts w:ascii="Times New Roman" w:hAnsi="Times New Roman" w:cs="Times New Roman"/>
          <w:b/>
          <w:sz w:val="24"/>
          <w:szCs w:val="24"/>
          <w:lang w:val="sr-Cyrl-RS"/>
        </w:rPr>
      </w:pPr>
    </w:p>
    <w:p w14:paraId="285E2E6E" w14:textId="77777777" w:rsidR="00104988" w:rsidRDefault="00104988" w:rsidP="00104988">
      <w:pPr>
        <w:spacing w:after="90"/>
        <w:rPr>
          <w:rFonts w:ascii="Times New Roman" w:hAnsi="Times New Roman" w:cs="Times New Roman"/>
          <w:b/>
          <w:sz w:val="24"/>
          <w:szCs w:val="24"/>
          <w:lang w:val="sr-Cyrl-RS"/>
        </w:rPr>
      </w:pPr>
    </w:p>
    <w:p w14:paraId="40280428" w14:textId="77777777" w:rsidR="00104988" w:rsidRDefault="00104988" w:rsidP="00104988">
      <w:pPr>
        <w:spacing w:after="90"/>
        <w:rPr>
          <w:rFonts w:ascii="Times New Roman" w:hAnsi="Times New Roman" w:cs="Times New Roman"/>
          <w:b/>
          <w:sz w:val="24"/>
          <w:szCs w:val="24"/>
          <w:lang w:val="sr-Cyrl-RS"/>
        </w:rPr>
      </w:pPr>
    </w:p>
    <w:p w14:paraId="5A345656" w14:textId="77777777" w:rsidR="00104988" w:rsidRDefault="00104988" w:rsidP="00104988">
      <w:pPr>
        <w:spacing w:after="90"/>
        <w:rPr>
          <w:rFonts w:ascii="Times New Roman" w:hAnsi="Times New Roman" w:cs="Times New Roman"/>
          <w:b/>
          <w:sz w:val="24"/>
          <w:szCs w:val="24"/>
          <w:lang w:val="sr-Cyrl-RS"/>
        </w:rPr>
      </w:pPr>
    </w:p>
    <w:p w14:paraId="24E0F8FC" w14:textId="77777777" w:rsidR="00104988" w:rsidRDefault="00104988" w:rsidP="00104988">
      <w:pPr>
        <w:spacing w:after="90"/>
        <w:rPr>
          <w:rFonts w:ascii="Times New Roman" w:hAnsi="Times New Roman" w:cs="Times New Roman"/>
          <w:b/>
          <w:sz w:val="24"/>
          <w:szCs w:val="24"/>
          <w:lang w:val="sr-Cyrl-RS"/>
        </w:rPr>
      </w:pPr>
    </w:p>
    <w:p w14:paraId="65BCA9EB" w14:textId="77777777" w:rsidR="00104988" w:rsidRDefault="00104988" w:rsidP="00104988">
      <w:pPr>
        <w:spacing w:after="90"/>
        <w:rPr>
          <w:rFonts w:ascii="Times New Roman" w:hAnsi="Times New Roman" w:cs="Times New Roman"/>
          <w:b/>
          <w:sz w:val="24"/>
          <w:szCs w:val="24"/>
          <w:lang w:val="sr-Cyrl-RS"/>
        </w:rPr>
      </w:pPr>
    </w:p>
    <w:p w14:paraId="11CF9C6D" w14:textId="77777777" w:rsidR="00104988" w:rsidRDefault="00104988" w:rsidP="00104988">
      <w:pPr>
        <w:spacing w:after="90"/>
        <w:rPr>
          <w:rFonts w:ascii="Times New Roman" w:hAnsi="Times New Roman" w:cs="Times New Roman"/>
          <w:b/>
          <w:sz w:val="24"/>
          <w:szCs w:val="24"/>
          <w:lang w:val="sr-Cyrl-RS"/>
        </w:rPr>
      </w:pPr>
    </w:p>
    <w:p w14:paraId="64B0C555" w14:textId="77777777" w:rsidR="00104988" w:rsidRDefault="00104988" w:rsidP="00104988">
      <w:pPr>
        <w:spacing w:after="90"/>
        <w:rPr>
          <w:rFonts w:ascii="Times New Roman" w:hAnsi="Times New Roman" w:cs="Times New Roman"/>
          <w:b/>
          <w:sz w:val="24"/>
          <w:szCs w:val="24"/>
          <w:lang w:val="sr-Cyrl-RS"/>
        </w:rPr>
      </w:pPr>
    </w:p>
    <w:p w14:paraId="6C8F2F82" w14:textId="77777777" w:rsidR="00104988" w:rsidRDefault="00104988" w:rsidP="00104988">
      <w:pPr>
        <w:spacing w:after="90"/>
        <w:rPr>
          <w:rFonts w:ascii="Times New Roman" w:hAnsi="Times New Roman" w:cs="Times New Roman"/>
          <w:b/>
          <w:sz w:val="24"/>
          <w:szCs w:val="24"/>
          <w:lang w:val="sr-Cyrl-RS"/>
        </w:rPr>
      </w:pPr>
    </w:p>
    <w:p w14:paraId="4C1E8211" w14:textId="77777777" w:rsidR="00104988" w:rsidRDefault="00104988" w:rsidP="00104988">
      <w:pPr>
        <w:spacing w:after="90"/>
        <w:rPr>
          <w:rFonts w:ascii="Times New Roman" w:hAnsi="Times New Roman" w:cs="Times New Roman"/>
          <w:b/>
          <w:sz w:val="24"/>
          <w:szCs w:val="24"/>
          <w:lang w:val="sr-Cyrl-RS"/>
        </w:rPr>
      </w:pPr>
    </w:p>
    <w:p w14:paraId="4970991F" w14:textId="77777777" w:rsidR="00104988" w:rsidRDefault="00104988" w:rsidP="00104988">
      <w:pPr>
        <w:spacing w:after="90"/>
        <w:rPr>
          <w:rFonts w:ascii="Times New Roman" w:hAnsi="Times New Roman" w:cs="Times New Roman"/>
          <w:b/>
          <w:sz w:val="24"/>
          <w:szCs w:val="24"/>
          <w:lang w:val="sr-Cyrl-RS"/>
        </w:rPr>
      </w:pPr>
    </w:p>
    <w:p w14:paraId="7FAF1705" w14:textId="77777777" w:rsidR="00104988" w:rsidRPr="00E93B9B" w:rsidRDefault="00104988" w:rsidP="00104988">
      <w:pPr>
        <w:spacing w:after="90"/>
        <w:rPr>
          <w:rFonts w:ascii="Times New Roman" w:hAnsi="Times New Roman" w:cs="Times New Roman"/>
          <w:b/>
          <w:sz w:val="24"/>
          <w:szCs w:val="24"/>
          <w:lang w:val="sr-Cyrl-RS"/>
        </w:rPr>
      </w:pPr>
    </w:p>
    <w:p w14:paraId="7B131612" w14:textId="77777777" w:rsidR="00104988" w:rsidRPr="00E93B9B" w:rsidRDefault="00104988" w:rsidP="00104988">
      <w:pPr>
        <w:pStyle w:val="Heading1"/>
        <w:jc w:val="right"/>
        <w:rPr>
          <w:color w:val="auto"/>
          <w:lang w:val="sr-Cyrl-RS"/>
        </w:rPr>
      </w:pPr>
      <w:r w:rsidRPr="00E93B9B">
        <w:rPr>
          <w:lang w:val="sr-Cyrl-RS"/>
        </w:rPr>
        <w:lastRenderedPageBreak/>
        <w:t>ПРИЛОГ 4</w:t>
      </w:r>
      <w:r w:rsidRPr="006130C9">
        <w:rPr>
          <w:lang w:val="sr-Cyrl-RS"/>
        </w:rPr>
        <w:t xml:space="preserve"> </w:t>
      </w:r>
    </w:p>
    <w:p w14:paraId="2642A91A" w14:textId="77777777" w:rsidR="00104988" w:rsidRPr="00E93B9B" w:rsidRDefault="00104988" w:rsidP="00104988">
      <w:pPr>
        <w:spacing w:after="90"/>
        <w:jc w:val="right"/>
        <w:rPr>
          <w:rFonts w:ascii="Times New Roman" w:hAnsi="Times New Roman" w:cs="Times New Roman"/>
          <w:b/>
          <w:sz w:val="24"/>
          <w:szCs w:val="24"/>
          <w:lang w:val="sr-Cyrl-RS"/>
        </w:rPr>
      </w:pPr>
    </w:p>
    <w:p w14:paraId="665E07F6" w14:textId="77777777" w:rsidR="00104988" w:rsidRPr="00E93B9B" w:rsidRDefault="00104988" w:rsidP="00104988">
      <w:pPr>
        <w:spacing w:after="90"/>
        <w:jc w:val="right"/>
        <w:rPr>
          <w:rFonts w:ascii="Times New Roman" w:hAnsi="Times New Roman" w:cs="Times New Roman"/>
          <w:b/>
          <w:sz w:val="24"/>
          <w:szCs w:val="24"/>
          <w:lang w:val="sr-Cyrl-RS"/>
        </w:rPr>
      </w:pPr>
    </w:p>
    <w:p w14:paraId="40644714" w14:textId="77777777" w:rsidR="00104988" w:rsidRPr="00E93B9B" w:rsidRDefault="00104988" w:rsidP="00104988">
      <w:pPr>
        <w:pStyle w:val="Heading1"/>
        <w:rPr>
          <w:color w:val="auto"/>
          <w:lang w:val="sr-Cyrl-RS"/>
        </w:rPr>
      </w:pPr>
      <w:r w:rsidRPr="00E93B9B">
        <w:rPr>
          <w:color w:val="auto"/>
          <w:lang w:val="sr-Cyrl-RS"/>
        </w:rPr>
        <w:t>ТАБЕЛА МЕРА ИЗВРШЕЊА</w:t>
      </w:r>
    </w:p>
    <w:p w14:paraId="62079485" w14:textId="77777777" w:rsidR="00104988" w:rsidRPr="00E93B9B" w:rsidRDefault="00104988" w:rsidP="00104988">
      <w:pPr>
        <w:spacing w:after="45"/>
        <w:jc w:val="center"/>
        <w:rPr>
          <w:rFonts w:ascii="Times New Roman" w:hAnsi="Times New Roman" w:cs="Times New Roman"/>
          <w:sz w:val="24"/>
          <w:szCs w:val="24"/>
          <w:lang w:val="sr-Cyrl-RS"/>
        </w:rPr>
      </w:pPr>
      <w:r w:rsidRPr="00E93B9B">
        <w:rPr>
          <w:rFonts w:ascii="Times New Roman" w:hAnsi="Times New Roman" w:cs="Times New Roman"/>
          <w:b/>
          <w:sz w:val="24"/>
          <w:szCs w:val="24"/>
          <w:lang w:val="sr-Cyrl-RS"/>
        </w:rPr>
        <w:t>I. МЕРЕ ИЗВРШЕЊА У ПРИМАРНОЈ ЗДРАВСТВЕНОЈ ДЕЛАТНОСТИ И СПЕЦИЈАЛИСТИЧКО-КОНСУЛТАТИВНОЈ ДЕЛАТНОСТИ</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662"/>
        <w:gridCol w:w="2557"/>
        <w:gridCol w:w="1531"/>
        <w:gridCol w:w="1982"/>
        <w:gridCol w:w="951"/>
        <w:gridCol w:w="1209"/>
      </w:tblGrid>
      <w:tr w:rsidR="00104988" w:rsidRPr="00E93B9B" w14:paraId="4D365976" w14:textId="77777777" w:rsidTr="001120DE">
        <w:trPr>
          <w:trHeight w:val="180"/>
          <w:tblCellSpacing w:w="0" w:type="dxa"/>
        </w:trPr>
        <w:tc>
          <w:tcPr>
            <w:tcW w:w="728"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D98C6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Ред. бр.</w:t>
            </w:r>
          </w:p>
        </w:tc>
        <w:tc>
          <w:tcPr>
            <w:tcW w:w="2572"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EB4BD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Делатност</w:t>
            </w:r>
          </w:p>
        </w:tc>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C85DF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Посете код лекара - медицинске сестре и техничара</w:t>
            </w:r>
          </w:p>
        </w:tc>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1C928FD" w14:textId="77777777" w:rsidR="00104988" w:rsidRPr="00E93B9B" w:rsidRDefault="00104988" w:rsidP="001120DE">
            <w:pPr>
              <w:spacing w:after="0"/>
              <w:jc w:val="both"/>
              <w:rPr>
                <w:rFonts w:ascii="Times New Roman" w:hAnsi="Times New Roman" w:cs="Times New Roman"/>
                <w:sz w:val="24"/>
                <w:szCs w:val="24"/>
                <w:lang w:val="sr-Cyrl-RS"/>
              </w:rPr>
            </w:pPr>
            <w:r w:rsidRPr="00DA1A51">
              <w:rPr>
                <w:rFonts w:ascii="Times New Roman" w:hAnsi="Times New Roman" w:cs="Times New Roman"/>
                <w:sz w:val="24"/>
                <w:szCs w:val="24"/>
                <w:lang w:val="sr-Cyrl-RS"/>
              </w:rPr>
              <w:t>Кућне посете</w:t>
            </w:r>
          </w:p>
        </w:tc>
      </w:tr>
      <w:tr w:rsidR="00104988" w:rsidRPr="00E93B9B" w14:paraId="2F22C165" w14:textId="77777777" w:rsidTr="001120DE">
        <w:trPr>
          <w:trHeight w:val="180"/>
          <w:tblCellSpacing w:w="0" w:type="dxa"/>
        </w:trPr>
        <w:tc>
          <w:tcPr>
            <w:tcW w:w="0" w:type="auto"/>
            <w:vMerge/>
            <w:tcBorders>
              <w:top w:val="nil"/>
              <w:left w:val="outset" w:sz="8" w:space="0" w:color="000000"/>
              <w:bottom w:val="outset" w:sz="8" w:space="0" w:color="000000"/>
              <w:right w:val="outset" w:sz="8" w:space="0" w:color="000000"/>
            </w:tcBorders>
          </w:tcPr>
          <w:p w14:paraId="3912DEE8" w14:textId="77777777" w:rsidR="00104988" w:rsidRPr="00E93B9B" w:rsidRDefault="00104988" w:rsidP="001120DE">
            <w:pPr>
              <w:jc w:val="both"/>
              <w:rPr>
                <w:rFonts w:ascii="Times New Roman" w:hAnsi="Times New Roman" w:cs="Times New Roman"/>
                <w:sz w:val="24"/>
                <w:szCs w:val="24"/>
                <w:lang w:val="sr-Cyrl-RS"/>
              </w:rPr>
            </w:pPr>
          </w:p>
        </w:tc>
        <w:tc>
          <w:tcPr>
            <w:tcW w:w="0" w:type="auto"/>
            <w:vMerge/>
            <w:tcBorders>
              <w:top w:val="nil"/>
              <w:left w:val="outset" w:sz="8" w:space="0" w:color="000000"/>
              <w:bottom w:val="outset" w:sz="8" w:space="0" w:color="000000"/>
              <w:right w:val="outset" w:sz="8" w:space="0" w:color="000000"/>
            </w:tcBorders>
          </w:tcPr>
          <w:p w14:paraId="23FE385C" w14:textId="77777777" w:rsidR="00104988" w:rsidRPr="00E93B9B" w:rsidRDefault="00104988" w:rsidP="001120DE">
            <w:pPr>
              <w:jc w:val="both"/>
              <w:rPr>
                <w:rFonts w:ascii="Times New Roman" w:hAnsi="Times New Roman" w:cs="Times New Roman"/>
                <w:sz w:val="24"/>
                <w:szCs w:val="24"/>
                <w:lang w:val="sr-Cyrl-RS"/>
              </w:rPr>
            </w:pP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C4DF3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Дневно</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DB4FB6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Годишње</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31C985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Дневно</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B0E501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Годишње</w:t>
            </w:r>
          </w:p>
        </w:tc>
      </w:tr>
      <w:tr w:rsidR="00104988" w:rsidRPr="00E93B9B" w14:paraId="77C8A05F"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62070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2B4480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заштита деце 0-6 година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93BD5A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80992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81129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1B2EA0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r>
      <w:tr w:rsidR="00104988" w:rsidRPr="00E93B9B" w14:paraId="08D91B90"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BD65B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F39AB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заштита школске деце</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E82F64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130056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4BE59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B3629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r>
      <w:tr w:rsidR="00104988" w:rsidRPr="00E93B9B" w14:paraId="4A13A533"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03107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9C9FE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заштита жена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AFD4A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7E2C9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E81647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4F8DBC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r>
      <w:tr w:rsidR="00104988" w:rsidRPr="00E93B9B" w14:paraId="7951E210"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EB57BC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35B655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заштита одраслих (19+ година)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44C0D8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AFDA1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94EB3B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50798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r>
      <w:tr w:rsidR="00104988" w:rsidRPr="00E93B9B" w14:paraId="7A20DE3C"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55A735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08212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Кућно лечење и нега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EBDC3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6CBD3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1A2E11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A1CC2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1050</w:t>
            </w:r>
          </w:p>
        </w:tc>
      </w:tr>
      <w:tr w:rsidR="00104988" w:rsidRPr="00E93B9B" w14:paraId="73BC4DDB"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9FA923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C9247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Поливалентна патронажа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B89088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19037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A7306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5F85AB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1050</w:t>
            </w:r>
          </w:p>
        </w:tc>
      </w:tr>
      <w:tr w:rsidR="00104988" w:rsidRPr="00E93B9B" w14:paraId="1E70CEE0"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03B9A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F70A1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Амбулантне услуге медицинске сестре-техничара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4A47C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FB0851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EDCD0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E0001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105654D2"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8BD214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AB323B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Заштита менталног здравља (норма за тим)</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6F26A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2A034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3150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ACD4A6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AC62C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39EF3B04"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B00BEA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69FCA2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Медицина рада (превентива)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1A920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56022C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23143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CB7FB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133CACBC" w14:textId="77777777" w:rsidTr="001120DE">
        <w:trPr>
          <w:trHeight w:val="180"/>
          <w:tblCellSpacing w:w="0" w:type="dxa"/>
        </w:trPr>
        <w:tc>
          <w:tcPr>
            <w:tcW w:w="728"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9B7D06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C227D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Физикална медицина и рехабилитација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27EBCE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3215E9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23729B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4911C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6DCBC9DA" w14:textId="77777777" w:rsidTr="001120DE">
        <w:trPr>
          <w:trHeight w:val="180"/>
          <w:tblCellSpacing w:w="0" w:type="dxa"/>
        </w:trPr>
        <w:tc>
          <w:tcPr>
            <w:tcW w:w="0" w:type="auto"/>
            <w:vMerge/>
            <w:tcBorders>
              <w:top w:val="nil"/>
              <w:left w:val="outset" w:sz="8" w:space="0" w:color="000000"/>
              <w:bottom w:val="outset" w:sz="8" w:space="0" w:color="000000"/>
              <w:right w:val="outset" w:sz="8" w:space="0" w:color="000000"/>
            </w:tcBorders>
          </w:tcPr>
          <w:p w14:paraId="19BB51CF" w14:textId="77777777" w:rsidR="00104988" w:rsidRPr="00E93B9B" w:rsidRDefault="00104988" w:rsidP="001120DE">
            <w:pPr>
              <w:jc w:val="both"/>
              <w:rPr>
                <w:rFonts w:ascii="Times New Roman" w:hAnsi="Times New Roman" w:cs="Times New Roman"/>
                <w:sz w:val="24"/>
                <w:szCs w:val="24"/>
                <w:lang w:val="sr-Cyrl-RS"/>
              </w:rPr>
            </w:pP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23E3DC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терапијске и рехабилитационе услуге по физиотерапеуту</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8D5C5E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150B7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6300</w:t>
            </w:r>
          </w:p>
        </w:tc>
        <w:tc>
          <w:tcPr>
            <w:tcW w:w="0" w:type="auto"/>
            <w:vMerge/>
            <w:tcBorders>
              <w:top w:val="nil"/>
              <w:left w:val="outset" w:sz="8" w:space="0" w:color="000000"/>
              <w:bottom w:val="outset" w:sz="8" w:space="0" w:color="000000"/>
              <w:right w:val="outset" w:sz="8" w:space="0" w:color="000000"/>
            </w:tcBorders>
          </w:tcPr>
          <w:p w14:paraId="7E670144" w14:textId="77777777" w:rsidR="00104988" w:rsidRPr="00E93B9B" w:rsidRDefault="00104988" w:rsidP="001120DE">
            <w:pPr>
              <w:jc w:val="both"/>
              <w:rPr>
                <w:rFonts w:ascii="Times New Roman" w:hAnsi="Times New Roman" w:cs="Times New Roman"/>
                <w:sz w:val="24"/>
                <w:szCs w:val="24"/>
                <w:lang w:val="sr-Cyrl-RS"/>
              </w:rPr>
            </w:pPr>
          </w:p>
        </w:tc>
        <w:tc>
          <w:tcPr>
            <w:tcW w:w="0" w:type="auto"/>
            <w:vMerge/>
            <w:tcBorders>
              <w:top w:val="nil"/>
              <w:left w:val="outset" w:sz="8" w:space="0" w:color="000000"/>
              <w:bottom w:val="outset" w:sz="8" w:space="0" w:color="000000"/>
              <w:right w:val="outset" w:sz="8" w:space="0" w:color="000000"/>
            </w:tcBorders>
          </w:tcPr>
          <w:p w14:paraId="50A890E7" w14:textId="77777777" w:rsidR="00104988" w:rsidRPr="00E93B9B" w:rsidRDefault="00104988" w:rsidP="001120DE">
            <w:pPr>
              <w:jc w:val="both"/>
              <w:rPr>
                <w:rFonts w:ascii="Times New Roman" w:hAnsi="Times New Roman" w:cs="Times New Roman"/>
                <w:sz w:val="24"/>
                <w:szCs w:val="24"/>
                <w:lang w:val="sr-Cyrl-RS"/>
              </w:rPr>
            </w:pPr>
          </w:p>
        </w:tc>
      </w:tr>
      <w:tr w:rsidR="00104988" w:rsidRPr="00E93B9B" w14:paraId="77CFDDFA"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E0BAB8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C0334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Интерна медицина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87C37C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75D43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5A4D6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57DD4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444332BC"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83B81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12.</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39C5A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Офталмологија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5FC71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066BFF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E00A9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02960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4D13ADD3"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FE312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B1BE9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Оториноларингологија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7E8F9D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C4E71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5250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E3777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69E21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129AC012"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00623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4C4239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Дерматовенерологија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96CC6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B2D204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D3C23D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3836C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02D9F52A"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5C7407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800EB7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Дечја и превентивна стоматологија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565D6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A4AB14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2460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7EED3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5F58A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72AC5296"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9EF99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3D9EB9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Општа стоматологија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2F4F8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0AC1D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3075</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BA253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33D62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368828D9"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E9475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B61CDF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Ортопедија вилица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27208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186DF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2460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3F145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FC1A4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76ABDDB4"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93E2A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69ED2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Протетика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BB4FD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2F2320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1640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75673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304B54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782815A5"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A652BF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6547A0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Болести зуба са ендодонцијом</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DA031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B6153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2460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59139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3503C5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6FA7A0AE"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4D349B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8BEAA6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Пародонтологија и орална медицина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9BCD2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19BFD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2460</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E2365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4B4BC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r w:rsidR="00104988" w:rsidRPr="00E93B9B" w14:paraId="381E6917" w14:textId="77777777" w:rsidTr="001120DE">
        <w:trPr>
          <w:trHeight w:val="180"/>
          <w:tblCellSpacing w:w="0" w:type="dxa"/>
        </w:trPr>
        <w:tc>
          <w:tcPr>
            <w:tcW w:w="72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CC2FD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w:t>
            </w:r>
          </w:p>
        </w:tc>
        <w:tc>
          <w:tcPr>
            <w:tcW w:w="25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53417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Орална хирургија</w:t>
            </w:r>
          </w:p>
        </w:tc>
        <w:tc>
          <w:tcPr>
            <w:tcW w:w="153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03323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04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6AA6CD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3075</w:t>
            </w:r>
          </w:p>
        </w:tc>
        <w:tc>
          <w:tcPr>
            <w:tcW w:w="95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1DDCB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c>
          <w:tcPr>
            <w:tcW w:w="127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A9B1F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w:t>
            </w:r>
          </w:p>
        </w:tc>
      </w:tr>
    </w:tbl>
    <w:p w14:paraId="01B26F1A" w14:textId="77777777" w:rsidR="00104988" w:rsidRPr="00E93B9B" w:rsidRDefault="00104988" w:rsidP="00104988">
      <w:pPr>
        <w:spacing w:after="45"/>
        <w:jc w:val="center"/>
        <w:rPr>
          <w:rFonts w:ascii="Times New Roman" w:hAnsi="Times New Roman" w:cs="Times New Roman"/>
          <w:b/>
          <w:sz w:val="24"/>
          <w:szCs w:val="24"/>
          <w:lang w:val="sr-Cyrl-RS"/>
        </w:rPr>
      </w:pPr>
    </w:p>
    <w:p w14:paraId="355CE075" w14:textId="77777777" w:rsidR="00104988" w:rsidRPr="00E93B9B" w:rsidRDefault="00104988" w:rsidP="00104988">
      <w:pPr>
        <w:spacing w:after="45"/>
        <w:jc w:val="center"/>
        <w:rPr>
          <w:rFonts w:ascii="Times New Roman" w:hAnsi="Times New Roman" w:cs="Times New Roman"/>
          <w:sz w:val="24"/>
          <w:szCs w:val="24"/>
          <w:lang w:val="sr-Cyrl-RS"/>
        </w:rPr>
      </w:pPr>
      <w:r w:rsidRPr="00E93B9B">
        <w:rPr>
          <w:rFonts w:ascii="Times New Roman" w:hAnsi="Times New Roman" w:cs="Times New Roman"/>
          <w:b/>
          <w:sz w:val="24"/>
          <w:szCs w:val="24"/>
          <w:lang w:val="sr-Cyrl-RS"/>
        </w:rPr>
        <w:t>II. МЕРЕ ИЗВРШЕЊА ЗА ДОКТОРЕ МЕДИЦИНЕ СПЕЦИЈАЛИСТЕ У БОЛНИЧКОЈ И АМБУЛАНТНОЈ ДЕЛАТНОСТИ</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907"/>
        <w:gridCol w:w="1762"/>
        <w:gridCol w:w="1293"/>
        <w:gridCol w:w="1813"/>
        <w:gridCol w:w="1368"/>
        <w:gridCol w:w="1749"/>
      </w:tblGrid>
      <w:tr w:rsidR="00104988" w:rsidRPr="00E93B9B" w14:paraId="7771E00D" w14:textId="77777777" w:rsidTr="001120DE">
        <w:trPr>
          <w:trHeight w:val="180"/>
          <w:tblCellSpacing w:w="0" w:type="dxa"/>
        </w:trPr>
        <w:tc>
          <w:tcPr>
            <w:tcW w:w="1420"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71BC23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Ред. бр.</w:t>
            </w:r>
          </w:p>
        </w:tc>
        <w:tc>
          <w:tcPr>
            <w:tcW w:w="914"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F5D2E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Делатност</w:t>
            </w:r>
          </w:p>
        </w:tc>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A8C07D" w14:textId="77777777" w:rsidR="00104988" w:rsidRPr="00E93B9B" w:rsidRDefault="00104988" w:rsidP="001120DE">
            <w:pPr>
              <w:spacing w:after="0"/>
              <w:rPr>
                <w:rFonts w:ascii="Times New Roman" w:hAnsi="Times New Roman" w:cs="Times New Roman"/>
                <w:sz w:val="24"/>
                <w:szCs w:val="24"/>
                <w:lang w:val="sr-Cyrl-RS"/>
              </w:rPr>
            </w:pPr>
            <w:r w:rsidRPr="00DA1A51">
              <w:rPr>
                <w:rFonts w:ascii="Times New Roman" w:hAnsi="Times New Roman" w:cs="Times New Roman"/>
                <w:sz w:val="24"/>
                <w:szCs w:val="24"/>
                <w:lang w:val="sr-Cyrl-RS"/>
              </w:rPr>
              <w:t>Број хоспитализованих (пријеми-отпусти)</w:t>
            </w:r>
          </w:p>
        </w:tc>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ED235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Специјалистичко-консултативни прегледи</w:t>
            </w:r>
          </w:p>
        </w:tc>
      </w:tr>
      <w:tr w:rsidR="00104988" w:rsidRPr="00E93B9B" w14:paraId="5C33CF3A" w14:textId="77777777" w:rsidTr="001120DE">
        <w:trPr>
          <w:trHeight w:val="180"/>
          <w:tblCellSpacing w:w="0" w:type="dxa"/>
        </w:trPr>
        <w:tc>
          <w:tcPr>
            <w:tcW w:w="0" w:type="auto"/>
            <w:vMerge/>
            <w:tcBorders>
              <w:top w:val="nil"/>
              <w:left w:val="outset" w:sz="8" w:space="0" w:color="000000"/>
              <w:bottom w:val="outset" w:sz="8" w:space="0" w:color="000000"/>
              <w:right w:val="outset" w:sz="8" w:space="0" w:color="000000"/>
            </w:tcBorders>
          </w:tcPr>
          <w:p w14:paraId="66AD40F1" w14:textId="77777777" w:rsidR="00104988" w:rsidRPr="00E93B9B" w:rsidRDefault="00104988" w:rsidP="001120DE">
            <w:pPr>
              <w:jc w:val="both"/>
              <w:rPr>
                <w:rFonts w:ascii="Times New Roman" w:hAnsi="Times New Roman" w:cs="Times New Roman"/>
                <w:sz w:val="24"/>
                <w:szCs w:val="24"/>
                <w:lang w:val="sr-Cyrl-RS"/>
              </w:rPr>
            </w:pPr>
          </w:p>
        </w:tc>
        <w:tc>
          <w:tcPr>
            <w:tcW w:w="0" w:type="auto"/>
            <w:vMerge/>
            <w:tcBorders>
              <w:top w:val="nil"/>
              <w:left w:val="outset" w:sz="8" w:space="0" w:color="000000"/>
              <w:bottom w:val="outset" w:sz="8" w:space="0" w:color="000000"/>
              <w:right w:val="outset" w:sz="8" w:space="0" w:color="000000"/>
            </w:tcBorders>
          </w:tcPr>
          <w:p w14:paraId="1FA13EE3" w14:textId="77777777" w:rsidR="00104988" w:rsidRPr="00E93B9B" w:rsidRDefault="00104988" w:rsidP="001120DE">
            <w:pPr>
              <w:jc w:val="both"/>
              <w:rPr>
                <w:rFonts w:ascii="Times New Roman" w:hAnsi="Times New Roman" w:cs="Times New Roman"/>
                <w:sz w:val="24"/>
                <w:szCs w:val="24"/>
                <w:lang w:val="sr-Cyrl-RS"/>
              </w:rPr>
            </w:pP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F63C1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Недељно</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6B3B7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Годишње</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8D4C4D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Недељно</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8FE43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Годишње</w:t>
            </w:r>
          </w:p>
        </w:tc>
      </w:tr>
      <w:tr w:rsidR="00104988" w:rsidRPr="00E93B9B" w14:paraId="0EBA6941"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A1C07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A6120E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Интерна медицина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B38BE1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 5</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E1A00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170 до 210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C5B37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82C48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1260</w:t>
            </w:r>
          </w:p>
        </w:tc>
      </w:tr>
      <w:tr w:rsidR="00104988" w:rsidRPr="00E93B9B" w14:paraId="5929B4B9"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649FE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57511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Неурологија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CE8F9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 5</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6682C9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170 до 210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844DD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FAA090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1260</w:t>
            </w:r>
          </w:p>
        </w:tc>
      </w:tr>
      <w:tr w:rsidR="00104988" w:rsidRPr="00E93B9B" w14:paraId="34F1227F"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007133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79286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Психијатрија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0FE83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E4B3B1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165</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726263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D95BFF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1025</w:t>
            </w:r>
          </w:p>
        </w:tc>
      </w:tr>
      <w:tr w:rsidR="00104988" w:rsidRPr="00E93B9B" w14:paraId="28ACB029"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1C5207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27BC6F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Инфективне болести</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8C684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до 5</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289BD1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165 до 205</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9271B6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52344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1260</w:t>
            </w:r>
          </w:p>
        </w:tc>
      </w:tr>
      <w:tr w:rsidR="00104988" w:rsidRPr="00E93B9B" w14:paraId="6BC22576"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3EECE1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642C5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Педијатрија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D06722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562CF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06ED2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8C57FB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1050</w:t>
            </w:r>
          </w:p>
        </w:tc>
      </w:tr>
      <w:tr w:rsidR="00104988" w:rsidRPr="00E93B9B" w14:paraId="327583F4"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241BB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486BC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Дерматологија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5BE73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C22A1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D5403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E0C8C7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1260</w:t>
            </w:r>
          </w:p>
        </w:tc>
      </w:tr>
      <w:tr w:rsidR="00104988" w:rsidRPr="00E93B9B" w14:paraId="56FA4864"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153EF7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17BC6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Хирургија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A33FB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 6</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2CF2A6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 до 250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9AF86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39583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1680</w:t>
            </w:r>
          </w:p>
        </w:tc>
      </w:tr>
      <w:tr w:rsidR="00104988" w:rsidRPr="00E93B9B" w14:paraId="07B9C4E3"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B7FB7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370DF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Ортопедија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1EF79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до 4</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0C832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130 до 170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C0FD38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6326E2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2100</w:t>
            </w:r>
          </w:p>
        </w:tc>
      </w:tr>
      <w:tr w:rsidR="00104988" w:rsidRPr="00E93B9B" w14:paraId="0CD1815E"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C2FAC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1B749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Урологија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B55A07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до 6</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F9277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 до 250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6B788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FB1E9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1680</w:t>
            </w:r>
          </w:p>
        </w:tc>
      </w:tr>
      <w:tr w:rsidR="00104988" w:rsidRPr="00E93B9B" w14:paraId="35A68C7B"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C5CA5F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10.</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573AF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ОРЛ</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27DC77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до 7</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E5AAAE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250 до 290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5B250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EA75CF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1680</w:t>
            </w:r>
          </w:p>
        </w:tc>
      </w:tr>
      <w:tr w:rsidR="00104988" w:rsidRPr="00E93B9B" w14:paraId="11F678B8"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68243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427AD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Офталмологија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870808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до 7</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EFF616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250 до 290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648AC9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13216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1680</w:t>
            </w:r>
          </w:p>
        </w:tc>
      </w:tr>
      <w:tr w:rsidR="00104988" w:rsidRPr="00E93B9B" w14:paraId="46D27A1E"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81D2C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80156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Гинекологија и акушерство</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EC0F21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до 7</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1463F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250 до 290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84C3EF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0187F2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1260</w:t>
            </w:r>
          </w:p>
        </w:tc>
      </w:tr>
      <w:tr w:rsidR="00104988" w:rsidRPr="00E93B9B" w14:paraId="5B6479D1" w14:textId="77777777" w:rsidTr="001120DE">
        <w:trPr>
          <w:trHeight w:val="180"/>
          <w:tblCellSpacing w:w="0" w:type="dxa"/>
        </w:trPr>
        <w:tc>
          <w:tcPr>
            <w:tcW w:w="14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A3BC4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w:t>
            </w:r>
          </w:p>
        </w:tc>
        <w:tc>
          <w:tcPr>
            <w:tcW w:w="91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7A95B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Нуклеарна медицина</w:t>
            </w:r>
          </w:p>
        </w:tc>
        <w:tc>
          <w:tcPr>
            <w:tcW w:w="15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8CE172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29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55AD0D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до 40</w:t>
            </w:r>
          </w:p>
        </w:tc>
        <w:tc>
          <w:tcPr>
            <w:tcW w:w="1252"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80A9F3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192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A8C173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1760</w:t>
            </w:r>
          </w:p>
        </w:tc>
      </w:tr>
    </w:tbl>
    <w:p w14:paraId="38A22E07" w14:textId="77777777" w:rsidR="00104988" w:rsidRPr="00E93B9B" w:rsidRDefault="00104988" w:rsidP="00104988">
      <w:pPr>
        <w:spacing w:after="45"/>
        <w:jc w:val="center"/>
        <w:rPr>
          <w:rFonts w:ascii="Times New Roman" w:hAnsi="Times New Roman" w:cs="Times New Roman"/>
          <w:b/>
          <w:sz w:val="24"/>
          <w:szCs w:val="24"/>
          <w:lang w:val="sr-Cyrl-RS"/>
        </w:rPr>
      </w:pPr>
    </w:p>
    <w:p w14:paraId="40CC99FC" w14:textId="77777777" w:rsidR="00104988" w:rsidRPr="00E93B9B" w:rsidRDefault="00104988" w:rsidP="00104988">
      <w:pPr>
        <w:spacing w:after="45"/>
        <w:jc w:val="center"/>
        <w:rPr>
          <w:rFonts w:ascii="Times New Roman" w:hAnsi="Times New Roman" w:cs="Times New Roman"/>
          <w:sz w:val="24"/>
          <w:szCs w:val="24"/>
          <w:lang w:val="sr-Cyrl-RS"/>
        </w:rPr>
      </w:pPr>
      <w:r w:rsidRPr="00E93B9B">
        <w:rPr>
          <w:rFonts w:ascii="Times New Roman" w:hAnsi="Times New Roman" w:cs="Times New Roman"/>
          <w:b/>
          <w:sz w:val="24"/>
          <w:szCs w:val="24"/>
          <w:lang w:val="sr-Cyrl-RS"/>
        </w:rPr>
        <w:t>III. МЕРЕ ИЗВРШЕЊА ЗА ДОКТОРЕ МЕДИЦИНЕ СПЕЦИЈАЛИСТЕ У ДИЈАГНОСТИЧКОЈ ДЕЛАТНОСТИ</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201"/>
        <w:gridCol w:w="2067"/>
        <w:gridCol w:w="1620"/>
        <w:gridCol w:w="1841"/>
        <w:gridCol w:w="2163"/>
      </w:tblGrid>
      <w:tr w:rsidR="00104988" w:rsidRPr="00E93B9B" w14:paraId="73707CE5" w14:textId="77777777" w:rsidTr="001120DE">
        <w:trPr>
          <w:trHeight w:val="180"/>
          <w:tblCellSpacing w:w="0" w:type="dxa"/>
        </w:trPr>
        <w:tc>
          <w:tcPr>
            <w:tcW w:w="1201"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3C316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Ред. бр.</w:t>
            </w:r>
          </w:p>
        </w:tc>
        <w:tc>
          <w:tcPr>
            <w:tcW w:w="2067"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40735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Делатност</w:t>
            </w:r>
          </w:p>
        </w:tc>
        <w:tc>
          <w:tcPr>
            <w:tcW w:w="0" w:type="auto"/>
            <w:gridSpan w:val="3"/>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94D30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Број прегледаних пацијената по лекару</w:t>
            </w:r>
          </w:p>
        </w:tc>
      </w:tr>
      <w:tr w:rsidR="00104988" w:rsidRPr="00E93B9B" w14:paraId="38070393" w14:textId="77777777" w:rsidTr="001120DE">
        <w:trPr>
          <w:trHeight w:val="180"/>
          <w:tblCellSpacing w:w="0" w:type="dxa"/>
        </w:trPr>
        <w:tc>
          <w:tcPr>
            <w:tcW w:w="0" w:type="auto"/>
            <w:vMerge/>
            <w:tcBorders>
              <w:top w:val="nil"/>
              <w:left w:val="outset" w:sz="8" w:space="0" w:color="000000"/>
              <w:bottom w:val="outset" w:sz="8" w:space="0" w:color="000000"/>
              <w:right w:val="outset" w:sz="8" w:space="0" w:color="000000"/>
            </w:tcBorders>
          </w:tcPr>
          <w:p w14:paraId="3D7456BA" w14:textId="77777777" w:rsidR="00104988" w:rsidRPr="00E93B9B" w:rsidRDefault="00104988" w:rsidP="001120DE">
            <w:pPr>
              <w:jc w:val="both"/>
              <w:rPr>
                <w:rFonts w:ascii="Times New Roman" w:hAnsi="Times New Roman" w:cs="Times New Roman"/>
                <w:sz w:val="24"/>
                <w:szCs w:val="24"/>
                <w:lang w:val="sr-Cyrl-RS"/>
              </w:rPr>
            </w:pPr>
          </w:p>
        </w:tc>
        <w:tc>
          <w:tcPr>
            <w:tcW w:w="0" w:type="auto"/>
            <w:vMerge/>
            <w:tcBorders>
              <w:top w:val="nil"/>
              <w:left w:val="outset" w:sz="8" w:space="0" w:color="000000"/>
              <w:bottom w:val="outset" w:sz="8" w:space="0" w:color="000000"/>
              <w:right w:val="outset" w:sz="8" w:space="0" w:color="000000"/>
            </w:tcBorders>
          </w:tcPr>
          <w:p w14:paraId="332FE906" w14:textId="77777777" w:rsidR="00104988" w:rsidRPr="00E93B9B" w:rsidRDefault="00104988" w:rsidP="001120DE">
            <w:pPr>
              <w:jc w:val="both"/>
              <w:rPr>
                <w:rFonts w:ascii="Times New Roman" w:hAnsi="Times New Roman" w:cs="Times New Roman"/>
                <w:sz w:val="24"/>
                <w:szCs w:val="24"/>
                <w:lang w:val="sr-Cyrl-RS"/>
              </w:rPr>
            </w:pP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00B61A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На сат</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ADE84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Недељно</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DB5F1B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Годишње</w:t>
            </w:r>
          </w:p>
        </w:tc>
      </w:tr>
      <w:tr w:rsidR="00104988" w:rsidRPr="00E93B9B" w14:paraId="1904A87B"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020EF2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8463D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Бронхоскопија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F72EC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CAAAA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35</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601AAD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1470</w:t>
            </w:r>
          </w:p>
        </w:tc>
      </w:tr>
      <w:tr w:rsidR="00104988" w:rsidRPr="00E93B9B" w14:paraId="495C2F7D"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C03DB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0C76D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Гастроскопија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36E18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до 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76DB5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3C8CC8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2100</w:t>
            </w:r>
          </w:p>
        </w:tc>
      </w:tr>
      <w:tr w:rsidR="00104988" w:rsidRPr="00E93B9B" w14:paraId="23974B71"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096A85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C450C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Интервентна гастроскопија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C5C511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9FB4E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35</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5ECAC3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1470</w:t>
            </w:r>
          </w:p>
        </w:tc>
      </w:tr>
      <w:tr w:rsidR="00104988" w:rsidRPr="00E93B9B" w14:paraId="731ABCA3"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35EDE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5F4146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Колоноскопија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BE8AE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1 </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BE3ACA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35</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862D88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1470</w:t>
            </w:r>
          </w:p>
        </w:tc>
      </w:tr>
      <w:tr w:rsidR="00104988" w:rsidRPr="00E93B9B" w14:paraId="0FD13C5C"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C3BF7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795E51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Интервентна колоноскопија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81A207" w14:textId="77777777" w:rsidR="00104988" w:rsidRPr="00E93B9B" w:rsidRDefault="00104988" w:rsidP="001120DE">
            <w:pPr>
              <w:spacing w:after="0"/>
              <w:jc w:val="both"/>
              <w:rPr>
                <w:rFonts w:ascii="Times New Roman" w:hAnsi="Times New Roman" w:cs="Times New Roman"/>
                <w:sz w:val="24"/>
                <w:szCs w:val="24"/>
                <w:lang w:val="sr-Cyrl-RS"/>
              </w:rPr>
            </w:pP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31D31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67CE10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w:t>
            </w:r>
          </w:p>
        </w:tc>
      </w:tr>
      <w:tr w:rsidR="00104988" w:rsidRPr="00E93B9B" w14:paraId="7181886F"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054A1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F86F2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Ректоскопија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7CD35B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до 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6925B5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C6D26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2100</w:t>
            </w:r>
          </w:p>
        </w:tc>
      </w:tr>
      <w:tr w:rsidR="00104988" w:rsidRPr="00E93B9B" w14:paraId="657EFB09"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15C092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D8F11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Интервентна ректоскопија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A6E9B6" w14:textId="77777777" w:rsidR="00104988" w:rsidRPr="00E93B9B" w:rsidRDefault="00104988" w:rsidP="001120DE">
            <w:pPr>
              <w:spacing w:after="0"/>
              <w:jc w:val="both"/>
              <w:rPr>
                <w:rFonts w:ascii="Times New Roman" w:hAnsi="Times New Roman" w:cs="Times New Roman"/>
                <w:sz w:val="24"/>
                <w:szCs w:val="24"/>
                <w:lang w:val="sr-Cyrl-RS"/>
              </w:rPr>
            </w:pP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60AE7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D12637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1680</w:t>
            </w:r>
          </w:p>
        </w:tc>
      </w:tr>
      <w:tr w:rsidR="00104988" w:rsidRPr="00E93B9B" w14:paraId="51650F28"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3717F8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4374B0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ЕРЦП</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845CFE4" w14:textId="77777777" w:rsidR="00104988" w:rsidRPr="00E93B9B" w:rsidRDefault="00104988" w:rsidP="001120DE">
            <w:pPr>
              <w:spacing w:after="0"/>
              <w:jc w:val="both"/>
              <w:rPr>
                <w:rFonts w:ascii="Times New Roman" w:hAnsi="Times New Roman" w:cs="Times New Roman"/>
                <w:sz w:val="24"/>
                <w:szCs w:val="24"/>
                <w:lang w:val="sr-Cyrl-RS"/>
              </w:rPr>
            </w:pP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4525D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C94B9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420</w:t>
            </w:r>
          </w:p>
        </w:tc>
      </w:tr>
      <w:tr w:rsidR="00104988" w:rsidRPr="00E93B9B" w14:paraId="094D17E3"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D0359C2"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97345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Цистоскопија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7C04878"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до 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6A9137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5C76FA"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2100</w:t>
            </w:r>
          </w:p>
        </w:tc>
      </w:tr>
      <w:tr w:rsidR="00104988" w:rsidRPr="00E93B9B" w14:paraId="0EBB0800"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9A026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85A35C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Ехо дијагностика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7CEEF5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8C0855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CC939C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2940</w:t>
            </w:r>
          </w:p>
        </w:tc>
      </w:tr>
      <w:tr w:rsidR="00104988" w:rsidRPr="00E93B9B" w14:paraId="3D66266F"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82EA70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0CA151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Ендоскопски ултразвук</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9764D4" w14:textId="77777777" w:rsidR="00104988" w:rsidRPr="00E93B9B" w:rsidRDefault="00104988" w:rsidP="001120DE">
            <w:pPr>
              <w:spacing w:after="0"/>
              <w:jc w:val="both"/>
              <w:rPr>
                <w:rFonts w:ascii="Times New Roman" w:hAnsi="Times New Roman" w:cs="Times New Roman"/>
                <w:sz w:val="24"/>
                <w:szCs w:val="24"/>
                <w:lang w:val="sr-Cyrl-RS"/>
              </w:rPr>
            </w:pP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203D44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F3C1F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630</w:t>
            </w:r>
          </w:p>
        </w:tc>
      </w:tr>
      <w:tr w:rsidR="00104988" w:rsidRPr="00E93B9B" w14:paraId="56840AA4"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DD3F2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CCC71F1"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Класична рендген дијагностика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3BFBE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3C709D"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B915BF"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6000</w:t>
            </w:r>
          </w:p>
        </w:tc>
      </w:tr>
      <w:tr w:rsidR="00104988" w:rsidRPr="00E93B9B" w14:paraId="4B4E97C8"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2990FA5"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F9ED2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Компјутеризована томографија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0BE48E"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4C114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340782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2400</w:t>
            </w:r>
          </w:p>
        </w:tc>
      </w:tr>
      <w:tr w:rsidR="00104988" w:rsidRPr="00E93B9B" w14:paraId="3BC9E2B7"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121BA2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13.</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5EF7CF4"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Нуклеарна магнетна резонанца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99701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до 2</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6EC959"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12F39D0"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2100</w:t>
            </w:r>
          </w:p>
        </w:tc>
      </w:tr>
      <w:tr w:rsidR="00104988" w:rsidRPr="00E93B9B" w14:paraId="4784C20D" w14:textId="77777777" w:rsidTr="001120DE">
        <w:trPr>
          <w:trHeight w:val="180"/>
          <w:tblCellSpacing w:w="0" w:type="dxa"/>
        </w:trPr>
        <w:tc>
          <w:tcPr>
            <w:tcW w:w="120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B0B4D96"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w:t>
            </w:r>
          </w:p>
        </w:tc>
        <w:tc>
          <w:tcPr>
            <w:tcW w:w="206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AC5BCC"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Нуклеарна медицина</w:t>
            </w:r>
          </w:p>
        </w:tc>
        <w:tc>
          <w:tcPr>
            <w:tcW w:w="16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E4A4E97"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до 1,5</w:t>
            </w:r>
          </w:p>
        </w:tc>
        <w:tc>
          <w:tcPr>
            <w:tcW w:w="1841"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3B5DA83"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20-30</w:t>
            </w:r>
          </w:p>
        </w:tc>
        <w:tc>
          <w:tcPr>
            <w:tcW w:w="216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8C9D8B" w14:textId="77777777" w:rsidR="00104988" w:rsidRPr="00E93B9B" w:rsidRDefault="00104988" w:rsidP="001120DE">
            <w:pPr>
              <w:spacing w:after="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880–1320</w:t>
            </w:r>
          </w:p>
        </w:tc>
      </w:tr>
    </w:tbl>
    <w:p w14:paraId="4B153D6C" w14:textId="77777777" w:rsidR="00104988" w:rsidRPr="00E93B9B" w:rsidRDefault="00104988" w:rsidP="00104988">
      <w:pPr>
        <w:spacing w:after="90"/>
        <w:jc w:val="both"/>
        <w:rPr>
          <w:rFonts w:ascii="Times New Roman" w:hAnsi="Times New Roman" w:cs="Times New Roman"/>
          <w:sz w:val="24"/>
          <w:szCs w:val="24"/>
          <w:lang w:val="sr-Cyrl-RS"/>
        </w:rPr>
      </w:pPr>
    </w:p>
    <w:p w14:paraId="08E223C4" w14:textId="77777777" w:rsidR="00104988" w:rsidRPr="00E93B9B" w:rsidRDefault="00104988" w:rsidP="00104988">
      <w:pPr>
        <w:spacing w:after="90"/>
        <w:jc w:val="both"/>
        <w:rPr>
          <w:rFonts w:ascii="Times New Roman" w:hAnsi="Times New Roman" w:cs="Times New Roman"/>
          <w:sz w:val="24"/>
          <w:szCs w:val="24"/>
          <w:lang w:val="sr-Cyrl-RS"/>
        </w:rPr>
      </w:pPr>
    </w:p>
    <w:p w14:paraId="6682CD46" w14:textId="77777777" w:rsidR="00104988" w:rsidRPr="00E93B9B" w:rsidRDefault="00104988" w:rsidP="00104988">
      <w:pPr>
        <w:pStyle w:val="Heading1"/>
        <w:jc w:val="right"/>
        <w:rPr>
          <w:color w:val="auto"/>
          <w:lang w:val="sr-Cyrl-RS"/>
        </w:rPr>
      </w:pPr>
      <w:r w:rsidRPr="00E93B9B">
        <w:rPr>
          <w:lang w:val="sr-Cyrl-RS"/>
        </w:rPr>
        <w:t>ПРИЛОГ 5</w:t>
      </w:r>
      <w:r w:rsidRPr="006130C9">
        <w:rPr>
          <w:lang w:val="sr-Cyrl-RS"/>
        </w:rPr>
        <w:t xml:space="preserve"> </w:t>
      </w:r>
    </w:p>
    <w:p w14:paraId="4309E3AD" w14:textId="77777777" w:rsidR="00104988" w:rsidRPr="00E93B9B" w:rsidRDefault="00104988" w:rsidP="00104988">
      <w:pPr>
        <w:spacing w:after="90"/>
        <w:rPr>
          <w:rFonts w:ascii="Times New Roman" w:hAnsi="Times New Roman" w:cs="Times New Roman"/>
          <w:b/>
          <w:sz w:val="24"/>
          <w:szCs w:val="24"/>
          <w:lang w:val="sr-Cyrl-RS"/>
        </w:rPr>
      </w:pPr>
    </w:p>
    <w:p w14:paraId="6D70373E" w14:textId="77777777" w:rsidR="00104988" w:rsidRPr="00E93B9B" w:rsidRDefault="00104988" w:rsidP="00104988">
      <w:pPr>
        <w:pStyle w:val="Heading1"/>
        <w:rPr>
          <w:bCs/>
          <w:lang w:val="sr-Cyrl-RS"/>
        </w:rPr>
      </w:pPr>
      <w:r w:rsidRPr="00E93B9B">
        <w:rPr>
          <w:bCs/>
          <w:lang w:val="sr-Cyrl-RS"/>
        </w:rPr>
        <w:t>МЕДИЦИНСКЕ ПРОЦЕДУРЕ</w:t>
      </w:r>
    </w:p>
    <w:p w14:paraId="050425BC" w14:textId="77777777" w:rsidR="00104988" w:rsidRPr="00E93B9B" w:rsidRDefault="00104988" w:rsidP="00104988">
      <w:pPr>
        <w:spacing w:after="45"/>
        <w:jc w:val="center"/>
        <w:rPr>
          <w:rFonts w:ascii="Times New Roman" w:hAnsi="Times New Roman" w:cs="Times New Roman"/>
          <w:b/>
          <w:sz w:val="24"/>
          <w:szCs w:val="24"/>
          <w:lang w:val="sr-Cyrl-RS"/>
        </w:rPr>
      </w:pPr>
      <w:r w:rsidRPr="00E93B9B">
        <w:rPr>
          <w:rFonts w:ascii="Times New Roman" w:hAnsi="Times New Roman" w:cs="Times New Roman"/>
          <w:b/>
          <w:sz w:val="24"/>
          <w:szCs w:val="24"/>
          <w:lang w:val="sr-Cyrl-RS"/>
        </w:rPr>
        <w:t>У ЈЕДНОДНЕВНОЈ ХИРУРГИЈИ И БЛИЖИ УСЛОВИ ЗА ЊИХОВО ОБАВЉАЊЕ У ПОГЛЕДУ КАДРА, ПРОСТОРА, ОПРЕМЕ, ЛЕКОВА И МЕДИЦИНСКИХ СРЕДСТАВА</w:t>
      </w:r>
    </w:p>
    <w:p w14:paraId="0B285978" w14:textId="77777777" w:rsidR="00104988" w:rsidRPr="00E93B9B" w:rsidRDefault="00104988" w:rsidP="00104988">
      <w:pPr>
        <w:spacing w:after="90"/>
        <w:jc w:val="both"/>
        <w:rPr>
          <w:rFonts w:ascii="Times New Roman" w:hAnsi="Times New Roman" w:cs="Times New Roman"/>
          <w:sz w:val="24"/>
          <w:szCs w:val="24"/>
          <w:lang w:val="sr-Cyrl-RS"/>
        </w:rPr>
      </w:pPr>
    </w:p>
    <w:p w14:paraId="25FCFE9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ДИЈАГНОСТИЧКЕ И ТЕРАПИЈСКЕ МЕДИЦИНСКЕ ПРОЦЕДУРЕ КОЈЕ СЕ МОГУ ОБАВЉАТИ У ЈЕДНОДНЕВНОЈ ХИРУРГИЈИ</w:t>
      </w:r>
    </w:p>
    <w:p w14:paraId="75C021A6" w14:textId="77777777" w:rsidR="00104988" w:rsidRPr="00E93B9B" w:rsidRDefault="00104988" w:rsidP="00104988">
      <w:pPr>
        <w:spacing w:after="90"/>
        <w:jc w:val="both"/>
        <w:rPr>
          <w:rFonts w:ascii="Times New Roman" w:hAnsi="Times New Roman" w:cs="Times New Roman"/>
          <w:sz w:val="24"/>
          <w:szCs w:val="24"/>
          <w:lang w:val="sr-Cyrl-RS"/>
        </w:rPr>
      </w:pPr>
    </w:p>
    <w:p w14:paraId="66D7D6F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НЕУРОХИРУРГИЈА</w:t>
      </w:r>
    </w:p>
    <w:p w14:paraId="015F812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Перкутана деструкција тригеминалног ганглиона,</w:t>
      </w:r>
    </w:p>
    <w:p w14:paraId="47EA757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Отклањање неуринома периферног нерва,</w:t>
      </w:r>
    </w:p>
    <w:p w14:paraId="08A8DD8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Реанастомоза периферног нерва,</w:t>
      </w:r>
    </w:p>
    <w:p w14:paraId="51464E3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Операција карпалног тунела,</w:t>
      </w:r>
    </w:p>
    <w:p w14:paraId="11328DB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Хирургија других синдрома тунела,</w:t>
      </w:r>
    </w:p>
    <w:p w14:paraId="5B7345C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Периферна неуротомија, ексцизија нерва,</w:t>
      </w:r>
    </w:p>
    <w:p w14:paraId="7048A1C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Транспозиција периферног нерва,</w:t>
      </w:r>
    </w:p>
    <w:p w14:paraId="2D73623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Ревизија повреде периферног нерва,</w:t>
      </w:r>
    </w:p>
    <w:p w14:paraId="3E8C2C8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Епинеурална сутура нерва.</w:t>
      </w:r>
    </w:p>
    <w:p w14:paraId="22960321" w14:textId="77777777" w:rsidR="00104988" w:rsidRPr="00E93B9B" w:rsidRDefault="00104988" w:rsidP="00104988">
      <w:pPr>
        <w:spacing w:after="90"/>
        <w:jc w:val="both"/>
        <w:rPr>
          <w:rFonts w:ascii="Times New Roman" w:hAnsi="Times New Roman" w:cs="Times New Roman"/>
          <w:sz w:val="24"/>
          <w:szCs w:val="24"/>
          <w:lang w:val="sr-Cyrl-RS"/>
        </w:rPr>
      </w:pPr>
    </w:p>
    <w:p w14:paraId="7002BDA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ЕНДОКРИНА ХИРУРГИЈА</w:t>
      </w:r>
    </w:p>
    <w:p w14:paraId="3432F0D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Тиреоидектомија</w:t>
      </w:r>
    </w:p>
    <w:p w14:paraId="214DFFB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Паратироидектомија</w:t>
      </w:r>
    </w:p>
    <w:p w14:paraId="4857A4E9" w14:textId="77777777" w:rsidR="00104988" w:rsidRPr="00E93B9B" w:rsidRDefault="00104988" w:rsidP="00104988">
      <w:pPr>
        <w:spacing w:after="90"/>
        <w:jc w:val="both"/>
        <w:rPr>
          <w:rFonts w:ascii="Times New Roman" w:hAnsi="Times New Roman" w:cs="Times New Roman"/>
          <w:sz w:val="24"/>
          <w:szCs w:val="24"/>
          <w:lang w:val="sr-Cyrl-RS"/>
        </w:rPr>
      </w:pPr>
    </w:p>
    <w:p w14:paraId="655E568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ВАСКУЛАРНА ХИРУРГИЈА</w:t>
      </w:r>
    </w:p>
    <w:p w14:paraId="6F2AA21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Лигатуре, ексцизије и третман варикса ласером,</w:t>
      </w:r>
    </w:p>
    <w:p w14:paraId="5198D11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Креирање и екстракција А-В фистула.</w:t>
      </w:r>
    </w:p>
    <w:p w14:paraId="6E99B0D3" w14:textId="77777777" w:rsidR="00104988" w:rsidRPr="00E93B9B" w:rsidRDefault="00104988" w:rsidP="00104988">
      <w:pPr>
        <w:spacing w:after="90"/>
        <w:jc w:val="both"/>
        <w:rPr>
          <w:rFonts w:ascii="Times New Roman" w:hAnsi="Times New Roman" w:cs="Times New Roman"/>
          <w:sz w:val="24"/>
          <w:szCs w:val="24"/>
          <w:lang w:val="sr-Cyrl-RS"/>
        </w:rPr>
      </w:pPr>
    </w:p>
    <w:p w14:paraId="1921703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ДИГЕСТИВНА ХИРУРГИЈА</w:t>
      </w:r>
    </w:p>
    <w:p w14:paraId="32DA8E4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w:t>
      </w:r>
      <w:r w:rsidRPr="00E93B9B">
        <w:rPr>
          <w:rFonts w:ascii="Times New Roman" w:hAnsi="Times New Roman" w:cs="Times New Roman"/>
          <w:sz w:val="24"/>
          <w:szCs w:val="24"/>
          <w:lang w:val="sr-Cyrl-RS"/>
        </w:rPr>
        <w:tab/>
        <w:t>Пнеуматска и ригидна  дилатација стеноза једњака</w:t>
      </w:r>
    </w:p>
    <w:p w14:paraId="0590F84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w:t>
      </w:r>
      <w:r w:rsidRPr="00E93B9B">
        <w:rPr>
          <w:rFonts w:ascii="Times New Roman" w:hAnsi="Times New Roman" w:cs="Times New Roman"/>
          <w:sz w:val="24"/>
          <w:szCs w:val="24"/>
          <w:lang w:val="sr-Cyrl-RS"/>
        </w:rPr>
        <w:tab/>
        <w:t>РФ аблацоија Barett-овог једњака</w:t>
      </w:r>
    </w:p>
    <w:p w14:paraId="2591CEB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w:t>
      </w:r>
      <w:r w:rsidRPr="00E93B9B">
        <w:rPr>
          <w:rFonts w:ascii="Times New Roman" w:hAnsi="Times New Roman" w:cs="Times New Roman"/>
          <w:sz w:val="24"/>
          <w:szCs w:val="24"/>
          <w:lang w:val="sr-Cyrl-RS"/>
        </w:rPr>
        <w:tab/>
        <w:t>Пласирање замена и уклањање перкутане ендоскопске гастростоме  (ПЕГ)</w:t>
      </w:r>
    </w:p>
    <w:p w14:paraId="65B496F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w:t>
      </w:r>
      <w:r w:rsidRPr="00E93B9B">
        <w:rPr>
          <w:rFonts w:ascii="Times New Roman" w:hAnsi="Times New Roman" w:cs="Times New Roman"/>
          <w:sz w:val="24"/>
          <w:szCs w:val="24"/>
          <w:lang w:val="sr-Cyrl-RS"/>
        </w:rPr>
        <w:tab/>
        <w:t>Пласирање замена и уклањање Buttonсистема за исхрану</w:t>
      </w:r>
    </w:p>
    <w:p w14:paraId="5C10D3C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w:t>
      </w:r>
      <w:r w:rsidRPr="00E93B9B">
        <w:rPr>
          <w:rFonts w:ascii="Times New Roman" w:hAnsi="Times New Roman" w:cs="Times New Roman"/>
          <w:sz w:val="24"/>
          <w:szCs w:val="24"/>
          <w:lang w:val="sr-Cyrl-RS"/>
        </w:rPr>
        <w:tab/>
        <w:t>Пласирање, репозиција и евакуација езофагиалних стентова</w:t>
      </w:r>
    </w:p>
    <w:p w14:paraId="0C98724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w:t>
      </w:r>
      <w:r w:rsidRPr="00E93B9B">
        <w:rPr>
          <w:rFonts w:ascii="Times New Roman" w:hAnsi="Times New Roman" w:cs="Times New Roman"/>
          <w:sz w:val="24"/>
          <w:szCs w:val="24"/>
          <w:lang w:val="sr-Cyrl-RS"/>
        </w:rPr>
        <w:tab/>
        <w:t>Пласирање замена и уклањање ендоскопских интрагастичних балона</w:t>
      </w:r>
    </w:p>
    <w:p w14:paraId="4F64B52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w:t>
      </w:r>
      <w:r w:rsidRPr="00E93B9B">
        <w:rPr>
          <w:rFonts w:ascii="Times New Roman" w:hAnsi="Times New Roman" w:cs="Times New Roman"/>
          <w:sz w:val="24"/>
          <w:szCs w:val="24"/>
          <w:lang w:val="sr-Cyrl-RS"/>
        </w:rPr>
        <w:tab/>
        <w:t>Склерозација езофагијалних варикса,</w:t>
      </w:r>
    </w:p>
    <w:p w14:paraId="65859AB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w:t>
      </w:r>
      <w:r w:rsidRPr="00E93B9B">
        <w:rPr>
          <w:rFonts w:ascii="Times New Roman" w:hAnsi="Times New Roman" w:cs="Times New Roman"/>
          <w:sz w:val="24"/>
          <w:szCs w:val="24"/>
          <w:lang w:val="sr-Cyrl-RS"/>
        </w:rPr>
        <w:tab/>
        <w:t>Ендоскопска полипектомија горњег дигестивног система,</w:t>
      </w:r>
    </w:p>
    <w:p w14:paraId="518C3AC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w:t>
      </w:r>
      <w:r w:rsidRPr="00E93B9B">
        <w:rPr>
          <w:rFonts w:ascii="Times New Roman" w:hAnsi="Times New Roman" w:cs="Times New Roman"/>
          <w:sz w:val="24"/>
          <w:szCs w:val="24"/>
          <w:lang w:val="sr-Cyrl-RS"/>
        </w:rPr>
        <w:tab/>
        <w:t>Колоноскопска полипектомија,</w:t>
      </w:r>
    </w:p>
    <w:p w14:paraId="0BB7291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w:t>
      </w:r>
      <w:r w:rsidRPr="00E93B9B">
        <w:rPr>
          <w:rFonts w:ascii="Times New Roman" w:hAnsi="Times New Roman" w:cs="Times New Roman"/>
          <w:sz w:val="24"/>
          <w:szCs w:val="24"/>
          <w:lang w:val="sr-Cyrl-RS"/>
        </w:rPr>
        <w:tab/>
        <w:t>Анална дилатација,</w:t>
      </w:r>
    </w:p>
    <w:p w14:paraId="0CB0914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w:t>
      </w:r>
      <w:r w:rsidRPr="00E93B9B">
        <w:rPr>
          <w:rFonts w:ascii="Times New Roman" w:hAnsi="Times New Roman" w:cs="Times New Roman"/>
          <w:sz w:val="24"/>
          <w:szCs w:val="24"/>
          <w:lang w:val="sr-Cyrl-RS"/>
        </w:rPr>
        <w:tab/>
        <w:t>Инцизија и дренажа перианалних апсцеса,</w:t>
      </w:r>
    </w:p>
    <w:p w14:paraId="6CC1370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w:t>
      </w:r>
      <w:r w:rsidRPr="00E93B9B">
        <w:rPr>
          <w:rFonts w:ascii="Times New Roman" w:hAnsi="Times New Roman" w:cs="Times New Roman"/>
          <w:sz w:val="24"/>
          <w:szCs w:val="24"/>
          <w:lang w:val="sr-Cyrl-RS"/>
        </w:rPr>
        <w:tab/>
        <w:t>Пласирање сетона код перианалних фистула,</w:t>
      </w:r>
    </w:p>
    <w:p w14:paraId="4B695EF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w:t>
      </w:r>
      <w:r w:rsidRPr="00E93B9B">
        <w:rPr>
          <w:rFonts w:ascii="Times New Roman" w:hAnsi="Times New Roman" w:cs="Times New Roman"/>
          <w:sz w:val="24"/>
          <w:szCs w:val="24"/>
          <w:lang w:val="sr-Cyrl-RS"/>
        </w:rPr>
        <w:tab/>
        <w:t>Операција селектираних перианалних фистула (ексцизија, фистулотомија, ласер итд.),</w:t>
      </w:r>
    </w:p>
    <w:p w14:paraId="246CE59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w:t>
      </w:r>
      <w:r w:rsidRPr="00E93B9B">
        <w:rPr>
          <w:rFonts w:ascii="Times New Roman" w:hAnsi="Times New Roman" w:cs="Times New Roman"/>
          <w:sz w:val="24"/>
          <w:szCs w:val="24"/>
          <w:lang w:val="sr-Cyrl-RS"/>
        </w:rPr>
        <w:tab/>
        <w:t>Еластичне лигатуре хемороида,</w:t>
      </w:r>
    </w:p>
    <w:p w14:paraId="00B0FD7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w:t>
      </w:r>
      <w:r w:rsidRPr="00E93B9B">
        <w:rPr>
          <w:rFonts w:ascii="Times New Roman" w:hAnsi="Times New Roman" w:cs="Times New Roman"/>
          <w:sz w:val="24"/>
          <w:szCs w:val="24"/>
          <w:lang w:val="sr-Cyrl-RS"/>
        </w:rPr>
        <w:tab/>
        <w:t>Склеризација са еластичним лигатурама хемороида,</w:t>
      </w:r>
    </w:p>
    <w:p w14:paraId="20F7B03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w:t>
      </w:r>
      <w:r w:rsidRPr="00E93B9B">
        <w:rPr>
          <w:rFonts w:ascii="Times New Roman" w:hAnsi="Times New Roman" w:cs="Times New Roman"/>
          <w:sz w:val="24"/>
          <w:szCs w:val="24"/>
          <w:lang w:val="sr-Cyrl-RS"/>
        </w:rPr>
        <w:tab/>
        <w:t>Перианалне тромбектомије,</w:t>
      </w:r>
    </w:p>
    <w:p w14:paraId="59310C5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w:t>
      </w:r>
      <w:r w:rsidRPr="00E93B9B">
        <w:rPr>
          <w:rFonts w:ascii="Times New Roman" w:hAnsi="Times New Roman" w:cs="Times New Roman"/>
          <w:sz w:val="24"/>
          <w:szCs w:val="24"/>
          <w:lang w:val="sr-Cyrl-RS"/>
        </w:rPr>
        <w:tab/>
        <w:t>Хемороидектомија (Parks, Milligan-Morgan, Whithead, Ferguson, ( LHP, HAL, RAR..)</w:t>
      </w:r>
    </w:p>
    <w:p w14:paraId="49B37EC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w:t>
      </w:r>
      <w:r w:rsidRPr="00E93B9B">
        <w:rPr>
          <w:rFonts w:ascii="Times New Roman" w:hAnsi="Times New Roman" w:cs="Times New Roman"/>
          <w:sz w:val="24"/>
          <w:szCs w:val="24"/>
          <w:lang w:val="sr-Cyrl-RS"/>
        </w:rPr>
        <w:tab/>
        <w:t>Анална сфинктеротомија и фисуректомије због хроничне фисуре,</w:t>
      </w:r>
    </w:p>
    <w:p w14:paraId="06142CC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w:t>
      </w:r>
      <w:r w:rsidRPr="00E93B9B">
        <w:rPr>
          <w:rFonts w:ascii="Times New Roman" w:hAnsi="Times New Roman" w:cs="Times New Roman"/>
          <w:sz w:val="24"/>
          <w:szCs w:val="24"/>
          <w:lang w:val="sr-Cyrl-RS"/>
        </w:rPr>
        <w:tab/>
        <w:t>Ексцизије хипертрофичних папила</w:t>
      </w:r>
    </w:p>
    <w:p w14:paraId="4F06B1D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w:t>
      </w:r>
      <w:r w:rsidRPr="00E93B9B">
        <w:rPr>
          <w:rFonts w:ascii="Times New Roman" w:hAnsi="Times New Roman" w:cs="Times New Roman"/>
          <w:sz w:val="24"/>
          <w:szCs w:val="24"/>
          <w:lang w:val="sr-Cyrl-RS"/>
        </w:rPr>
        <w:tab/>
        <w:t>Операција селектираних перианалних кондилома,</w:t>
      </w:r>
    </w:p>
    <w:p w14:paraId="4EE2A13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w:t>
      </w:r>
      <w:r w:rsidRPr="00E93B9B">
        <w:rPr>
          <w:rFonts w:ascii="Times New Roman" w:hAnsi="Times New Roman" w:cs="Times New Roman"/>
          <w:sz w:val="24"/>
          <w:szCs w:val="24"/>
          <w:lang w:val="sr-Cyrl-RS"/>
        </w:rPr>
        <w:tab/>
        <w:t>Операција селектираног пилонидалног синуса,</w:t>
      </w:r>
    </w:p>
    <w:p w14:paraId="674F6F5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22.</w:t>
      </w:r>
      <w:r w:rsidRPr="00E93B9B">
        <w:rPr>
          <w:rFonts w:ascii="Times New Roman" w:hAnsi="Times New Roman" w:cs="Times New Roman"/>
          <w:sz w:val="24"/>
          <w:szCs w:val="24"/>
          <w:lang w:val="sr-Cyrl-RS"/>
        </w:rPr>
        <w:tab/>
        <w:t>Пластика ингвиналних феморалних хернија (нерецидивантних) отворено и лапароскопски,</w:t>
      </w:r>
    </w:p>
    <w:p w14:paraId="6D6FCE9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23.</w:t>
      </w:r>
      <w:r w:rsidRPr="00E93B9B">
        <w:rPr>
          <w:rFonts w:ascii="Times New Roman" w:hAnsi="Times New Roman" w:cs="Times New Roman"/>
          <w:sz w:val="24"/>
          <w:szCs w:val="24"/>
          <w:lang w:val="sr-Cyrl-RS"/>
        </w:rPr>
        <w:tab/>
        <w:t>Обострана и једнострана пластика ингвиналних канала са и без мрежице,</w:t>
      </w:r>
    </w:p>
    <w:p w14:paraId="75569E6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w:t>
      </w:r>
      <w:r w:rsidRPr="00E93B9B">
        <w:rPr>
          <w:rFonts w:ascii="Times New Roman" w:hAnsi="Times New Roman" w:cs="Times New Roman"/>
          <w:sz w:val="24"/>
          <w:szCs w:val="24"/>
          <w:lang w:val="sr-Cyrl-RS"/>
        </w:rPr>
        <w:tab/>
        <w:t>Операција селектираних умбиликалних и мањих кила средње линије,</w:t>
      </w:r>
    </w:p>
    <w:p w14:paraId="17088E6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w:t>
      </w:r>
      <w:r w:rsidRPr="00E93B9B">
        <w:rPr>
          <w:rFonts w:ascii="Times New Roman" w:hAnsi="Times New Roman" w:cs="Times New Roman"/>
          <w:sz w:val="24"/>
          <w:szCs w:val="24"/>
          <w:lang w:val="sr-Cyrl-RS"/>
        </w:rPr>
        <w:tab/>
        <w:t>Лапароскопска холецистектомија.</w:t>
      </w:r>
    </w:p>
    <w:p w14:paraId="3E4B879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26.</w:t>
      </w:r>
      <w:r w:rsidRPr="00E93B9B">
        <w:rPr>
          <w:rFonts w:ascii="Times New Roman" w:hAnsi="Times New Roman" w:cs="Times New Roman"/>
          <w:sz w:val="24"/>
          <w:szCs w:val="24"/>
          <w:lang w:val="sr-Cyrl-RS"/>
        </w:rPr>
        <w:tab/>
        <w:t>Перкутана РФ аблација примарних и метастатских тумора јетре</w:t>
      </w:r>
    </w:p>
    <w:p w14:paraId="729D8FF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27.</w:t>
      </w:r>
      <w:r w:rsidRPr="00E93B9B">
        <w:rPr>
          <w:rFonts w:ascii="Times New Roman" w:hAnsi="Times New Roman" w:cs="Times New Roman"/>
          <w:sz w:val="24"/>
          <w:szCs w:val="24"/>
          <w:lang w:val="sr-Cyrl-RS"/>
        </w:rPr>
        <w:tab/>
        <w:t xml:space="preserve"> Перкутана MW аблација примарних и метастатских тумора јетре</w:t>
      </w:r>
    </w:p>
    <w:p w14:paraId="21A89D9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28.</w:t>
      </w:r>
      <w:r w:rsidRPr="00E93B9B">
        <w:rPr>
          <w:rFonts w:ascii="Times New Roman" w:hAnsi="Times New Roman" w:cs="Times New Roman"/>
          <w:sz w:val="24"/>
          <w:szCs w:val="24"/>
          <w:lang w:val="sr-Cyrl-RS"/>
        </w:rPr>
        <w:tab/>
        <w:t>Перкутана склерозација симплекс и ехинококних цисти јетре.</w:t>
      </w:r>
    </w:p>
    <w:p w14:paraId="5CB39ABA" w14:textId="77777777" w:rsidR="00104988" w:rsidRPr="00E93B9B" w:rsidRDefault="00104988" w:rsidP="00104988">
      <w:pPr>
        <w:spacing w:after="90"/>
        <w:jc w:val="both"/>
        <w:rPr>
          <w:rFonts w:ascii="Times New Roman" w:hAnsi="Times New Roman" w:cs="Times New Roman"/>
          <w:sz w:val="24"/>
          <w:szCs w:val="24"/>
          <w:lang w:val="sr-Cyrl-RS"/>
        </w:rPr>
      </w:pPr>
    </w:p>
    <w:p w14:paraId="7143B3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ГРУДНА ХИРУРГИЈА</w:t>
      </w:r>
    </w:p>
    <w:p w14:paraId="4D52BE7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Торакоскопска симпатектомија.</w:t>
      </w:r>
    </w:p>
    <w:p w14:paraId="7A61914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ХИРУРГИЈА ДОЈКЕ</w:t>
      </w:r>
    </w:p>
    <w:p w14:paraId="0C0E430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Субкутана мастектомија код гинекомастије,</w:t>
      </w:r>
    </w:p>
    <w:p w14:paraId="1A2E4A4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Ексцизија тумора дојке (до ¼ волумена дојке, уз/без жлезда пазуха).</w:t>
      </w:r>
    </w:p>
    <w:p w14:paraId="7CE41407" w14:textId="77777777" w:rsidR="00104988" w:rsidRPr="00E93B9B" w:rsidRDefault="00104988" w:rsidP="00104988">
      <w:pPr>
        <w:spacing w:after="90"/>
        <w:jc w:val="both"/>
        <w:rPr>
          <w:rFonts w:ascii="Times New Roman" w:hAnsi="Times New Roman" w:cs="Times New Roman"/>
          <w:sz w:val="24"/>
          <w:szCs w:val="24"/>
          <w:lang w:val="sr-Cyrl-RS"/>
        </w:rPr>
      </w:pPr>
    </w:p>
    <w:p w14:paraId="54E13E0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ДЕЧИЈА ХИРУРГИЈА</w:t>
      </w:r>
    </w:p>
    <w:p w14:paraId="6014E17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Ингвиналне херније и хидрокеле.</w:t>
      </w:r>
    </w:p>
    <w:p w14:paraId="1C1A6D0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Могу се лако извести у локалној анестезији, не захтевају синтетске материјале и саветује се коришћење ресорптивних конаца за кожу или лепка да се деца не би додатно траумирала уклањањем истих.</w:t>
      </w:r>
    </w:p>
    <w:p w14:paraId="3CD61E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Орхидопексија.</w:t>
      </w:r>
    </w:p>
    <w:p w14:paraId="7D5E119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Хирургија неспуштеног тестиса (до две године узраста) се може извести у локалној анестезији када се тестис лако напипа у ингвиналном каналу, када се рана третира као код ингвиналне херније. Лапароскопске експлорације се користе када се тестис не може палпирати.</w:t>
      </w:r>
    </w:p>
    <w:p w14:paraId="1CD57A9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Умбиликалне херније.</w:t>
      </w:r>
    </w:p>
    <w:p w14:paraId="44CCB74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Ако се до пете године спонтано не затворе, могу бити симптоматске, када се лако оперишу у амбулантним условима.</w:t>
      </w:r>
    </w:p>
    <w:p w14:paraId="7C9F7F5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Циркумцизије,</w:t>
      </w:r>
    </w:p>
    <w:p w14:paraId="0DE461E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Промене коже и поткоже-атероми, дермоидне цисте, хемангиоми, гинекомастије,</w:t>
      </w:r>
    </w:p>
    <w:p w14:paraId="0D8CB12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Уклањање тиреоглосалног дуктуса и циста врата (Систрункова процедура) и шкржних остатака,</w:t>
      </w:r>
    </w:p>
    <w:p w14:paraId="69754E5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Репарација хипоспадије,</w:t>
      </w:r>
    </w:p>
    <w:p w14:paraId="544BD87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Већина хипоспадија је гландуларног или пенилног типа и може се репарирати у дневним условима (MAGPI или Matthieu процедура),</w:t>
      </w:r>
    </w:p>
    <w:p w14:paraId="7CBB49A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Лапароскопије (најчешће апендектомије или биопсије) и торакоскопије,</w:t>
      </w:r>
    </w:p>
    <w:p w14:paraId="38058D5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Корекције конгениталних аномалија шаке (trigger finger, синдактилија, полидактилија, расцепи шаке, корективне остеотомије),</w:t>
      </w:r>
    </w:p>
    <w:p w14:paraId="480D392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Корекције ушију,</w:t>
      </w:r>
    </w:p>
    <w:p w14:paraId="3E5727A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Расцеп усне.</w:t>
      </w:r>
    </w:p>
    <w:p w14:paraId="3098DCE7" w14:textId="77777777" w:rsidR="00104988" w:rsidRPr="00E93B9B" w:rsidRDefault="00104988" w:rsidP="00104988">
      <w:pPr>
        <w:spacing w:after="90"/>
        <w:jc w:val="both"/>
        <w:rPr>
          <w:rFonts w:ascii="Times New Roman" w:hAnsi="Times New Roman" w:cs="Times New Roman"/>
          <w:sz w:val="24"/>
          <w:szCs w:val="24"/>
          <w:lang w:val="sr-Cyrl-RS"/>
        </w:rPr>
      </w:pPr>
    </w:p>
    <w:p w14:paraId="735F5C5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ПЛАСТИЧНА, РЕКОНСТРУКТИВНА И ЕСТЕТСКА ХИРУРГИЈА</w:t>
      </w:r>
    </w:p>
    <w:p w14:paraId="2C6647F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Хируршко лечење тумора коже и меких ткива свих регија,</w:t>
      </w:r>
    </w:p>
    <w:p w14:paraId="6AE3271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Регионалне лимфо-нодектомије.</w:t>
      </w:r>
    </w:p>
    <w:p w14:paraId="275F9A3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Регија главе и врата:</w:t>
      </w:r>
    </w:p>
    <w:p w14:paraId="19AAEE9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Лифтинг чела,</w:t>
      </w:r>
    </w:p>
    <w:p w14:paraId="4D8FF7D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Лифтинг средње и доње 1/3 лица и врата,</w:t>
      </w:r>
    </w:p>
    <w:p w14:paraId="2722C20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Липофилинг лица,</w:t>
      </w:r>
    </w:p>
    <w:p w14:paraId="7B7B3E3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Липосукција подбратка,</w:t>
      </w:r>
    </w:p>
    <w:p w14:paraId="420FC25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Блефаропластика,</w:t>
      </w:r>
    </w:p>
    <w:p w14:paraId="719F5A2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Отопластика,</w:t>
      </w:r>
    </w:p>
    <w:p w14:paraId="095235C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Ринопластика,</w:t>
      </w:r>
    </w:p>
    <w:p w14:paraId="31E5E25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Аугментација имплантата (јагодице и/или брада),</w:t>
      </w:r>
    </w:p>
    <w:p w14:paraId="5B2915A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Корекција усана.</w:t>
      </w:r>
    </w:p>
    <w:p w14:paraId="5230465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Регија трупа:</w:t>
      </w:r>
    </w:p>
    <w:p w14:paraId="2106501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Аугментација груди,</w:t>
      </w:r>
    </w:p>
    <w:p w14:paraId="0A3A705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Суспензија груди,</w:t>
      </w:r>
    </w:p>
    <w:p w14:paraId="7EF3D2F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Дермолипектомија једне регије,</w:t>
      </w:r>
    </w:p>
    <w:p w14:paraId="6AF0BA5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Липосукција једне регије, до три литре садржаја у једном акту,</w:t>
      </w:r>
    </w:p>
    <w:p w14:paraId="3028DA5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Липофилинг једне регије,</w:t>
      </w:r>
    </w:p>
    <w:p w14:paraId="2A4D33D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Естетске хируршке интервенције мушких и женских спољних полних органа.</w:t>
      </w:r>
    </w:p>
    <w:p w14:paraId="6ECB939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Регија екстремитета:</w:t>
      </w:r>
    </w:p>
    <w:p w14:paraId="12E97CF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Повреде, хроничне болести и тумори шаке,</w:t>
      </w:r>
    </w:p>
    <w:p w14:paraId="226CE93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Повреде, хроничне болести и тумори стопала,</w:t>
      </w:r>
    </w:p>
    <w:p w14:paraId="473C1E7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Липофилинг надланица,</w:t>
      </w:r>
    </w:p>
    <w:p w14:paraId="68690D7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Дермолипектомија једне регије,</w:t>
      </w:r>
    </w:p>
    <w:p w14:paraId="2135CF4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Липосукција једне регије,</w:t>
      </w:r>
    </w:p>
    <w:p w14:paraId="285E33E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Аугментација потколениа.</w:t>
      </w:r>
    </w:p>
    <w:p w14:paraId="40FA25F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Дефиниција појма једна регија:</w:t>
      </w:r>
    </w:p>
    <w:p w14:paraId="578E868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Предња страна грудног коша,</w:t>
      </w:r>
    </w:p>
    <w:p w14:paraId="11CB220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Предња страна стомака,</w:t>
      </w:r>
    </w:p>
    <w:p w14:paraId="38E49F7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Задња страна трупа,</w:t>
      </w:r>
    </w:p>
    <w:p w14:paraId="35C5571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Глутеуси,</w:t>
      </w:r>
    </w:p>
    <w:p w14:paraId="6EA9F6A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Натколенице,</w:t>
      </w:r>
    </w:p>
    <w:p w14:paraId="096919F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Трохантерична регија,</w:t>
      </w:r>
    </w:p>
    <w:p w14:paraId="2016381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Регија колена,</w:t>
      </w:r>
    </w:p>
    <w:p w14:paraId="0F7324B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Потколенице,</w:t>
      </w:r>
    </w:p>
    <w:p w14:paraId="4F53A6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Надлактице,</w:t>
      </w:r>
    </w:p>
    <w:p w14:paraId="5715C49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Подлактице.</w:t>
      </w:r>
    </w:p>
    <w:p w14:paraId="7924CC51" w14:textId="77777777" w:rsidR="00104988" w:rsidRPr="00E93B9B" w:rsidRDefault="00104988" w:rsidP="00104988">
      <w:pPr>
        <w:spacing w:after="90"/>
        <w:jc w:val="both"/>
        <w:rPr>
          <w:rFonts w:ascii="Times New Roman" w:hAnsi="Times New Roman" w:cs="Times New Roman"/>
          <w:sz w:val="24"/>
          <w:szCs w:val="24"/>
          <w:lang w:val="sr-Cyrl-RS"/>
        </w:rPr>
      </w:pPr>
    </w:p>
    <w:p w14:paraId="13BF475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ГИНЕКОЛОШКА ХИРУРГИЈА</w:t>
      </w:r>
    </w:p>
    <w:p w14:paraId="2C20E7F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Хистероскопија дијагностичка,</w:t>
      </w:r>
    </w:p>
    <w:p w14:paraId="0570B9C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Хистероскопија оперативна,</w:t>
      </w:r>
    </w:p>
    <w:p w14:paraId="50935A6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Експлоративна киретажа,</w:t>
      </w:r>
    </w:p>
    <w:p w14:paraId="40004F8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Биопсија грлића,</w:t>
      </w:r>
    </w:p>
    <w:p w14:paraId="66F8B32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Ендоцервикална биопсија грлића,</w:t>
      </w:r>
    </w:p>
    <w:p w14:paraId="6DFDE4B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Ендометријална биопсија,</w:t>
      </w:r>
    </w:p>
    <w:p w14:paraId="403B280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Полипектомија грлића материце,</w:t>
      </w:r>
    </w:p>
    <w:p w14:paraId="387A6FC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Конизација грлића материце,</w:t>
      </w:r>
    </w:p>
    <w:p w14:paraId="4C1EEE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LOOP ексцизија грлића материце,</w:t>
      </w:r>
    </w:p>
    <w:p w14:paraId="59B9095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Корекција лацерације грлића материце,</w:t>
      </w:r>
    </w:p>
    <w:p w14:paraId="2AA8628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Одстрањивање кондилома вулве, вагине, грлића,</w:t>
      </w:r>
    </w:p>
    <w:p w14:paraId="18D82A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Биопсија и ексцизија промена на вагини,</w:t>
      </w:r>
    </w:p>
    <w:p w14:paraId="37F109A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Пункција циста вагине,</w:t>
      </w:r>
    </w:p>
    <w:p w14:paraId="350BE2F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Ресекција септума вагине,</w:t>
      </w:r>
    </w:p>
    <w:p w14:paraId="240F30B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Биопсија или ексцизија промена на вулви,</w:t>
      </w:r>
    </w:p>
    <w:p w14:paraId="75CDAB0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Корективне операције вулве,</w:t>
      </w:r>
    </w:p>
    <w:p w14:paraId="6E27531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Пункција јајника,</w:t>
      </w:r>
    </w:p>
    <w:p w14:paraId="75AB2C2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 Предња колпорафија вагине са корекцијом уретроцистокеле,</w:t>
      </w:r>
    </w:p>
    <w:p w14:paraId="42CA118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 Колпоперинеопластика са леваторорафијом у корекцији ректокеле,</w:t>
      </w:r>
    </w:p>
    <w:p w14:paraId="5D0EA8B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 Операције уринарне стрес инконтиненције,</w:t>
      </w:r>
    </w:p>
    <w:p w14:paraId="166BD51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 Хистеросалпингографија,</w:t>
      </w:r>
    </w:p>
    <w:p w14:paraId="41DBA8C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22. Екстирпација Бартолинијеве жлезде,</w:t>
      </w:r>
    </w:p>
    <w:p w14:paraId="22E7B69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23. Марсупијелизација Бартолинијеве жлезде,</w:t>
      </w:r>
    </w:p>
    <w:p w14:paraId="2E536FF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 Ревизија материчне шупљине,</w:t>
      </w:r>
    </w:p>
    <w:p w14:paraId="51FBB67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 Екстракција спирале са експлоративном киретажом материце,</w:t>
      </w:r>
    </w:p>
    <w:p w14:paraId="4093DB9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26. Хистероскопска екстракција спирале или делова спирале,</w:t>
      </w:r>
    </w:p>
    <w:p w14:paraId="035CA42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27. Прекид трудноће до 10. недеље,</w:t>
      </w:r>
    </w:p>
    <w:p w14:paraId="141118C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28. Серклаж,</w:t>
      </w:r>
    </w:p>
    <w:p w14:paraId="6EF1144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29. Салпингоскопија,</w:t>
      </w:r>
    </w:p>
    <w:p w14:paraId="31A42DF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 Хистерографија инфузијом физиолошким раствором под контролом ултразвука ‒ SIS,</w:t>
      </w:r>
    </w:p>
    <w:p w14:paraId="0284BA9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31. Хистеросалпингографија инфузијом физиолошким раствором под контролом ултразвука ‒ HSS,</w:t>
      </w:r>
    </w:p>
    <w:p w14:paraId="38F72CD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32. Пунција Дугласовог простора трансвагинално.</w:t>
      </w:r>
    </w:p>
    <w:p w14:paraId="7D8002DB" w14:textId="77777777" w:rsidR="00104988" w:rsidRPr="00E93B9B" w:rsidRDefault="00104988" w:rsidP="00104988">
      <w:pPr>
        <w:spacing w:after="90"/>
        <w:jc w:val="both"/>
        <w:rPr>
          <w:rFonts w:ascii="Times New Roman" w:hAnsi="Times New Roman" w:cs="Times New Roman"/>
          <w:sz w:val="24"/>
          <w:szCs w:val="24"/>
          <w:lang w:val="sr-Cyrl-RS"/>
        </w:rPr>
      </w:pPr>
    </w:p>
    <w:p w14:paraId="32FA78B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ОРЛ ХИРУРГИЈА</w:t>
      </w:r>
    </w:p>
    <w:p w14:paraId="4DF66A6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Септопластика ‒ исправљање криве носне преграде,</w:t>
      </w:r>
    </w:p>
    <w:p w14:paraId="015E0FA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Мукотомиа ‒ одстрањивање нарасле слузнице доњих носних шкољки,</w:t>
      </w:r>
    </w:p>
    <w:p w14:paraId="108A24C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FESS ‒ функционална ендоскопска хирургија носа и синуса (подразумева велики број процедура, најчешће полипа носа, циста и мукокела синуса, хроничног риносинузитиса, гљивичних инфекција, субакутних синсузитиса, остеома и сл.),</w:t>
      </w:r>
    </w:p>
    <w:p w14:paraId="1EB27E6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Plastica valvulae nasi ‒ Корекције носних валвула у циљу побољшања дисања кроз нос,</w:t>
      </w:r>
    </w:p>
    <w:p w14:paraId="40A70D2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Увулоплатопластика ‒ пластика меког непцаи ресице код хркања,</w:t>
      </w:r>
    </w:p>
    <w:p w14:paraId="63B0F61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Ексцизија тумефакта у орл регији и ПХ верификација,</w:t>
      </w:r>
    </w:p>
    <w:p w14:paraId="16DE7D4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Меатопластика ‒ пластика спољашњег слушног ходника,</w:t>
      </w:r>
    </w:p>
    <w:p w14:paraId="7078858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Repositio memebranae tympanik решавање руптуре бубне опне,</w:t>
      </w:r>
    </w:p>
    <w:p w14:paraId="5AA74E2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Стапедопластика ‒ уградња стапедијалне протезе код отосклерозе и тимпаносклерозе,</w:t>
      </w:r>
    </w:p>
    <w:p w14:paraId="5F6D29E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Интратимпанална инстилација лекова код акутне наглувости и Менијерове болести.</w:t>
      </w:r>
    </w:p>
    <w:p w14:paraId="79EE05B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Из орл области операције као што су ларингектомије, дисекције врата, ларингомикроскопије, тонзилоаденоидектомије и све остале интервенције које захтевају посматрање пацијента због могућег крварења и компромитовања дисања дуже од 24 сата не испуњавају услове за једнодневну хирургију у условима приватне праксе.</w:t>
      </w:r>
    </w:p>
    <w:p w14:paraId="3B5E4C85" w14:textId="77777777" w:rsidR="00104988" w:rsidRPr="00E93B9B" w:rsidRDefault="00104988" w:rsidP="00104988">
      <w:pPr>
        <w:spacing w:after="90"/>
        <w:jc w:val="both"/>
        <w:rPr>
          <w:rFonts w:ascii="Times New Roman" w:hAnsi="Times New Roman" w:cs="Times New Roman"/>
          <w:sz w:val="24"/>
          <w:szCs w:val="24"/>
          <w:lang w:val="sr-Cyrl-RS"/>
        </w:rPr>
      </w:pPr>
    </w:p>
    <w:p w14:paraId="2BAA5AB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ОФТАЛМОЛОШКА ХИРУРГИЈА</w:t>
      </w:r>
    </w:p>
    <w:p w14:paraId="4166F48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Blepharochalasis,</w:t>
      </w:r>
    </w:p>
    <w:p w14:paraId="25BE9A0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Уклањање брадавица са капака,</w:t>
      </w:r>
    </w:p>
    <w:p w14:paraId="1C28F6D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Ентропиум,</w:t>
      </w:r>
    </w:p>
    <w:p w14:paraId="6A922A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Ектропиум,</w:t>
      </w:r>
    </w:p>
    <w:p w14:paraId="04831FD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Сенилне птозе капака (искључује конгениталне код деце),</w:t>
      </w:r>
    </w:p>
    <w:p w14:paraId="3568BCB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Conjunctivochalasis,</w:t>
      </w:r>
    </w:p>
    <w:p w14:paraId="0E1BA06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Птеригиум,</w:t>
      </w:r>
    </w:p>
    <w:p w14:paraId="54E4670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Сондирање сузних путева.</w:t>
      </w:r>
    </w:p>
    <w:p w14:paraId="5952584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Свака интрабулбарна или интраорбитална хирургија мора бити обављена у болничким условима.</w:t>
      </w:r>
    </w:p>
    <w:p w14:paraId="4712887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Операција катаракте, операција глаукома, операција страбизма код одраслих, аблације ретине и интраорбиталних тумора операција витректомије и аблације ретине, операције капака могу бити уврштене у категорију једнодневне хирургије, под условом да су рађене у локалној топикалној анестезији, блок анестезији или благој аналгоседацији али искључиво у болничким условима.</w:t>
      </w:r>
    </w:p>
    <w:p w14:paraId="2D0A3F28" w14:textId="77777777" w:rsidR="00104988" w:rsidRPr="00E93B9B" w:rsidRDefault="00104988" w:rsidP="00104988">
      <w:pPr>
        <w:spacing w:after="90"/>
        <w:jc w:val="both"/>
        <w:rPr>
          <w:rFonts w:ascii="Times New Roman" w:hAnsi="Times New Roman" w:cs="Times New Roman"/>
          <w:sz w:val="24"/>
          <w:szCs w:val="24"/>
          <w:lang w:val="sr-Cyrl-RS"/>
        </w:rPr>
      </w:pPr>
    </w:p>
    <w:p w14:paraId="7D25BA0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УРОЛОШКА ХИРУРГИЈА</w:t>
      </w:r>
    </w:p>
    <w:p w14:paraId="2B5E3F8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ЕКТ кодилома гениталне регије у локалној анестезији,</w:t>
      </w:r>
    </w:p>
    <w:p w14:paraId="59B75B6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Френулотомија у локалној анестезији,</w:t>
      </w:r>
    </w:p>
    <w:p w14:paraId="6A3B78C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Циркумцизија у локалној анестезији или аналгоседацији,</w:t>
      </w:r>
    </w:p>
    <w:p w14:paraId="06965B9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Орхидопексија у локалној анестезији или аналгоседацији,</w:t>
      </w:r>
    </w:p>
    <w:p w14:paraId="51457BA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Билатерална орхиектомија у локалној анестезији или аналгоседацији,</w:t>
      </w:r>
    </w:p>
    <w:p w14:paraId="71A501B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Радикална орхиектомија у општој анестезији,</w:t>
      </w:r>
    </w:p>
    <w:p w14:paraId="6240B49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Операција хидрокеле у локалној анестезији или аналгоседацији,</w:t>
      </w:r>
    </w:p>
    <w:p w14:paraId="675C9AF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Ексцизија цисте епидидима у локалној анестезији или аналгоседацији,</w:t>
      </w:r>
    </w:p>
    <w:p w14:paraId="66B1993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Лигатура вене сперматике у локалној анестезији или аналгоседацији,</w:t>
      </w:r>
    </w:p>
    <w:p w14:paraId="4650E37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Вазектомија у локалној анестезији или аналгоседацији,</w:t>
      </w:r>
    </w:p>
    <w:p w14:paraId="28336DC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Ексцизија атерома скроталне регије у локалној анестезији или аналгоседацији,</w:t>
      </w:r>
    </w:p>
    <w:p w14:paraId="5807367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Уретероцистоскопија у аналгоседацији,</w:t>
      </w:r>
    </w:p>
    <w:p w14:paraId="27C0946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ТУР мањег тумора у општој анестезији,</w:t>
      </w:r>
    </w:p>
    <w:p w14:paraId="2208DC0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Уретротомија у општој анестезији,</w:t>
      </w:r>
    </w:p>
    <w:p w14:paraId="48ECBD8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Инсерција ЈЈ стента у аналгоседацији,</w:t>
      </w:r>
    </w:p>
    <w:p w14:paraId="3D2F892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Уретерореноскопија у општој анестезији,</w:t>
      </w:r>
    </w:p>
    <w:p w14:paraId="63ACB3D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Литокласт камена уретера или мокраћне бешике у општој анестезији,</w:t>
      </w:r>
    </w:p>
    <w:p w14:paraId="737B4A4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 Пласирање перкутане нефростоме у локалној анестезији,</w:t>
      </w:r>
    </w:p>
    <w:p w14:paraId="5BDDF24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 Пласирање цистофикса у локалној анестезији,</w:t>
      </w:r>
    </w:p>
    <w:p w14:paraId="6CA3FE6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 Пласман трансоптураторног тејпа у општој анестезији,</w:t>
      </w:r>
    </w:p>
    <w:p w14:paraId="6A64B91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 Биопсија тестиса,</w:t>
      </w:r>
    </w:p>
    <w:p w14:paraId="351DC6B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22. ТРУС биопсија простате.</w:t>
      </w:r>
    </w:p>
    <w:p w14:paraId="525DB4D2" w14:textId="77777777" w:rsidR="00104988" w:rsidRPr="00E93B9B" w:rsidRDefault="00104988" w:rsidP="00104988">
      <w:pPr>
        <w:spacing w:after="90"/>
        <w:jc w:val="both"/>
        <w:rPr>
          <w:rFonts w:ascii="Times New Roman" w:hAnsi="Times New Roman" w:cs="Times New Roman"/>
          <w:sz w:val="24"/>
          <w:szCs w:val="24"/>
          <w:lang w:val="sr-Cyrl-RS"/>
        </w:rPr>
      </w:pPr>
    </w:p>
    <w:p w14:paraId="6FEEC1A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МАКСИЛОФАЦИЈАЛНА ХИРУРГИЈА</w:t>
      </w:r>
    </w:p>
    <w:p w14:paraId="35888DB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Хируршко вађење зуба,</w:t>
      </w:r>
    </w:p>
    <w:p w14:paraId="52B29CF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Хируршко лечење остеомиелитиса МФР,</w:t>
      </w:r>
    </w:p>
    <w:p w14:paraId="293BD17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Хируршко лечење остеомиелитиса МФР локалног,</w:t>
      </w:r>
    </w:p>
    <w:p w14:paraId="76DFD57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Хируршко лечење екстраоралних дентогених фистула,</w:t>
      </w:r>
    </w:p>
    <w:p w14:paraId="040D0D2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Некректомија по сеанси,</w:t>
      </w:r>
    </w:p>
    <w:p w14:paraId="03BE394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Сиалографија,</w:t>
      </w:r>
    </w:p>
    <w:p w14:paraId="33A7534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Убризгавање лекова у пљувачну жлезду кроз изводни канал,</w:t>
      </w:r>
    </w:p>
    <w:p w14:paraId="353264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Одстрањивање калкулуса из изводног канала пљув. жлезде,</w:t>
      </w:r>
    </w:p>
    <w:p w14:paraId="6934DC0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Корекција ожиљка уз директну сутуру МФР,</w:t>
      </w:r>
    </w:p>
    <w:p w14:paraId="2BE8DC5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10. Корекција ожиљка локалним кожним режњем,</w:t>
      </w:r>
    </w:p>
    <w:p w14:paraId="1F58F3F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Интраорална инцизија,</w:t>
      </w:r>
    </w:p>
    <w:p w14:paraId="3294B4E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Реплантација сталних зуба,</w:t>
      </w:r>
    </w:p>
    <w:p w14:paraId="0DEC0DA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 Репозиција луксиране доње вилице,</w:t>
      </w:r>
    </w:p>
    <w:p w14:paraId="33D3B6E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Фиксација трауматски луксираних зуба сплинтом\шином,</w:t>
      </w:r>
    </w:p>
    <w:p w14:paraId="5C1D68F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Примарна обрада ране са сутуром МФР,</w:t>
      </w:r>
    </w:p>
    <w:p w14:paraId="6F51389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Збривање прелома вилице стандардном шином,</w:t>
      </w:r>
    </w:p>
    <w:p w14:paraId="19F465F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Збрињавање прелома вилице акрилат. удлагом/сплинтом,</w:t>
      </w:r>
    </w:p>
    <w:p w14:paraId="4FF8E3F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18. Биопсија,</w:t>
      </w:r>
    </w:p>
    <w:p w14:paraId="1A4F354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19. Ексцизија бенигн./малиг. кожних тумора са дир. сутуром МФР,</w:t>
      </w:r>
    </w:p>
    <w:p w14:paraId="6BBBD2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20. Ексцизија бенигн./малиг. тумора коже са реконстр. деф. МФР,</w:t>
      </w:r>
    </w:p>
    <w:p w14:paraId="1F953B9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21. Уклањање тумора слузокоже усне дупље,</w:t>
      </w:r>
    </w:p>
    <w:p w14:paraId="3B1C828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22. Малигни тумори усне V ексцизија,</w:t>
      </w:r>
    </w:p>
    <w:p w14:paraId="4FC91B8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23. Малигни тумори усне W ексцизија,</w:t>
      </w:r>
    </w:p>
    <w:p w14:paraId="7131449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24. Екстраорална инцизија,</w:t>
      </w:r>
    </w:p>
    <w:p w14:paraId="0A20F9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25. Уклањање страног тела из меких коштаних ткива лица и вилица,</w:t>
      </w:r>
    </w:p>
    <w:p w14:paraId="2E18EFC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26. Уклањање бениг. коштаних тумора лица и вилица,</w:t>
      </w:r>
    </w:p>
    <w:p w14:paraId="0DB32FF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27. Ресекција горњих двокорених зуба,</w:t>
      </w:r>
    </w:p>
    <w:p w14:paraId="2E42B5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28. Ресекција трокорених зуба,</w:t>
      </w:r>
    </w:p>
    <w:p w14:paraId="5042422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29. Хемисекција и дисекција зуба,</w:t>
      </w:r>
    </w:p>
    <w:p w14:paraId="18F020F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30. Заустављање крварења хируршким путем,</w:t>
      </w:r>
    </w:p>
    <w:p w14:paraId="4F2C8A6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31. Хируршко вађење импактираних умњака,</w:t>
      </w:r>
    </w:p>
    <w:p w14:paraId="7AC75F5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32. Хируршко вађење импактираних очњака,</w:t>
      </w:r>
    </w:p>
    <w:p w14:paraId="4DA2AF4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33. Примарна пластика ОАК,</w:t>
      </w:r>
    </w:p>
    <w:p w14:paraId="752C1D7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34. Примарна пластика са вађењем корена из синуса,</w:t>
      </w:r>
    </w:p>
    <w:p w14:paraId="3873988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35. Уклањање већих виличних циста,</w:t>
      </w:r>
    </w:p>
    <w:p w14:paraId="45AE55E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36. Уклањање хипертрофичне мукозе,</w:t>
      </w:r>
    </w:p>
    <w:p w14:paraId="4C22F60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37. Вестибулопластика (по вилици),</w:t>
      </w:r>
    </w:p>
    <w:p w14:paraId="74456CB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38. Нивелација алвеоларног гребена (по квадранту),</w:t>
      </w:r>
    </w:p>
    <w:p w14:paraId="2667AFB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39. Локална надоградња гребена,</w:t>
      </w:r>
    </w:p>
    <w:p w14:paraId="72CC20F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40. Транспозиција н. менталиса и н. алвеолариса инф.</w:t>
      </w:r>
    </w:p>
    <w:p w14:paraId="1C1AAE9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41. Трансплантација зуба,</w:t>
      </w:r>
    </w:p>
    <w:p w14:paraId="46A92D6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42. Ревизија синуса Caldwell-Luc,</w:t>
      </w:r>
    </w:p>
    <w:p w14:paraId="633E972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43. Уклањање мукокеле синуса,</w:t>
      </w:r>
    </w:p>
    <w:p w14:paraId="7338FCB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44. Уградња имплантата,</w:t>
      </w:r>
    </w:p>
    <w:p w14:paraId="6C43107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45. Уклањање циста коже (атером, дермоидна циста),</w:t>
      </w:r>
    </w:p>
    <w:p w14:paraId="63DC140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46. Екстраорални диск имплантат,</w:t>
      </w:r>
    </w:p>
    <w:p w14:paraId="0CF9263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47. Једноделни брзо оптерећујући имплантат (BCS/KOS),</w:t>
      </w:r>
    </w:p>
    <w:p w14:paraId="4D3ACA8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48. Интраорални имплантат-стандардни систем SSO/STC/STO,</w:t>
      </w:r>
    </w:p>
    <w:p w14:paraId="637803F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49. Екстраорални шраф имплантат SMART,</w:t>
      </w:r>
    </w:p>
    <w:p w14:paraId="0E3C142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50. Хируршко вађење зуба код прелома горње/доње вилице,</w:t>
      </w:r>
    </w:p>
    <w:p w14:paraId="31DE3A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51. Хируршко вађење зуба код тумора усне дупље,</w:t>
      </w:r>
    </w:p>
    <w:p w14:paraId="356586F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52. Уградња имплантата,</w:t>
      </w:r>
    </w:p>
    <w:p w14:paraId="12F7C32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53. Вађење импланта,</w:t>
      </w:r>
    </w:p>
    <w:p w14:paraId="460711C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54. Отварање имплантата,</w:t>
      </w:r>
    </w:p>
    <w:p w14:paraId="1840D76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55. Реплантација зуба,</w:t>
      </w:r>
    </w:p>
    <w:p w14:paraId="0A937BE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56. Инструментална репозиција коштаних фрагмената носних костију,</w:t>
      </w:r>
    </w:p>
    <w:p w14:paraId="57053AB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57. Хируршка репозиција коштаних фрагмената носних костију са остеосинтезом,</w:t>
      </w:r>
    </w:p>
    <w:p w14:paraId="7EA94FB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58. Тимска обрада сложених рана М.Ф. регије,</w:t>
      </w:r>
    </w:p>
    <w:p w14:paraId="40653C1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59. Хируршко уклањање остеосинтетског материјала по плочици,</w:t>
      </w:r>
    </w:p>
    <w:p w14:paraId="06BFE36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60. Септоринопластика,</w:t>
      </w:r>
    </w:p>
    <w:p w14:paraId="0A83A91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61. Хируршко лечење прелома алвеоларног наставка вилица,</w:t>
      </w:r>
    </w:p>
    <w:p w14:paraId="77FB3D9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62. Хируршко лечење прелома симфизе доње вилице,</w:t>
      </w:r>
    </w:p>
    <w:p w14:paraId="7C776A7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63. Хируршко лечење прелома корпуса доње вилице,</w:t>
      </w:r>
    </w:p>
    <w:p w14:paraId="0C3CBE3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64. Хируршко лечење прелома ангулуса доње вилице,</w:t>
      </w:r>
    </w:p>
    <w:p w14:paraId="115ADDA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65. Хируршко лечење прелома рамуса доње вилице,</w:t>
      </w:r>
    </w:p>
    <w:p w14:paraId="65F587E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66. Хируршко лечење прелома колума доње вилице,</w:t>
      </w:r>
    </w:p>
    <w:p w14:paraId="176AE8D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67. Хируршко лечење двоструких и троструких прелома доње вилице,</w:t>
      </w:r>
    </w:p>
    <w:p w14:paraId="7B73E7C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68. Корекција отапостазе по уху,</w:t>
      </w:r>
    </w:p>
    <w:p w14:paraId="288FD5C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69. Хируршко лечење прелома безубе доње вилице,</w:t>
      </w:r>
    </w:p>
    <w:p w14:paraId="3108D8F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70. Хируршко лечење прелома доње вилице код деце,</w:t>
      </w:r>
    </w:p>
    <w:p w14:paraId="3B78FD0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71. Хируршко збрињавање прелома јагодичне кости без остеосинтезе,</w:t>
      </w:r>
    </w:p>
    <w:p w14:paraId="2B9012A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72. Хируршко збрињавање прелома јагодичног лука без остеосинтезе,</w:t>
      </w:r>
    </w:p>
    <w:p w14:paraId="5129002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73. Хируршко збрињавање прелома горње вилице по типу Le Fort I,</w:t>
      </w:r>
    </w:p>
    <w:p w14:paraId="2CF72CA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74. Хируршко збрињавање прелома горње вилице по типу Le Fort II,</w:t>
      </w:r>
    </w:p>
    <w:p w14:paraId="21782E9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75. Хируршко збрињавање прелома пода орбите уз коришћење аутотрансплантата или алопластичних материја,</w:t>
      </w:r>
    </w:p>
    <w:p w14:paraId="1AA0851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76. Склерозирање хемангиома по сеанси М.Ф. регија,</w:t>
      </w:r>
    </w:p>
    <w:p w14:paraId="1B1D9CB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77. Хируршко лечење екстраоралних дентогених фистула,</w:t>
      </w:r>
    </w:p>
    <w:p w14:paraId="5A11F38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78. Имобилизација луксираних зуба,</w:t>
      </w:r>
    </w:p>
    <w:p w14:paraId="7DB8036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79. Реконструкција изводног канала пљувачне жлезде помоћу тефлонске цевчице,/слузокожног режња,</w:t>
      </w:r>
    </w:p>
    <w:p w14:paraId="1766F78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80. Екстирпација саливарне фистуле са реконструкцијом капсуле жлезде,</w:t>
      </w:r>
    </w:p>
    <w:p w14:paraId="64320A8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81. Екстирпација цисте пљувачне жлезде/изводног канала пљувачне жлезде,</w:t>
      </w:r>
    </w:p>
    <w:p w14:paraId="6ECA776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82. Екстирпација сублингвалне пљувачне жлезде ‒ бенигни тумор/сијалоаденитис/сијалолитијаза,</w:t>
      </w:r>
    </w:p>
    <w:p w14:paraId="68541B4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83. Екстирпација субмандибуларне пљувачне жлезде ‒ бенигни тумор, сијалолитијаза,</w:t>
      </w:r>
    </w:p>
    <w:p w14:paraId="7DA8A50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84. Ексцизија бенигног/малигног тумора малих пљувачних жлезда,</w:t>
      </w:r>
    </w:p>
    <w:p w14:paraId="49CEE22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85. Суперфицијелна паротидектомија са очувањем н. фацијалиса,</w:t>
      </w:r>
    </w:p>
    <w:p w14:paraId="20C663B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86. Субтотална паротидектомија са очувањем н. фацијалиса,</w:t>
      </w:r>
    </w:p>
    <w:p w14:paraId="75EBEE6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87. Тарзорафија,</w:t>
      </w:r>
    </w:p>
    <w:p w14:paraId="77266CA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88. Ревизија максиларног синуса Caldwell-luc,</w:t>
      </w:r>
    </w:p>
    <w:p w14:paraId="1822AD7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89. Екстирпација цисте максиларног синуса,</w:t>
      </w:r>
    </w:p>
    <w:p w14:paraId="056578A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90. Екстирпација цисте лица,</w:t>
      </w:r>
    </w:p>
    <w:p w14:paraId="20D1C6D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91. Екстирпација медијалне/латералне конгениталне фистуле врата,</w:t>
      </w:r>
    </w:p>
    <w:p w14:paraId="2AC677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92. Екстирпација медијалне/латералне конгениталне цисте врата,</w:t>
      </w:r>
    </w:p>
    <w:p w14:paraId="1AE46A2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93. Екстирпација рануле интраоралним приступом,</w:t>
      </w:r>
    </w:p>
    <w:p w14:paraId="47CA556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94. Екстирпација цисте пода усне дупље екстраоралним приступом,</w:t>
      </w:r>
    </w:p>
    <w:p w14:paraId="383A4EF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95. Екстирпација цисте пода уста интраоралним ‒ екстраоралним приступом,</w:t>
      </w:r>
    </w:p>
    <w:p w14:paraId="2FF3523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96. Екстирпација цисте слузокоже усне дупље,</w:t>
      </w:r>
    </w:p>
    <w:p w14:paraId="24A4BEB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97. Продубљивање форникса са прекривањем слободним кожним трансплантатом,</w:t>
      </w:r>
    </w:p>
    <w:p w14:paraId="5F359D6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98. Узимање слободног коштаног трансплантата симфизе мандибуле,</w:t>
      </w:r>
    </w:p>
    <w:p w14:paraId="26E3EB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99. Покривање примарних/секундарних дефеката лица већим слободним кожним трансплантатима,</w:t>
      </w:r>
    </w:p>
    <w:p w14:paraId="10CF90F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100. Хируршко лечење остеомијелитиса М.Ф. регије-хроничног</w:t>
      </w:r>
    </w:p>
    <w:p w14:paraId="05F8C49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101. Ексцизија неправилних ожиљка лица,</w:t>
      </w:r>
    </w:p>
    <w:p w14:paraId="339AE0E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102. Хируршко лецење хипертрофије масатеричног мишића,</w:t>
      </w:r>
    </w:p>
    <w:p w14:paraId="57B29DB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103. Субтотална ресекција језика код малигних тумора,</w:t>
      </w:r>
    </w:p>
    <w:p w14:paraId="7A58435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104. Малигни тумори коже лица ‒ ексцизија,</w:t>
      </w:r>
    </w:p>
    <w:p w14:paraId="271D9CE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105. Обрва ‒ реконструкција слободним трансплантатом једнострано,</w:t>
      </w:r>
    </w:p>
    <w:p w14:paraId="361A356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106. Обрва ‒ реконструкција артеријалним режњем једнострано,</w:t>
      </w:r>
    </w:p>
    <w:p w14:paraId="267F42D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107. Малигни тумори усне ‒ „V” ексцизија,</w:t>
      </w:r>
    </w:p>
    <w:p w14:paraId="7B3472E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108. Обрва ‒ «Z» пластика,</w:t>
      </w:r>
    </w:p>
    <w:p w14:paraId="2628A2E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109. Малигни тумори усне „W” ексцизија,</w:t>
      </w:r>
    </w:p>
    <w:p w14:paraId="7FFDEDA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110. Малигни тумори усне ‒ ексцизија и реконструкција локалним режњевима,</w:t>
      </w:r>
    </w:p>
    <w:p w14:paraId="4B92FDE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111. Узимање слободног кожног трансплантата,</w:t>
      </w:r>
    </w:p>
    <w:p w14:paraId="61245A6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112. Узимање слободног коштаног трансплантата-ребра, илијачне кости,</w:t>
      </w:r>
    </w:p>
    <w:p w14:paraId="4AAD953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113. Узимање хондрокутаних и хондромукозних слободних трансплантата,</w:t>
      </w:r>
    </w:p>
    <w:p w14:paraId="0042FAE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114. Секундарна реконструкција ушне шкољке,</w:t>
      </w:r>
    </w:p>
    <w:p w14:paraId="249F930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115. Ексцизија бенигних кожних тумора са директном сутуром М.Ф. регија,</w:t>
      </w:r>
    </w:p>
    <w:p w14:paraId="18D7849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116. Ексцизија бенигних тумора коже са реконструкцијом дефекта М.Ф. регија,</w:t>
      </w:r>
    </w:p>
    <w:p w14:paraId="1F05E34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117. Екстирпација бенигних тумора из коштаних ткива лица,</w:t>
      </w:r>
    </w:p>
    <w:p w14:paraId="3FEC050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118. Бенигни тумори мандибуле ‒ парцијална ресекција (са очувањем континуитета),</w:t>
      </w:r>
    </w:p>
    <w:p w14:paraId="5C891A1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119. Бенигни тумори мандибуле ‒ сегментална ресекција корпуса/рамуса/симфизе,</w:t>
      </w:r>
    </w:p>
    <w:p w14:paraId="12BB6BB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120. Бенигни тумори мандибуле ‒ хемиресекција,</w:t>
      </w:r>
    </w:p>
    <w:p w14:paraId="3B20AA5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121. Бенигни тумори максиле ‒ парцијална ресекција,</w:t>
      </w:r>
    </w:p>
    <w:p w14:paraId="6F32C6E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122. Бенигни тумори максиле ‒ тотална ресекција са очувањем пода очне дупље,</w:t>
      </w:r>
    </w:p>
    <w:p w14:paraId="0A05983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123. Некректомија по сеанси,</w:t>
      </w:r>
    </w:p>
    <w:p w14:paraId="13AC1E1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124. Екстирпација сиалолита из Вартоновог-Стеновог канала,</w:t>
      </w:r>
    </w:p>
    <w:p w14:paraId="4D0C0C9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125. Екстирпација хигрома врата,</w:t>
      </w:r>
    </w:p>
    <w:p w14:paraId="624CA0D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126. Хируршка корекција ороназалних фистула,</w:t>
      </w:r>
    </w:p>
    <w:p w14:paraId="30C39F6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127. Лице ‒ корекција депресија дермоадипозним трансплантатима,</w:t>
      </w:r>
    </w:p>
    <w:p w14:paraId="5BC785A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128. Екстраорална инцизија у МФР,</w:t>
      </w:r>
    </w:p>
    <w:p w14:paraId="105EC02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129. Сијалографија,</w:t>
      </w:r>
    </w:p>
    <w:p w14:paraId="1DFDFD9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130. Екстирпација бенигних тумора из меких ткива лица и/или врата,</w:t>
      </w:r>
    </w:p>
    <w:p w14:paraId="33F5915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131. Биопсија малигних тумора МФ регије,</w:t>
      </w:r>
    </w:p>
    <w:p w14:paraId="6ED6C05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132. Биопсија бенигних промена МФ регије,</w:t>
      </w:r>
    </w:p>
    <w:p w14:paraId="3F9E2A8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133. Биопсија коштаних тумора МФ регије,</w:t>
      </w:r>
    </w:p>
    <w:p w14:paraId="31D2D51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134. Хируршка корекција хемиатрофије лица применом алопластичних материјала,</w:t>
      </w:r>
    </w:p>
    <w:p w14:paraId="004493F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135. Уклањање страног тела из меких и коштаних ткива лица и вилица,</w:t>
      </w:r>
    </w:p>
    <w:p w14:paraId="61EE2E3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136. Ексцизија ожиљка лица ‒ мањег,</w:t>
      </w:r>
    </w:p>
    <w:p w14:paraId="096F137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137. Ексцизија ожиљка лица ‒ већег,</w:t>
      </w:r>
    </w:p>
    <w:p w14:paraId="054AF2F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138. Корекција мултиплих ожиљака,</w:t>
      </w:r>
    </w:p>
    <w:p w14:paraId="275861D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139. Facelifting ритидектомија комплетна,</w:t>
      </w:r>
    </w:p>
    <w:p w14:paraId="04AE936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140. Facelifting ритидектомија SMAS,</w:t>
      </w:r>
    </w:p>
    <w:p w14:paraId="385AB56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141. Хируршка корекција (хипоплазије) горње вилице остеотомијом по типу Le Fort I,</w:t>
      </w:r>
    </w:p>
    <w:p w14:paraId="0AED42F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142. Хируршка корекција алвеоларне протрузије section Wasmund Kole (сегментна остеотомија),</w:t>
      </w:r>
    </w:p>
    <w:p w14:paraId="4B2E2FA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143. Хируршко збрињавање прелома јагодичне кости са остеосинтезом,</w:t>
      </w:r>
    </w:p>
    <w:p w14:paraId="45E70F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144. Лице ‒ реконструкција лица локалним кожним режњевима већим,</w:t>
      </w:r>
    </w:p>
    <w:p w14:paraId="4C4BA3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145. Лице ‒ истањивање режња на лицу,</w:t>
      </w:r>
    </w:p>
    <w:p w14:paraId="0CCD6B0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146. Реконструкција капка ‒ слободни кожни трансплантат,</w:t>
      </w:r>
    </w:p>
    <w:p w14:paraId="3F90B8F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147. Реконструкција капка локалним режњем,</w:t>
      </w:r>
    </w:p>
    <w:p w14:paraId="2E150DD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148. Корекција епикантуса локалним режњевима,</w:t>
      </w:r>
    </w:p>
    <w:p w14:paraId="78C09B5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149. Блефаропластика обостарно,</w:t>
      </w:r>
    </w:p>
    <w:p w14:paraId="101529B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150. Ексцизија мањих хемангиома/лимфангиома са реконструкцијом М.Ф. регије,</w:t>
      </w:r>
    </w:p>
    <w:p w14:paraId="16EDE66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151. Вертикална остеодистракција,</w:t>
      </w:r>
    </w:p>
    <w:p w14:paraId="3FAC317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152. Хируршка корекција мандибуларног прогнатизма,</w:t>
      </w:r>
    </w:p>
    <w:p w14:paraId="4BF18ED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153. Хируршка корекција мандибуларног ретрогнатизма,</w:t>
      </w:r>
    </w:p>
    <w:p w14:paraId="0D01E9A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154. Хируршка корекција латерогнатије,</w:t>
      </w:r>
    </w:p>
    <w:p w14:paraId="1D6DAF2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155. Хируршка корекција брадне проминенције једнострука,</w:t>
      </w:r>
    </w:p>
    <w:p w14:paraId="13E5D5F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156. Хируршка корекција брадне проминенције двострука,</w:t>
      </w:r>
    </w:p>
    <w:p w14:paraId="734F552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157. Хируршка корекција мандибуларне асиметрије,</w:t>
      </w:r>
    </w:p>
    <w:p w14:paraId="458297E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158. Ендоскопија ТМ зглобова,</w:t>
      </w:r>
    </w:p>
    <w:p w14:paraId="3E095CF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159. Остеодистракција доње вилице,</w:t>
      </w:r>
    </w:p>
    <w:p w14:paraId="0841565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160. Уградња имплантата у отежаним анатомским условима,</w:t>
      </w:r>
    </w:p>
    <w:p w14:paraId="4D9A07D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161. Отварање имплантата.</w:t>
      </w:r>
    </w:p>
    <w:p w14:paraId="292AD051" w14:textId="77777777" w:rsidR="00104988" w:rsidRPr="00E93B9B" w:rsidRDefault="00104988" w:rsidP="00104988">
      <w:pPr>
        <w:spacing w:after="90"/>
        <w:jc w:val="both"/>
        <w:rPr>
          <w:rFonts w:ascii="Times New Roman" w:hAnsi="Times New Roman" w:cs="Times New Roman"/>
          <w:sz w:val="24"/>
          <w:szCs w:val="24"/>
          <w:lang w:val="sr-Cyrl-RS"/>
        </w:rPr>
      </w:pPr>
    </w:p>
    <w:p w14:paraId="6A8682C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БЛИЖИ УСЛОВИ У ПОГЛЕДУ КАДРА, ПРОСТОРА И ОПРЕМЕ, ЛЕКОВА И МЕДИЦИНСКИХ СРЕДСТАВА ЗА ОБАВЉАЊЕ ПРОЦЕДУРА У ЈЕДНОДНЕВНОЈ ХИРУРГИЈИ</w:t>
      </w:r>
    </w:p>
    <w:p w14:paraId="4553CD7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једнодневне хирургије у здравственој установи, односно приватној пракси, поједине просторије, у зависности од намене треба да имају најмање следеће површине:</w:t>
      </w:r>
    </w:p>
    <w:p w14:paraId="3AFEC29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Организациона целина 1:</w:t>
      </w:r>
    </w:p>
    <w:p w14:paraId="5A7B418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чекаоница са мокрим чвором (слободна квадратура),</w:t>
      </w:r>
    </w:p>
    <w:p w14:paraId="458E378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ординација: 10 m²,</w:t>
      </w:r>
    </w:p>
    <w:p w14:paraId="7BF6160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просторија за интервенције 16 m²;</w:t>
      </w:r>
    </w:p>
    <w:p w14:paraId="2AB8FE4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Организациона целина 2:</w:t>
      </w:r>
    </w:p>
    <w:p w14:paraId="15FF2ED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соба за пацијенте 11 m² (премедикација, постоперативно праћење) са две болесничке постеље,</w:t>
      </w:r>
    </w:p>
    <w:p w14:paraId="79B4305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2) операциона сала: 20 m² са одвојеним улазом и излазом и предпростором за прање руку 2 m²,</w:t>
      </w:r>
    </w:p>
    <w:p w14:paraId="10B0463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простор за стерилизацију 3 m²,</w:t>
      </w:r>
    </w:p>
    <w:p w14:paraId="55826B2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мокри чвор за пацијента (слободна квадратура).</w:t>
      </w:r>
    </w:p>
    <w:p w14:paraId="0755490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једнодневне хирургије у здравственој установи, односно приватној пракси, неопходно је обезбедити неопходан кадар и то намање:</w:t>
      </w:r>
    </w:p>
    <w:p w14:paraId="6DDE67A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два доктора медицине, специјалисте одређене хируршке гране медицине, односно денталне медицине, од чега најмање једног у радном односу на неодређено време;</w:t>
      </w:r>
    </w:p>
    <w:p w14:paraId="083C608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две медицинске сестре ‒ техничара са средњим, вишим, односно високим образовањем на основним струковним или академским студијама, од чега најмање једну у радном односу на неодређено време;</w:t>
      </w:r>
    </w:p>
    <w:p w14:paraId="0F4F8DC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једног доктора медицине, специјалисту анестезиологије, реаниматологије и интензивне терапије у радном односу на неодређено време или ангажованог уговором о допунском раду, односно уговором о пословно техничкој сарадњи;</w:t>
      </w:r>
    </w:p>
    <w:p w14:paraId="79FF05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једног анестетичара, односно једну медицинску сестру са средњим, вишим, односно високим образовањем на основним струковним или академским студијама у радном односу на неодређено време или ангажованог уговором о допунском раду, односно уговором о пословно-техничкој сарадњи.</w:t>
      </w:r>
    </w:p>
    <w:p w14:paraId="478B82C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односно приватна пракса може обављати интервенције у једнодневној хирургији ако, поред посебних услова утврђених у овом прилогу, има одговарајући кадар, опрему, лекове и медицинска средства утврђене за обављање здравствене делатности одређене специјалне болнице из хируршке гране медицине.</w:t>
      </w:r>
    </w:p>
    <w:p w14:paraId="4E247D1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Поликлиника регистрована за обављање здравствене делатности из више хируршких грана медицине може поднети захтев за обављање једнодневне хирургије за највише две хируршке гране, када је неопходно обезбедити прописан кадар посебно за сваку хируршку грану посебно, осим доктора медицине специјалисте анестезиологије, реаниматологије и интензивне терапије, за кога је довољан један уговор о радном односу на неодређено време или уговор о допунском раду, односно уговор о пословно-техничкој сарадњи.</w:t>
      </w:r>
    </w:p>
    <w:p w14:paraId="68DF6D56" w14:textId="77777777" w:rsidR="00104988" w:rsidRPr="00E93B9B" w:rsidRDefault="00104988" w:rsidP="00104988">
      <w:pPr>
        <w:spacing w:after="90"/>
        <w:jc w:val="both"/>
        <w:rPr>
          <w:rFonts w:ascii="Times New Roman" w:hAnsi="Times New Roman" w:cs="Times New Roman"/>
          <w:sz w:val="24"/>
          <w:szCs w:val="24"/>
          <w:lang w:val="sr-Cyrl-RS"/>
        </w:rPr>
      </w:pPr>
    </w:p>
    <w:p w14:paraId="5E726CD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ИЗВОЂЕЊЕ СЕДАЦИЈЕ И АНЕСТЕЗИЈЕ У ЈЕДНОДНЕВНОЈ ХИРУРГИЈИ</w:t>
      </w:r>
    </w:p>
    <w:p w14:paraId="66C70DF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обављање седације и анестезије у једнодневној хирургији неопходно је да здравствена установа, односно приватна пракса обезбеди спровођење препорука.</w:t>
      </w:r>
    </w:p>
    <w:p w14:paraId="7D70631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Препорукама за ближе услове за извођење седације и анестезије у једнодневној хирургији, обухваћени су минимални услови, који се могу у сваком тренутку пооштрити у складу са проценом анестезиолога.</w:t>
      </w:r>
    </w:p>
    <w:p w14:paraId="5B978FA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 xml:space="preserve">За извођење минималне седације (анксиолизе) није потребно поседовање апарата за анестезију, као ни присуство анестезиолога и анестетичара. Минимална седација подразумева анксиолизу која се постиже оралном применом бензодијазепина у дози прописаној од стране произвођача лека. Код овакве примене минималне седације, мора </w:t>
      </w:r>
      <w:r w:rsidRPr="00E93B9B">
        <w:rPr>
          <w:rFonts w:ascii="Times New Roman" w:hAnsi="Times New Roman" w:cs="Times New Roman"/>
          <w:sz w:val="24"/>
          <w:szCs w:val="24"/>
          <w:lang w:val="sr-Cyrl-RS"/>
        </w:rPr>
        <w:lastRenderedPageBreak/>
        <w:t>да постоји нормалан одговор на вербалне дражи и не утиче се на дисајни пут нити на кардиоваскуларну функцију, као ни на процес спонтаног дисања.</w:t>
      </w:r>
    </w:p>
    <w:p w14:paraId="606EC90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извођење локалне интракутане и субкутане инфилтрације оперативног места, као и неуралне блокаде за денталне процедуре у горњој и доњој вилици, није потребно поседовање апарата за анестезију, као ни присуство анестезиолога и анестетичара.</w:t>
      </w:r>
    </w:p>
    <w:p w14:paraId="1522860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Умерену или дубоку седацију, општу или регионалну анестезију, може изводити само специјалиста анестезиологије, реаниматологије и интензивне терапије, уз асистенцију медицинске сестре/здравственог техничара ‒ анестетичара.</w:t>
      </w:r>
    </w:p>
    <w:p w14:paraId="687BAF4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извођење умерене, дубоке седације, опште или регионалне анестезије парентералном применом лекова, испарљивим анестетицима, анестетичким гасовима, интратекално, епидурално, односно на неки други начин, неопходно је обезбедити следеће минималне услове у погледу опреме:</w:t>
      </w:r>
    </w:p>
    <w:p w14:paraId="6BFF10C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стандардни апарат за анестезију, са свим неопходним деловима којима се може обезбедити:</w:t>
      </w:r>
    </w:p>
    <w:p w14:paraId="3332822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адекватна вентилација пацијента позитивним притиском, као вентилација пацијента са 100% кисеоником током увода у анестезију, целокупног оперативног захвата и извода из анестезије, све до успостављања задовољавајућег спонтаног дисања пацијента,</w:t>
      </w:r>
    </w:p>
    <w:p w14:paraId="33B8A58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безбедно коришћење анестетичких гасова и испарљивих анестетика уз мерење њихове концентрације у инспираторној и експираторној смеши гасова, као и вредности инспираторног и експираторног притиска,</w:t>
      </w:r>
    </w:p>
    <w:p w14:paraId="4DB31A3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поред мануелне вентилације, и могућност аутоматске вентилације болесника,</w:t>
      </w:r>
    </w:p>
    <w:p w14:paraId="6B007DB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систем за пречишћавање (филтер) или систем за одвод искоришћених анестетичких гасова, односно испарљивих анестетика,</w:t>
      </w:r>
    </w:p>
    <w:p w14:paraId="0CE41DB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поред основног извора кисеоника (централни довод или кисеоничка боца) и резервни извор кисеоника у виду кисеоничке боце ‒ Е цилиндер запремине, која обезбеђује вентилацију пацијента 100% кисеоником;</w:t>
      </w:r>
    </w:p>
    <w:p w14:paraId="2653CFF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екстерни дефибрилатор са монитором;</w:t>
      </w:r>
    </w:p>
    <w:p w14:paraId="785E073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ЕКГ монитор;</w:t>
      </w:r>
    </w:p>
    <w:p w14:paraId="4A4732E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мониторинг сатурације хемоглобина кисеоником у периферној крви;</w:t>
      </w:r>
    </w:p>
    <w:p w14:paraId="2877A54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мониторинг вредности угљен диоксида у издахнутом ваздуху, а за пацијенте који су седирани и спонтано дишу, праћење вентилације помоћу Microstream капнографије;</w:t>
      </w:r>
    </w:p>
    <w:p w14:paraId="110B54F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неинвазивно мерење артеријског притиска;</w:t>
      </w:r>
    </w:p>
    <w:p w14:paraId="7AC7D4A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ларингоскоп са величинама шпатула које су прилагођене узрасту пацијента;</w:t>
      </w:r>
    </w:p>
    <w:p w14:paraId="5F36291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8) различите величине маски за вентилацију које су прилагођене узрасту пацијента;</w:t>
      </w:r>
    </w:p>
    <w:p w14:paraId="3BD24AB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9) орофарингеалне тубусе, прилагођене узрасту пацијента;</w:t>
      </w:r>
    </w:p>
    <w:p w14:paraId="0D892AA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10) оротрахеалне тубусе, прилагођене узрасту пацијента;</w:t>
      </w:r>
    </w:p>
    <w:p w14:paraId="6235BF7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11) ларингеалне маске, прилагођене узрасту пацијента;</w:t>
      </w:r>
    </w:p>
    <w:p w14:paraId="42FE91D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12) водиче за оротрахеални тубус, прилагођене величинама оротрахеалног тубуса;</w:t>
      </w:r>
    </w:p>
    <w:p w14:paraId="3B2ECB7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13) водиче за случај отежане интубације;</w:t>
      </w:r>
    </w:p>
    <w:p w14:paraId="0D414C1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14) самонадувавајући ручни балон који је способан да обезбеди вентилацију са позитивним притиском (амбу балон);</w:t>
      </w:r>
    </w:p>
    <w:p w14:paraId="1D109B0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15) апарат за аспирацију;</w:t>
      </w:r>
    </w:p>
    <w:p w14:paraId="2117DD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16) стетоскоп;</w:t>
      </w:r>
    </w:p>
    <w:p w14:paraId="2B87BAC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17) термометар, за мерење температуре болесника.</w:t>
      </w:r>
    </w:p>
    <w:p w14:paraId="111423B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извођење умерене, дубоке седације, опште или регионалне анестезије парентералном применом лекова, испарљивим анестетицима, анестетичким гасовима, интратекално, епидурално, односно на неки други начин, неопходно је обезбедити следеће минималне услове у погледу лекова:</w:t>
      </w:r>
    </w:p>
    <w:p w14:paraId="4CAB777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адекватне лекове за спровођење седације, аналгезије и балансиране анестезије као и регионалне анестезије;</w:t>
      </w:r>
    </w:p>
    <w:p w14:paraId="691271A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адекватне лекове за спровођење кардиопулмоналне реанимације (Адреналин, Амјодарон, Атропин, Лидокаин, Пресолол, Фуросемид, Верапамил, Дилакор, Натријум бикарбонат);</w:t>
      </w:r>
    </w:p>
    <w:p w14:paraId="039F360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стандардне лекове за третман анафилактичке реакције, поремаћаја срчаног ритма, бронхоспазма и ларингоспазма;</w:t>
      </w:r>
    </w:p>
    <w:p w14:paraId="0DE8E8B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лек за хитну реверзију мишићне релаксације ‒ Сугамадекс, уколико се користи мишићни релаксант Рокурониум;</w:t>
      </w:r>
    </w:p>
    <w:p w14:paraId="3B34681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антидот за Мидазолам ‒ Флумазенил за интравенску примену;</w:t>
      </w:r>
    </w:p>
    <w:p w14:paraId="648AB36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антидот за опиоиде ‒ Налоксон за интравенску примену;</w:t>
      </w:r>
    </w:p>
    <w:p w14:paraId="3811E10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Ефедрин 1% за интравенску примену.</w:t>
      </w:r>
    </w:p>
    <w:p w14:paraId="20F24BCB"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Препоруке из овог прилога подлежу периодичној ревизији због свакодневног развоја технологије и праксе.</w:t>
      </w:r>
    </w:p>
    <w:p w14:paraId="0A526F75" w14:textId="77777777" w:rsidR="00104988" w:rsidRPr="00E93B9B" w:rsidRDefault="00104988" w:rsidP="00104988">
      <w:pPr>
        <w:spacing w:after="90"/>
        <w:jc w:val="both"/>
        <w:rPr>
          <w:rFonts w:ascii="Times New Roman" w:hAnsi="Times New Roman" w:cs="Times New Roman"/>
          <w:sz w:val="24"/>
          <w:szCs w:val="24"/>
          <w:lang w:val="sr-Cyrl-RS"/>
        </w:rPr>
      </w:pPr>
    </w:p>
    <w:p w14:paraId="178AA4A3" w14:textId="77777777" w:rsidR="00104988" w:rsidRPr="00E93B9B" w:rsidRDefault="00104988" w:rsidP="00104988">
      <w:pPr>
        <w:pStyle w:val="Heading1"/>
        <w:jc w:val="right"/>
        <w:rPr>
          <w:color w:val="auto"/>
          <w:lang w:val="sr-Cyrl-RS"/>
        </w:rPr>
      </w:pPr>
      <w:r w:rsidRPr="00E93B9B">
        <w:rPr>
          <w:lang w:val="sr-Cyrl-RS"/>
        </w:rPr>
        <w:t>ПРИЛОГ 6</w:t>
      </w:r>
      <w:r w:rsidRPr="006130C9">
        <w:rPr>
          <w:lang w:val="sr-Cyrl-RS"/>
        </w:rPr>
        <w:t xml:space="preserve"> </w:t>
      </w:r>
    </w:p>
    <w:p w14:paraId="3CDABF7B" w14:textId="77777777" w:rsidR="00104988" w:rsidRPr="00E93B9B" w:rsidRDefault="00104988" w:rsidP="00104988">
      <w:pPr>
        <w:spacing w:after="90"/>
        <w:jc w:val="right"/>
        <w:rPr>
          <w:rFonts w:ascii="Times New Roman" w:hAnsi="Times New Roman" w:cs="Times New Roman"/>
          <w:b/>
          <w:sz w:val="24"/>
          <w:szCs w:val="24"/>
          <w:lang w:val="sr-Cyrl-RS"/>
        </w:rPr>
      </w:pPr>
    </w:p>
    <w:p w14:paraId="2EF0A95A" w14:textId="77777777" w:rsidR="00104988" w:rsidRPr="00A645B9" w:rsidRDefault="00104988" w:rsidP="00104988">
      <w:pPr>
        <w:pStyle w:val="Heading1"/>
        <w:rPr>
          <w:bCs/>
          <w:lang w:val="sr-Cyrl-RS"/>
        </w:rPr>
      </w:pPr>
      <w:r w:rsidRPr="00E93B9B">
        <w:rPr>
          <w:bCs/>
          <w:lang w:val="sr-Cyrl-RS"/>
        </w:rPr>
        <w:t>МЕДИЦИНСКЕ ПРОЦЕДУРЕ</w:t>
      </w:r>
      <w:r w:rsidRPr="00E93B9B">
        <w:rPr>
          <w:lang w:val="sr-Cyrl-RS"/>
        </w:rPr>
        <w:br/>
        <w:t>ЕСТЕТСКЕ „ANTIAGE” МЕДИЦИНЕ, ПОТРЕБНА ЕДУКАЦИЈА ЗА ЊИХОВО ОБАВЉАЊЕ И БЛИЖИ УСЛОВИ У ПОГЛЕДУ КАДРА, ПРОСТОРА, ОПРЕМЕ, ЛЕКОВА И МЕДИЦИНСКИХ СРЕДСТАВА</w:t>
      </w:r>
    </w:p>
    <w:p w14:paraId="619DA91A" w14:textId="77777777" w:rsidR="00104988" w:rsidRPr="00E93B9B" w:rsidRDefault="00104988" w:rsidP="00104988">
      <w:pPr>
        <w:spacing w:after="90"/>
        <w:jc w:val="both"/>
        <w:rPr>
          <w:rFonts w:ascii="Times New Roman" w:hAnsi="Times New Roman" w:cs="Times New Roman"/>
          <w:sz w:val="24"/>
          <w:szCs w:val="24"/>
          <w:lang w:val="sr-Cyrl-RS"/>
        </w:rPr>
      </w:pPr>
    </w:p>
    <w:p w14:paraId="786D284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КОЈЕ СЕ МОГУ ОБАВЉАТИ У ОБЛАСТИ ЕСТЕТСКЕ „ANTIAGE” МЕДИЦИНЕ</w:t>
      </w:r>
    </w:p>
    <w:p w14:paraId="0EAE2F5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Медицинске процедуре, односно методе и поступци естетске „antiage” медицине које се могу обављати само у здравственој установи и приватној пракси која је основана као општа или специјалистичка ординација доктора медицине, доктора стоматологије, односно поликлиника, јесу:</w:t>
      </w:r>
    </w:p>
    <w:p w14:paraId="4B5ADB7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Технике надокнаде волумена коже, поткоже и слузокоже у циљу уклањања знака старења (Ињектирање дермалних филера);</w:t>
      </w:r>
    </w:p>
    <w:p w14:paraId="77A273A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Примена Ботулинум токсина ‒ корекција бора;</w:t>
      </w:r>
    </w:p>
    <w:p w14:paraId="2E3B4DB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Минимално инвазивне технике лифтинг лица ‒ лифтинг нитима;</w:t>
      </w:r>
    </w:p>
    <w:p w14:paraId="342252E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Крвна плазма обогаћена тромбоцитима ‒ техника ињектирања у естетској медицини ‒ уклањања знака старења на кожи лица и тела;</w:t>
      </w:r>
    </w:p>
    <w:p w14:paraId="23D362C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5) Мезотерапија ‒ примена у естетској „antiage” медицини и примена у терапијске сврхе;</w:t>
      </w:r>
    </w:p>
    <w:p w14:paraId="7F82281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6) Хемијски пилинг ‒ средње дубоки и дубоки;</w:t>
      </w:r>
    </w:p>
    <w:p w14:paraId="3F49D1F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7) Електромагнетна зрачења и ласер ‒ примена у естетици:</w:t>
      </w:r>
    </w:p>
    <w:p w14:paraId="0E093DF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Примена ласера у естетској медицини,</w:t>
      </w:r>
    </w:p>
    <w:p w14:paraId="139ACD8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Процедуре Интензивним пулсирајућим светлом (ИПЛ),</w:t>
      </w:r>
    </w:p>
    <w:p w14:paraId="34CC6321"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Радиофреквентни уређаји, уређаји засновани на енергијама којима се загрева ткиво изнад 42 °C,</w:t>
      </w:r>
    </w:p>
    <w:p w14:paraId="2003B8B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(4) Плазма енергија.</w:t>
      </w:r>
    </w:p>
    <w:p w14:paraId="49D2022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Методе „antiage” медицине обухватају методе и поступке превенције, дијагностике лечења и рехабилитације промена насталих као последица старења, односно методе чијом применом се благотворно утиче на здравље и физички изглед.</w:t>
      </w:r>
    </w:p>
    <w:p w14:paraId="18A9321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Методе естетске „antiage” медицине обухватају методе и поступке превенције, дијагностике лечења и рехабилитације које у свом раду користе умерено инвазивне и минимално инвазивне технике, чији је циљ естетска промена, побољшање функције, изгледа, подмлађивање, а обављају се на лични захтев пацијента.</w:t>
      </w:r>
    </w:p>
    <w:p w14:paraId="2DF35E5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обављају методе и поступке естетске „antiage” медицине након пуног радног времена посвећеног основној делатности за коју су основане.</w:t>
      </w:r>
    </w:p>
    <w:p w14:paraId="6C7816F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БЛИЖИ УСЛОВИ У ПОГЛЕДУ КАДРА, ПРОСТОРА, ОПРЕМЕ, ЛЕКОВА И МЕДИЦИНСКИХ СРЕДСТАВА</w:t>
      </w:r>
    </w:p>
    <w:p w14:paraId="5615BAE6"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могу обављати методе и поступке естетске „antiage” медицине ако поред услова прописаних законом којим се уређује здравствена заштита, обезбеде дозволу министарства надлежног за послове здравља за увођење медицинских процедура из одређене области естетске „antiage” медицине.</w:t>
      </w:r>
    </w:p>
    <w:p w14:paraId="1AAFFA2D"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у погледу кадра мора обезбедити најмање једног здравственог радника који има потребну едукацију у складу са овим правилником.</w:t>
      </w:r>
    </w:p>
    <w:p w14:paraId="6C1D440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Методе естетске „antiage” медицине нису посебно обухваћене студијским програмима академских интегрисаних студија медицине и стоматологије, а у непосредној су вези са одређеним стеченим знањима и вештинама на академским интегрисаним студијама медицине и стоматологије, као и одређених специјализација и ужих специјализација здравствених радника.</w:t>
      </w:r>
    </w:p>
    <w:p w14:paraId="39C866F0"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Стицање знања и вештина у области естетске „antiage” медицине обезбеђује се:</w:t>
      </w:r>
    </w:p>
    <w:p w14:paraId="5821D24A"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1) у оквиру специјализације из области пластичне, реконструктивне и естетске хирургије,</w:t>
      </w:r>
    </w:p>
    <w:p w14:paraId="248D3734"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у оквиру специјализације из дерматовенерологије,</w:t>
      </w:r>
    </w:p>
    <w:p w14:paraId="588B82F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3) акредитованим програмом континуиране медицинске едукације, и то:</w:t>
      </w:r>
    </w:p>
    <w:p w14:paraId="7B2BCC43"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(1) курс ‒ вид континуиране едукације у оквиру кога се преносе теоријска знања и вештине у мањој групи полазника (до 50 особа). Вештине треба да чине минимум 50% предвиђене дужине трајања курса и морају детаљно да буду описане у сажетку;</w:t>
      </w:r>
    </w:p>
    <w:p w14:paraId="5A482FAF"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(2) студијски боравак за естетске „antiage” процедуре ‒ боравак у здравственим и образовним установама здравствене струке ради додатне едукације или упознавања организације рада у коме су вештине заступљене са минимум 50%.</w:t>
      </w:r>
    </w:p>
    <w:p w14:paraId="1E5A247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 за естетске „antiage” процедуре спроводи се под руководством ментора кога одређује руководилац здравствене установе, оснивач приватне праксе у којој се одржава континуирана медицинска едукација, односно организатор акредитованог програма медицинске едукације у области естетске „antiage” медицине.</w:t>
      </w:r>
    </w:p>
    <w:p w14:paraId="0335C58C"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Поступак процене квалитета програма континуиране едукације врши Здравствени савет Србије, у складу са законом.</w:t>
      </w:r>
    </w:p>
    <w:p w14:paraId="40E836F2"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У поступку акредитације програма континуиране едукације за област естетске „antiage” медицине, Здравствени савет Србије може да затражи претходно консултативно мишљење Министарства здравља ‒ Републичке стручне комисије за област естетске „antiage” медицине.</w:t>
      </w:r>
    </w:p>
    <w:p w14:paraId="2790A667"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Предавач, односно едукатор акредитованог програма континуиране медицинске едукације за естетску „antiage” медицину има најмање исти степен стручне спреме, као и лица на која се односи акредитовани програм.</w:t>
      </w:r>
    </w:p>
    <w:p w14:paraId="734C88A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Предавач, односно едукатор акредитованог програма континуиране медицинске едукације за естетску „antiage” медицину може бити здравствени радник који се непосредно (основном здравственом делатношћу) бави сродним техникама, вештинама, методама тј. пружа здравствене услуге из сродних грана медицине односно стоматологије, у складу са завршеном специјализацијом и са радним искуством у тој области у трајању од најмање три године.</w:t>
      </w:r>
    </w:p>
    <w:p w14:paraId="5A2309D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Полазници континуиране едукације у циљу оспособљавања за рад у пружању услуга естетске медицине могу бити искључиво доктори медицине и доктори стоматологије са положеним стручним испитом и лиценцом надлежне коморе. Наведене услове за полазнике континуиране едукације утврђује организатор програма (оверена фотокопија лиценце надлежне коморе).</w:t>
      </w:r>
    </w:p>
    <w:p w14:paraId="0D3E6118"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Број кандидата, односно доктора медицине и доктора денталне медицине, полазника континуиране едукације у области естетске „antiage” медицине за стицање практичних вештина не може бити већи од пет по једном ментору. Предвиђен број сати практичне наставе се односи за сваког полазника континуиране едукације појединачно.</w:t>
      </w:r>
    </w:p>
    <w:p w14:paraId="2D1F8839"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Организатор акредитованог програма мора да обезбеди организационо-техничке услове за успешно спровођење програма континуиране едукације, односно да има развијен систем евиденције присуства, систем провере знања (за курсеве), систем евалуације организованог скупа, систем за чување документације у временском периоду од најмање седам година, као и друге услове који су од значаја за акредитацију програма.</w:t>
      </w:r>
    </w:p>
    <w:p w14:paraId="2DB9B685"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Организатор акредитованог програма издаје потврду о учествовању за све учеснике програма, односно сертификат о стручној оспособљености за самостално обављање одређених поступака и метода „antiage” медицине, потписан од стране едукатора.</w:t>
      </w:r>
    </w:p>
    <w:p w14:paraId="489BCE8E" w14:textId="77777777" w:rsidR="00104988" w:rsidRPr="00E93B9B" w:rsidRDefault="00104988" w:rsidP="00104988">
      <w:pPr>
        <w:spacing w:after="90"/>
        <w:jc w:val="both"/>
        <w:rPr>
          <w:rFonts w:ascii="Times New Roman" w:hAnsi="Times New Roman" w:cs="Times New Roman"/>
          <w:sz w:val="24"/>
          <w:szCs w:val="24"/>
          <w:lang w:val="sr-Cyrl-RS"/>
        </w:rPr>
      </w:pPr>
      <w:r w:rsidRPr="00E93B9B">
        <w:rPr>
          <w:rFonts w:ascii="Times New Roman" w:hAnsi="Times New Roman" w:cs="Times New Roman"/>
          <w:sz w:val="24"/>
          <w:szCs w:val="24"/>
          <w:lang w:val="sr-Cyrl-RS"/>
        </w:rPr>
        <w:t>Потврда је документ којим се потврђује учествовање на акредитованом програму континуиране едукације и садржи: службени назив организатора акредитованог програма; место и датум одржавања; назив теме; врсту континуиране едукације; број евиденционе одлуке о акредитацији програма континуиране едукације; број додељених бодова за учествовање; име, презиме и број лиценце здравственог радника коме се издаје потврда; печат и потпис (електронски, факсимили или својеручни) организатора акредитованог програма; прецизно наведене компетенције за самостални рад полазника акредитованог програма за стицање знања и вештина у области естетске и „antiage” медицине; име, презиме, специјалност, број лиценце и потпис ментора теоретске наставе и име, презиме, специјалност, број лиценце и потпис ментора практичне наставе.</w:t>
      </w:r>
    </w:p>
    <w:p w14:paraId="1C4FE6F1" w14:textId="77777777" w:rsidR="00104988" w:rsidRPr="00E93B9B" w:rsidRDefault="00104988" w:rsidP="00104988">
      <w:pPr>
        <w:rPr>
          <w:rFonts w:ascii="Times New Roman" w:hAnsi="Times New Roman" w:cs="Times New Roman"/>
          <w:sz w:val="24"/>
          <w:szCs w:val="24"/>
          <w:lang w:val="sr-Cyrl-RS"/>
        </w:rPr>
        <w:sectPr w:rsidR="00104988" w:rsidRPr="00E93B9B" w:rsidSect="001120DE">
          <w:pgSz w:w="11907" w:h="16839" w:code="9"/>
          <w:pgMar w:top="1440" w:right="1440" w:bottom="1440" w:left="1440" w:header="720" w:footer="720" w:gutter="0"/>
          <w:cols w:space="720"/>
          <w:docGrid w:linePitch="299"/>
        </w:sectPr>
      </w:pPr>
    </w:p>
    <w:p w14:paraId="405B7EB9"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Табела естетских „antiage” процедура са прописаном врстом едукација и стручном спремом едукатора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71"/>
        <w:gridCol w:w="2730"/>
        <w:gridCol w:w="3216"/>
      </w:tblGrid>
      <w:tr w:rsidR="00104988" w:rsidRPr="00E93B9B" w14:paraId="6E4C917F" w14:textId="77777777" w:rsidTr="001120DE">
        <w:trPr>
          <w:tblCellSpacing w:w="15" w:type="dxa"/>
        </w:trPr>
        <w:tc>
          <w:tcPr>
            <w:tcW w:w="0" w:type="auto"/>
            <w:vAlign w:val="center"/>
            <w:hideMark/>
          </w:tcPr>
          <w:p w14:paraId="11194A83"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Процедура</w:t>
            </w:r>
          </w:p>
        </w:tc>
        <w:tc>
          <w:tcPr>
            <w:tcW w:w="0" w:type="auto"/>
            <w:vAlign w:val="center"/>
            <w:hideMark/>
          </w:tcPr>
          <w:p w14:paraId="124C4C20"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Врста едукације</w:t>
            </w:r>
          </w:p>
        </w:tc>
        <w:tc>
          <w:tcPr>
            <w:tcW w:w="0" w:type="auto"/>
            <w:vAlign w:val="center"/>
            <w:hideMark/>
          </w:tcPr>
          <w:p w14:paraId="14111483"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Едукатор</w:t>
            </w:r>
          </w:p>
        </w:tc>
      </w:tr>
      <w:tr w:rsidR="00104988" w:rsidRPr="00E93B9B" w14:paraId="11E48E34" w14:textId="77777777" w:rsidTr="001120DE">
        <w:trPr>
          <w:tblCellSpacing w:w="15" w:type="dxa"/>
        </w:trPr>
        <w:tc>
          <w:tcPr>
            <w:tcW w:w="0" w:type="auto"/>
            <w:vAlign w:val="center"/>
            <w:hideMark/>
          </w:tcPr>
          <w:p w14:paraId="0A769FEA"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1. Технике надокнаде волумена у циљу уклањања знака старења (ињектирање дермалних филера)</w:t>
            </w:r>
            <w:r w:rsidRPr="00E93B9B">
              <w:rPr>
                <w:rFonts w:ascii="Times New Roman" w:hAnsi="Times New Roman" w:cs="Times New Roman"/>
                <w:sz w:val="24"/>
                <w:szCs w:val="24"/>
                <w:lang w:val="sr-Cyrl-RS"/>
              </w:rPr>
              <w:br/>
              <w:t>6 h теоретске наставе</w:t>
            </w:r>
            <w:r w:rsidRPr="00E93B9B">
              <w:rPr>
                <w:rFonts w:ascii="Times New Roman" w:hAnsi="Times New Roman" w:cs="Times New Roman"/>
                <w:sz w:val="24"/>
                <w:szCs w:val="24"/>
                <w:lang w:val="sr-Cyrl-RS"/>
              </w:rPr>
              <w:br/>
              <w:t>28 h практичне наставе</w:t>
            </w:r>
            <w:r w:rsidRPr="00E93B9B">
              <w:rPr>
                <w:rFonts w:ascii="Times New Roman" w:hAnsi="Times New Roman" w:cs="Times New Roman"/>
                <w:sz w:val="24"/>
                <w:szCs w:val="24"/>
                <w:lang w:val="sr-Cyrl-RS"/>
              </w:rPr>
              <w:br/>
              <w:t>6 h теоретске наставе</w:t>
            </w:r>
            <w:r w:rsidRPr="00E93B9B">
              <w:rPr>
                <w:rFonts w:ascii="Times New Roman" w:hAnsi="Times New Roman" w:cs="Times New Roman"/>
                <w:sz w:val="24"/>
                <w:szCs w:val="24"/>
                <w:lang w:val="sr-Cyrl-RS"/>
              </w:rPr>
              <w:br/>
              <w:t>32 h практичне наставе</w:t>
            </w:r>
          </w:p>
        </w:tc>
        <w:tc>
          <w:tcPr>
            <w:tcW w:w="0" w:type="auto"/>
            <w:vAlign w:val="center"/>
            <w:hideMark/>
          </w:tcPr>
          <w:p w14:paraId="03E18158"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 ‒ Курс</w:t>
            </w:r>
            <w:r w:rsidRPr="00E93B9B">
              <w:rPr>
                <w:rFonts w:ascii="Times New Roman" w:hAnsi="Times New Roman" w:cs="Times New Roman"/>
                <w:sz w:val="24"/>
                <w:szCs w:val="24"/>
                <w:lang w:val="sr-Cyrl-RS"/>
              </w:rPr>
              <w:br/>
              <w:t>Техника ињектирања</w:t>
            </w:r>
            <w:r w:rsidRPr="00E93B9B">
              <w:rPr>
                <w:rFonts w:ascii="Times New Roman" w:hAnsi="Times New Roman" w:cs="Times New Roman"/>
                <w:sz w:val="24"/>
                <w:szCs w:val="24"/>
                <w:lang w:val="sr-Cyrl-RS"/>
              </w:rPr>
              <w:br/>
              <w:t>1. Основни ниво</w:t>
            </w:r>
            <w:r w:rsidRPr="00E93B9B">
              <w:rPr>
                <w:rFonts w:ascii="Times New Roman" w:hAnsi="Times New Roman" w:cs="Times New Roman"/>
                <w:sz w:val="24"/>
                <w:szCs w:val="24"/>
                <w:lang w:val="sr-Cyrl-RS"/>
              </w:rPr>
              <w:br/>
              <w:t>2. Напредни ниво</w:t>
            </w:r>
            <w:r w:rsidRPr="00E93B9B">
              <w:rPr>
                <w:rFonts w:ascii="Times New Roman" w:hAnsi="Times New Roman" w:cs="Times New Roman"/>
                <w:sz w:val="24"/>
                <w:szCs w:val="24"/>
                <w:lang w:val="sr-Cyrl-RS"/>
              </w:rPr>
              <w:br/>
              <w:t>1. Основни ниво</w:t>
            </w:r>
            <w:r w:rsidRPr="00E93B9B">
              <w:rPr>
                <w:rFonts w:ascii="Times New Roman" w:hAnsi="Times New Roman" w:cs="Times New Roman"/>
                <w:sz w:val="24"/>
                <w:szCs w:val="24"/>
                <w:lang w:val="sr-Cyrl-RS"/>
              </w:rPr>
              <w:br/>
              <w:t>‒ анатомија</w:t>
            </w:r>
            <w:r w:rsidRPr="00E93B9B">
              <w:rPr>
                <w:rFonts w:ascii="Times New Roman" w:hAnsi="Times New Roman" w:cs="Times New Roman"/>
                <w:sz w:val="24"/>
                <w:szCs w:val="24"/>
                <w:lang w:val="sr-Cyrl-RS"/>
              </w:rPr>
              <w:br/>
              <w:t>‒ техника ињектирања</w:t>
            </w:r>
            <w:r w:rsidRPr="00E93B9B">
              <w:rPr>
                <w:rFonts w:ascii="Times New Roman" w:hAnsi="Times New Roman" w:cs="Times New Roman"/>
                <w:sz w:val="24"/>
                <w:szCs w:val="24"/>
                <w:lang w:val="sr-Cyrl-RS"/>
              </w:rPr>
              <w:br/>
              <w:t>‒ компликације</w:t>
            </w:r>
            <w:r w:rsidRPr="00E93B9B">
              <w:rPr>
                <w:rFonts w:ascii="Times New Roman" w:hAnsi="Times New Roman" w:cs="Times New Roman"/>
                <w:sz w:val="24"/>
                <w:szCs w:val="24"/>
                <w:lang w:val="sr-Cyrl-RS"/>
              </w:rPr>
              <w:br/>
              <w:t>‒ производи и протоколи</w:t>
            </w:r>
            <w:r w:rsidRPr="00E93B9B">
              <w:rPr>
                <w:rFonts w:ascii="Times New Roman" w:hAnsi="Times New Roman" w:cs="Times New Roman"/>
                <w:sz w:val="24"/>
                <w:szCs w:val="24"/>
                <w:lang w:val="sr-Cyrl-RS"/>
              </w:rPr>
              <w:br/>
              <w:t>2. Напредне технике:</w:t>
            </w:r>
            <w:r w:rsidRPr="00E93B9B">
              <w:rPr>
                <w:rFonts w:ascii="Times New Roman" w:hAnsi="Times New Roman" w:cs="Times New Roman"/>
                <w:sz w:val="24"/>
                <w:szCs w:val="24"/>
                <w:lang w:val="sr-Cyrl-RS"/>
              </w:rPr>
              <w:br/>
              <w:t>‒ анатомија,</w:t>
            </w:r>
            <w:r w:rsidRPr="00E93B9B">
              <w:rPr>
                <w:rFonts w:ascii="Times New Roman" w:hAnsi="Times New Roman" w:cs="Times New Roman"/>
                <w:sz w:val="24"/>
                <w:szCs w:val="24"/>
                <w:lang w:val="sr-Cyrl-RS"/>
              </w:rPr>
              <w:br/>
              <w:t>лице</w:t>
            </w:r>
            <w:r w:rsidRPr="00E93B9B">
              <w:rPr>
                <w:rFonts w:ascii="Times New Roman" w:hAnsi="Times New Roman" w:cs="Times New Roman"/>
                <w:sz w:val="24"/>
                <w:szCs w:val="24"/>
                <w:lang w:val="sr-Cyrl-RS"/>
              </w:rPr>
              <w:br/>
              <w:t>тело</w:t>
            </w:r>
            <w:r w:rsidRPr="00E93B9B">
              <w:rPr>
                <w:rFonts w:ascii="Times New Roman" w:hAnsi="Times New Roman" w:cs="Times New Roman"/>
                <w:sz w:val="24"/>
                <w:szCs w:val="24"/>
                <w:lang w:val="sr-Cyrl-RS"/>
              </w:rPr>
              <w:br/>
              <w:t>генитална регија</w:t>
            </w:r>
            <w:r w:rsidRPr="00E93B9B">
              <w:rPr>
                <w:rFonts w:ascii="Times New Roman" w:hAnsi="Times New Roman" w:cs="Times New Roman"/>
                <w:sz w:val="24"/>
                <w:szCs w:val="24"/>
                <w:lang w:val="sr-Cyrl-RS"/>
              </w:rPr>
              <w:br/>
              <w:t>‒ техника ињектирања</w:t>
            </w:r>
            <w:r w:rsidRPr="00E93B9B">
              <w:rPr>
                <w:rFonts w:ascii="Times New Roman" w:hAnsi="Times New Roman" w:cs="Times New Roman"/>
                <w:sz w:val="24"/>
                <w:szCs w:val="24"/>
                <w:lang w:val="sr-Cyrl-RS"/>
              </w:rPr>
              <w:br/>
              <w:t>‒ компликације</w:t>
            </w:r>
            <w:r w:rsidRPr="00E93B9B">
              <w:rPr>
                <w:rFonts w:ascii="Times New Roman" w:hAnsi="Times New Roman" w:cs="Times New Roman"/>
                <w:sz w:val="24"/>
                <w:szCs w:val="24"/>
                <w:lang w:val="sr-Cyrl-RS"/>
              </w:rPr>
              <w:br/>
              <w:t>‒ производи и протоколи</w:t>
            </w:r>
          </w:p>
        </w:tc>
        <w:tc>
          <w:tcPr>
            <w:tcW w:w="0" w:type="auto"/>
            <w:vAlign w:val="center"/>
            <w:hideMark/>
          </w:tcPr>
          <w:p w14:paraId="7D2BBC52"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Специјалиста дерматовенерологије са минимум пет година специјалистичког стажа</w:t>
            </w:r>
            <w:r w:rsidRPr="00E93B9B">
              <w:rPr>
                <w:rFonts w:ascii="Times New Roman" w:hAnsi="Times New Roman" w:cs="Times New Roman"/>
                <w:sz w:val="24"/>
                <w:szCs w:val="24"/>
                <w:lang w:val="sr-Cyrl-RS"/>
              </w:rPr>
              <w:br/>
              <w:t>‒ Специјалиста максилофацијалне хирургије са минимум пет година специјалистичког стажа</w:t>
            </w:r>
          </w:p>
        </w:tc>
      </w:tr>
      <w:tr w:rsidR="00104988" w:rsidRPr="00E93B9B" w14:paraId="1500C6E5" w14:textId="77777777" w:rsidTr="001120DE">
        <w:trPr>
          <w:tblCellSpacing w:w="15" w:type="dxa"/>
        </w:trPr>
        <w:tc>
          <w:tcPr>
            <w:tcW w:w="0" w:type="auto"/>
            <w:vAlign w:val="center"/>
            <w:hideMark/>
          </w:tcPr>
          <w:p w14:paraId="08301079"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2. Примена ботулинумског токсина ‒ естетска медицина</w:t>
            </w:r>
            <w:r w:rsidRPr="00E93B9B">
              <w:rPr>
                <w:rFonts w:ascii="Times New Roman" w:hAnsi="Times New Roman" w:cs="Times New Roman"/>
                <w:sz w:val="24"/>
                <w:szCs w:val="24"/>
                <w:lang w:val="sr-Cyrl-RS"/>
              </w:rPr>
              <w:br/>
              <w:t>4 h теоретске наставе</w:t>
            </w:r>
            <w:r w:rsidRPr="00E93B9B">
              <w:rPr>
                <w:rFonts w:ascii="Times New Roman" w:hAnsi="Times New Roman" w:cs="Times New Roman"/>
                <w:sz w:val="24"/>
                <w:szCs w:val="24"/>
                <w:lang w:val="sr-Cyrl-RS"/>
              </w:rPr>
              <w:br/>
              <w:t>8 h практичне наставе</w:t>
            </w:r>
          </w:p>
        </w:tc>
        <w:tc>
          <w:tcPr>
            <w:tcW w:w="0" w:type="auto"/>
            <w:vAlign w:val="center"/>
            <w:hideMark/>
          </w:tcPr>
          <w:p w14:paraId="36F4B28C"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w:t>
            </w:r>
            <w:r w:rsidRPr="00E93B9B">
              <w:rPr>
                <w:rFonts w:ascii="Times New Roman" w:hAnsi="Times New Roman" w:cs="Times New Roman"/>
                <w:sz w:val="24"/>
                <w:szCs w:val="24"/>
                <w:lang w:val="sr-Cyrl-RS"/>
              </w:rPr>
              <w:br/>
              <w:t>Курс</w:t>
            </w:r>
            <w:r w:rsidRPr="00E93B9B">
              <w:rPr>
                <w:rFonts w:ascii="Times New Roman" w:hAnsi="Times New Roman" w:cs="Times New Roman"/>
                <w:sz w:val="24"/>
                <w:szCs w:val="24"/>
                <w:lang w:val="sr-Cyrl-RS"/>
              </w:rPr>
              <w:br/>
              <w:t>‒ анатомија</w:t>
            </w:r>
            <w:r w:rsidRPr="00E93B9B">
              <w:rPr>
                <w:rFonts w:ascii="Times New Roman" w:hAnsi="Times New Roman" w:cs="Times New Roman"/>
                <w:sz w:val="24"/>
                <w:szCs w:val="24"/>
                <w:lang w:val="sr-Cyrl-RS"/>
              </w:rPr>
              <w:br/>
              <w:t>‒ техника ињектирања</w:t>
            </w:r>
            <w:r w:rsidRPr="00E93B9B">
              <w:rPr>
                <w:rFonts w:ascii="Times New Roman" w:hAnsi="Times New Roman" w:cs="Times New Roman"/>
                <w:sz w:val="24"/>
                <w:szCs w:val="24"/>
                <w:lang w:val="sr-Cyrl-RS"/>
              </w:rPr>
              <w:br/>
              <w:t>‒ компликације</w:t>
            </w:r>
            <w:r w:rsidRPr="00E93B9B">
              <w:rPr>
                <w:rFonts w:ascii="Times New Roman" w:hAnsi="Times New Roman" w:cs="Times New Roman"/>
                <w:sz w:val="24"/>
                <w:szCs w:val="24"/>
                <w:lang w:val="sr-Cyrl-RS"/>
              </w:rPr>
              <w:br/>
              <w:t>‒ производи и протоколи</w:t>
            </w:r>
          </w:p>
        </w:tc>
        <w:tc>
          <w:tcPr>
            <w:tcW w:w="0" w:type="auto"/>
            <w:vAlign w:val="center"/>
            <w:hideMark/>
          </w:tcPr>
          <w:p w14:paraId="64726E5D"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Специјалиста дерматовенерологије са минимум пет година специјалистичког стажа</w:t>
            </w:r>
            <w:r w:rsidRPr="00E93B9B">
              <w:rPr>
                <w:rFonts w:ascii="Times New Roman" w:hAnsi="Times New Roman" w:cs="Times New Roman"/>
                <w:sz w:val="24"/>
                <w:szCs w:val="24"/>
                <w:lang w:val="sr-Cyrl-RS"/>
              </w:rPr>
              <w:br/>
              <w:t>‒ Специјалиста неурологије ‒ неуропсихијатрије са минимум пет година специјалистичког стажа</w:t>
            </w:r>
          </w:p>
        </w:tc>
      </w:tr>
      <w:tr w:rsidR="00104988" w:rsidRPr="00E93B9B" w14:paraId="59FBBB1D" w14:textId="77777777" w:rsidTr="001120DE">
        <w:trPr>
          <w:tblCellSpacing w:w="15" w:type="dxa"/>
        </w:trPr>
        <w:tc>
          <w:tcPr>
            <w:tcW w:w="0" w:type="auto"/>
            <w:vAlign w:val="center"/>
            <w:hideMark/>
          </w:tcPr>
          <w:p w14:paraId="59DB0240"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3. Минимално инвазивне технике лифтинга ‒ лифтинг нитима (thread lifting)</w:t>
            </w:r>
            <w:r w:rsidRPr="00E93B9B">
              <w:rPr>
                <w:rFonts w:ascii="Times New Roman" w:hAnsi="Times New Roman" w:cs="Times New Roman"/>
                <w:sz w:val="24"/>
                <w:szCs w:val="24"/>
                <w:lang w:val="sr-Cyrl-RS"/>
              </w:rPr>
              <w:br/>
            </w:r>
            <w:r w:rsidRPr="00E93B9B">
              <w:rPr>
                <w:rFonts w:ascii="Times New Roman" w:hAnsi="Times New Roman" w:cs="Times New Roman"/>
                <w:sz w:val="24"/>
                <w:szCs w:val="24"/>
                <w:lang w:val="sr-Cyrl-RS"/>
              </w:rPr>
              <w:lastRenderedPageBreak/>
              <w:t>6 h теоретске наставе</w:t>
            </w:r>
            <w:r w:rsidRPr="00E93B9B">
              <w:rPr>
                <w:rFonts w:ascii="Times New Roman" w:hAnsi="Times New Roman" w:cs="Times New Roman"/>
                <w:sz w:val="24"/>
                <w:szCs w:val="24"/>
                <w:lang w:val="sr-Cyrl-RS"/>
              </w:rPr>
              <w:br/>
              <w:t>24 h практичне наставе</w:t>
            </w:r>
          </w:p>
        </w:tc>
        <w:tc>
          <w:tcPr>
            <w:tcW w:w="0" w:type="auto"/>
            <w:vAlign w:val="center"/>
            <w:hideMark/>
          </w:tcPr>
          <w:p w14:paraId="41F240E5"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Континуирана медицинска едукација</w:t>
            </w:r>
            <w:r w:rsidRPr="00E93B9B">
              <w:rPr>
                <w:rFonts w:ascii="Times New Roman" w:hAnsi="Times New Roman" w:cs="Times New Roman"/>
                <w:sz w:val="24"/>
                <w:szCs w:val="24"/>
                <w:lang w:val="sr-Cyrl-RS"/>
              </w:rPr>
              <w:br/>
              <w:t>‒ Курс</w:t>
            </w:r>
            <w:r w:rsidRPr="00E93B9B">
              <w:rPr>
                <w:rFonts w:ascii="Times New Roman" w:hAnsi="Times New Roman" w:cs="Times New Roman"/>
                <w:sz w:val="24"/>
                <w:szCs w:val="24"/>
                <w:lang w:val="sr-Cyrl-RS"/>
              </w:rPr>
              <w:br/>
              <w:t xml:space="preserve">(Услов за похађање курса да је савладао технике </w:t>
            </w:r>
            <w:r w:rsidRPr="00E93B9B">
              <w:rPr>
                <w:rFonts w:ascii="Times New Roman" w:hAnsi="Times New Roman" w:cs="Times New Roman"/>
                <w:sz w:val="24"/>
                <w:szCs w:val="24"/>
                <w:lang w:val="sr-Cyrl-RS"/>
              </w:rPr>
              <w:lastRenderedPageBreak/>
              <w:t>ињектирања дермалних филера)</w:t>
            </w:r>
            <w:r w:rsidRPr="00E93B9B">
              <w:rPr>
                <w:rFonts w:ascii="Times New Roman" w:hAnsi="Times New Roman" w:cs="Times New Roman"/>
                <w:sz w:val="24"/>
                <w:szCs w:val="24"/>
                <w:lang w:val="sr-Cyrl-RS"/>
              </w:rPr>
              <w:br/>
              <w:t>Минимално инвазивна техника лифтинг нитима</w:t>
            </w:r>
            <w:r w:rsidRPr="00E93B9B">
              <w:rPr>
                <w:rFonts w:ascii="Times New Roman" w:hAnsi="Times New Roman" w:cs="Times New Roman"/>
                <w:sz w:val="24"/>
                <w:szCs w:val="24"/>
                <w:lang w:val="sr-Cyrl-RS"/>
              </w:rPr>
              <w:br/>
              <w:t>1. Лице</w:t>
            </w:r>
            <w:r w:rsidRPr="00E93B9B">
              <w:rPr>
                <w:rFonts w:ascii="Times New Roman" w:hAnsi="Times New Roman" w:cs="Times New Roman"/>
                <w:sz w:val="24"/>
                <w:szCs w:val="24"/>
                <w:lang w:val="sr-Cyrl-RS"/>
              </w:rPr>
              <w:br/>
              <w:t>2. Тело</w:t>
            </w:r>
          </w:p>
        </w:tc>
        <w:tc>
          <w:tcPr>
            <w:tcW w:w="0" w:type="auto"/>
            <w:vAlign w:val="center"/>
            <w:hideMark/>
          </w:tcPr>
          <w:p w14:paraId="05B05D66"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r>
            <w:r w:rsidRPr="00E93B9B">
              <w:rPr>
                <w:rFonts w:ascii="Times New Roman" w:hAnsi="Times New Roman" w:cs="Times New Roman"/>
                <w:sz w:val="24"/>
                <w:szCs w:val="24"/>
                <w:lang w:val="sr-Cyrl-RS"/>
              </w:rPr>
              <w:lastRenderedPageBreak/>
              <w:t>‒ Специјалиста дерматовенерологије са минимум пет година специјалистичког стажа</w:t>
            </w:r>
          </w:p>
        </w:tc>
      </w:tr>
      <w:tr w:rsidR="00104988" w:rsidRPr="00E93B9B" w14:paraId="7F055A6F" w14:textId="77777777" w:rsidTr="001120DE">
        <w:trPr>
          <w:tblCellSpacing w:w="15" w:type="dxa"/>
        </w:trPr>
        <w:tc>
          <w:tcPr>
            <w:tcW w:w="0" w:type="auto"/>
            <w:vAlign w:val="center"/>
            <w:hideMark/>
          </w:tcPr>
          <w:p w14:paraId="2946360E"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4. Крвна плазма обогаћена тромбоцитима ‒ техника ињектирања у естетској медицини ‒ уклањања знака старења на кожи лица и тела</w:t>
            </w:r>
            <w:r w:rsidRPr="00E93B9B">
              <w:rPr>
                <w:rFonts w:ascii="Times New Roman" w:hAnsi="Times New Roman" w:cs="Times New Roman"/>
                <w:sz w:val="24"/>
                <w:szCs w:val="24"/>
                <w:lang w:val="sr-Cyrl-RS"/>
              </w:rPr>
              <w:br/>
              <w:t>6 h теоретске наставе</w:t>
            </w:r>
            <w:r w:rsidRPr="00E93B9B">
              <w:rPr>
                <w:rFonts w:ascii="Times New Roman" w:hAnsi="Times New Roman" w:cs="Times New Roman"/>
                <w:sz w:val="24"/>
                <w:szCs w:val="24"/>
                <w:lang w:val="sr-Cyrl-RS"/>
              </w:rPr>
              <w:br/>
              <w:t>12 h практичне наставе</w:t>
            </w:r>
          </w:p>
        </w:tc>
        <w:tc>
          <w:tcPr>
            <w:tcW w:w="0" w:type="auto"/>
            <w:vAlign w:val="center"/>
            <w:hideMark/>
          </w:tcPr>
          <w:p w14:paraId="05948DDB"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 ‒ Курс</w:t>
            </w:r>
            <w:r w:rsidRPr="00E93B9B">
              <w:rPr>
                <w:rFonts w:ascii="Times New Roman" w:hAnsi="Times New Roman" w:cs="Times New Roman"/>
                <w:sz w:val="24"/>
                <w:szCs w:val="24"/>
                <w:lang w:val="sr-Cyrl-RS"/>
              </w:rPr>
              <w:br/>
              <w:t>‒ Технике припреме крвне плазме обогаћене тромбоцитима</w:t>
            </w:r>
            <w:r w:rsidRPr="00E93B9B">
              <w:rPr>
                <w:rFonts w:ascii="Times New Roman" w:hAnsi="Times New Roman" w:cs="Times New Roman"/>
                <w:sz w:val="24"/>
                <w:szCs w:val="24"/>
                <w:lang w:val="sr-Cyrl-RS"/>
              </w:rPr>
              <w:br/>
              <w:t>‒ Технике ињектирања</w:t>
            </w:r>
            <w:r w:rsidRPr="00E93B9B">
              <w:rPr>
                <w:rFonts w:ascii="Times New Roman" w:hAnsi="Times New Roman" w:cs="Times New Roman"/>
                <w:sz w:val="24"/>
                <w:szCs w:val="24"/>
                <w:lang w:val="sr-Cyrl-RS"/>
              </w:rPr>
              <w:br/>
              <w:t>‒ Компликације</w:t>
            </w:r>
            <w:r w:rsidRPr="00E93B9B">
              <w:rPr>
                <w:rFonts w:ascii="Times New Roman" w:hAnsi="Times New Roman" w:cs="Times New Roman"/>
                <w:sz w:val="24"/>
                <w:szCs w:val="24"/>
                <w:lang w:val="sr-Cyrl-RS"/>
              </w:rPr>
              <w:br/>
              <w:t>‒ Протоколи</w:t>
            </w:r>
          </w:p>
        </w:tc>
        <w:tc>
          <w:tcPr>
            <w:tcW w:w="0" w:type="auto"/>
            <w:vAlign w:val="center"/>
            <w:hideMark/>
          </w:tcPr>
          <w:p w14:paraId="2F12CB13"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Специјалиста дерматовенерологије са минимум пет година специјалистичког стажа</w:t>
            </w:r>
          </w:p>
        </w:tc>
      </w:tr>
      <w:tr w:rsidR="00104988" w:rsidRPr="00E93B9B" w14:paraId="4C2A62F3" w14:textId="77777777" w:rsidTr="001120DE">
        <w:trPr>
          <w:tblCellSpacing w:w="15" w:type="dxa"/>
        </w:trPr>
        <w:tc>
          <w:tcPr>
            <w:tcW w:w="0" w:type="auto"/>
            <w:vAlign w:val="center"/>
            <w:hideMark/>
          </w:tcPr>
          <w:p w14:paraId="0B6B5FEB"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5. Мезотерапија ‒ примена у естетској медицини ‒ техника ињектирања коже и поткожног ткива</w:t>
            </w:r>
            <w:r w:rsidRPr="00E93B9B">
              <w:rPr>
                <w:rFonts w:ascii="Times New Roman" w:hAnsi="Times New Roman" w:cs="Times New Roman"/>
                <w:sz w:val="24"/>
                <w:szCs w:val="24"/>
                <w:lang w:val="sr-Cyrl-RS"/>
              </w:rPr>
              <w:br/>
              <w:t>6 h теоретске наставе</w:t>
            </w:r>
            <w:r w:rsidRPr="00E93B9B">
              <w:rPr>
                <w:rFonts w:ascii="Times New Roman" w:hAnsi="Times New Roman" w:cs="Times New Roman"/>
                <w:sz w:val="24"/>
                <w:szCs w:val="24"/>
                <w:lang w:val="sr-Cyrl-RS"/>
              </w:rPr>
              <w:br/>
              <w:t>12 h практичне наставе</w:t>
            </w:r>
          </w:p>
        </w:tc>
        <w:tc>
          <w:tcPr>
            <w:tcW w:w="0" w:type="auto"/>
            <w:vAlign w:val="center"/>
            <w:hideMark/>
          </w:tcPr>
          <w:p w14:paraId="314B7D22"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 ‒ Курс</w:t>
            </w:r>
            <w:r w:rsidRPr="00E93B9B">
              <w:rPr>
                <w:rFonts w:ascii="Times New Roman" w:hAnsi="Times New Roman" w:cs="Times New Roman"/>
                <w:sz w:val="24"/>
                <w:szCs w:val="24"/>
                <w:lang w:val="sr-Cyrl-RS"/>
              </w:rPr>
              <w:br/>
              <w:t>‒ анатомија</w:t>
            </w:r>
            <w:r w:rsidRPr="00E93B9B">
              <w:rPr>
                <w:rFonts w:ascii="Times New Roman" w:hAnsi="Times New Roman" w:cs="Times New Roman"/>
                <w:sz w:val="24"/>
                <w:szCs w:val="24"/>
                <w:lang w:val="sr-Cyrl-RS"/>
              </w:rPr>
              <w:br/>
              <w:t>‒ техника ињектирања</w:t>
            </w:r>
            <w:r w:rsidRPr="00E93B9B">
              <w:rPr>
                <w:rFonts w:ascii="Times New Roman" w:hAnsi="Times New Roman" w:cs="Times New Roman"/>
                <w:sz w:val="24"/>
                <w:szCs w:val="24"/>
                <w:lang w:val="sr-Cyrl-RS"/>
              </w:rPr>
              <w:br/>
              <w:t>‒ компликације</w:t>
            </w:r>
            <w:r w:rsidRPr="00E93B9B">
              <w:rPr>
                <w:rFonts w:ascii="Times New Roman" w:hAnsi="Times New Roman" w:cs="Times New Roman"/>
                <w:sz w:val="24"/>
                <w:szCs w:val="24"/>
                <w:lang w:val="sr-Cyrl-RS"/>
              </w:rPr>
              <w:br/>
              <w:t>‒ производи и протоколи</w:t>
            </w:r>
            <w:r w:rsidRPr="00E93B9B">
              <w:rPr>
                <w:rFonts w:ascii="Times New Roman" w:hAnsi="Times New Roman" w:cs="Times New Roman"/>
                <w:sz w:val="24"/>
                <w:szCs w:val="24"/>
                <w:lang w:val="sr-Cyrl-RS"/>
              </w:rPr>
              <w:br/>
              <w:t>1. лице</w:t>
            </w:r>
            <w:r w:rsidRPr="00E93B9B">
              <w:rPr>
                <w:rFonts w:ascii="Times New Roman" w:hAnsi="Times New Roman" w:cs="Times New Roman"/>
                <w:sz w:val="24"/>
                <w:szCs w:val="24"/>
                <w:lang w:val="sr-Cyrl-RS"/>
              </w:rPr>
              <w:br/>
              <w:t>2. тело</w:t>
            </w:r>
            <w:r w:rsidRPr="00E93B9B">
              <w:rPr>
                <w:rFonts w:ascii="Times New Roman" w:hAnsi="Times New Roman" w:cs="Times New Roman"/>
                <w:sz w:val="24"/>
                <w:szCs w:val="24"/>
                <w:lang w:val="sr-Cyrl-RS"/>
              </w:rPr>
              <w:br/>
              <w:t>Ињекционе технике</w:t>
            </w:r>
          </w:p>
        </w:tc>
        <w:tc>
          <w:tcPr>
            <w:tcW w:w="0" w:type="auto"/>
            <w:vAlign w:val="center"/>
            <w:hideMark/>
          </w:tcPr>
          <w:p w14:paraId="380C551F"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Специјалиста дерматовенерологије са минимум пет година специјалистичког стажа</w:t>
            </w:r>
          </w:p>
        </w:tc>
      </w:tr>
      <w:tr w:rsidR="00104988" w:rsidRPr="00E93B9B" w14:paraId="57B73218" w14:textId="77777777" w:rsidTr="001120DE">
        <w:trPr>
          <w:tblCellSpacing w:w="15" w:type="dxa"/>
        </w:trPr>
        <w:tc>
          <w:tcPr>
            <w:tcW w:w="0" w:type="auto"/>
            <w:vAlign w:val="center"/>
            <w:hideMark/>
          </w:tcPr>
          <w:p w14:paraId="1122D235"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6. Хемијски пилинзи ‒ средње дубоки и дубоки</w:t>
            </w:r>
            <w:r w:rsidRPr="00E93B9B">
              <w:rPr>
                <w:rFonts w:ascii="Times New Roman" w:hAnsi="Times New Roman" w:cs="Times New Roman"/>
                <w:sz w:val="24"/>
                <w:szCs w:val="24"/>
                <w:lang w:val="sr-Cyrl-RS"/>
              </w:rPr>
              <w:br/>
              <w:t>3 h теорије</w:t>
            </w:r>
            <w:r w:rsidRPr="00E93B9B">
              <w:rPr>
                <w:rFonts w:ascii="Times New Roman" w:hAnsi="Times New Roman" w:cs="Times New Roman"/>
                <w:sz w:val="24"/>
                <w:szCs w:val="24"/>
                <w:lang w:val="sr-Cyrl-RS"/>
              </w:rPr>
              <w:br/>
              <w:t>9 h праксе</w:t>
            </w:r>
          </w:p>
        </w:tc>
        <w:tc>
          <w:tcPr>
            <w:tcW w:w="0" w:type="auto"/>
            <w:vAlign w:val="center"/>
            <w:hideMark/>
          </w:tcPr>
          <w:p w14:paraId="7FE6EB21"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Континуирана медицинска едукација ‒ Курс</w:t>
            </w:r>
            <w:r w:rsidRPr="00E93B9B">
              <w:rPr>
                <w:rFonts w:ascii="Times New Roman" w:hAnsi="Times New Roman" w:cs="Times New Roman"/>
                <w:sz w:val="24"/>
                <w:szCs w:val="24"/>
                <w:lang w:val="sr-Cyrl-RS"/>
              </w:rPr>
              <w:br/>
              <w:t>Протоколи ‒ за пилинге</w:t>
            </w:r>
            <w:r w:rsidRPr="00E93B9B">
              <w:rPr>
                <w:rFonts w:ascii="Times New Roman" w:hAnsi="Times New Roman" w:cs="Times New Roman"/>
                <w:sz w:val="24"/>
                <w:szCs w:val="24"/>
                <w:lang w:val="sr-Cyrl-RS"/>
              </w:rPr>
              <w:br/>
              <w:t>1. лице</w:t>
            </w:r>
            <w:r w:rsidRPr="00E93B9B">
              <w:rPr>
                <w:rFonts w:ascii="Times New Roman" w:hAnsi="Times New Roman" w:cs="Times New Roman"/>
                <w:sz w:val="24"/>
                <w:szCs w:val="24"/>
                <w:lang w:val="sr-Cyrl-RS"/>
              </w:rPr>
              <w:br/>
              <w:t>2. тело</w:t>
            </w:r>
          </w:p>
        </w:tc>
        <w:tc>
          <w:tcPr>
            <w:tcW w:w="0" w:type="auto"/>
            <w:vAlign w:val="center"/>
            <w:hideMark/>
          </w:tcPr>
          <w:p w14:paraId="58D753D0"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Специјалиста дерматовенерологије са минимум пет година специјалистичког стажа</w:t>
            </w:r>
          </w:p>
        </w:tc>
      </w:tr>
      <w:tr w:rsidR="00104988" w:rsidRPr="00E93B9B" w14:paraId="4FDCEFD5" w14:textId="77777777" w:rsidTr="001120DE">
        <w:trPr>
          <w:tblCellSpacing w:w="15" w:type="dxa"/>
        </w:trPr>
        <w:tc>
          <w:tcPr>
            <w:tcW w:w="0" w:type="auto"/>
            <w:vAlign w:val="center"/>
            <w:hideMark/>
          </w:tcPr>
          <w:p w14:paraId="2A09B343"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7. Електромагнетна зрачења и ласер примена у естетици</w:t>
            </w:r>
            <w:r w:rsidRPr="00E93B9B">
              <w:rPr>
                <w:rFonts w:ascii="Times New Roman" w:hAnsi="Times New Roman" w:cs="Times New Roman"/>
                <w:sz w:val="24"/>
                <w:szCs w:val="24"/>
                <w:lang w:val="sr-Cyrl-RS"/>
              </w:rPr>
              <w:br/>
              <w:t>6 h теоретске наставе</w:t>
            </w:r>
            <w:r w:rsidRPr="00E93B9B">
              <w:rPr>
                <w:rFonts w:ascii="Times New Roman" w:hAnsi="Times New Roman" w:cs="Times New Roman"/>
                <w:sz w:val="24"/>
                <w:szCs w:val="24"/>
                <w:lang w:val="sr-Cyrl-RS"/>
              </w:rPr>
              <w:br/>
              <w:t>18 h практичне наставе</w:t>
            </w:r>
          </w:p>
        </w:tc>
        <w:tc>
          <w:tcPr>
            <w:tcW w:w="0" w:type="auto"/>
            <w:vAlign w:val="center"/>
            <w:hideMark/>
          </w:tcPr>
          <w:p w14:paraId="512EE46F"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1. Примена ласера у естетској медицини:</w:t>
            </w:r>
            <w:r w:rsidRPr="00E93B9B">
              <w:rPr>
                <w:rFonts w:ascii="Times New Roman" w:hAnsi="Times New Roman" w:cs="Times New Roman"/>
                <w:sz w:val="24"/>
                <w:szCs w:val="24"/>
                <w:lang w:val="sr-Cyrl-RS"/>
              </w:rPr>
              <w:br/>
              <w:t>Александритни 755 nm таласне дужине</w:t>
            </w:r>
            <w:r w:rsidRPr="00E93B9B">
              <w:rPr>
                <w:rFonts w:ascii="Times New Roman" w:hAnsi="Times New Roman" w:cs="Times New Roman"/>
                <w:sz w:val="24"/>
                <w:szCs w:val="24"/>
                <w:lang w:val="sr-Cyrl-RS"/>
              </w:rPr>
              <w:br/>
              <w:t>Диодни 810 nm</w:t>
            </w:r>
            <w:r w:rsidRPr="00E93B9B">
              <w:rPr>
                <w:rFonts w:ascii="Times New Roman" w:hAnsi="Times New Roman" w:cs="Times New Roman"/>
                <w:sz w:val="24"/>
                <w:szCs w:val="24"/>
                <w:lang w:val="sr-Cyrl-RS"/>
              </w:rPr>
              <w:br/>
              <w:t xml:space="preserve">Nd: Yag Long Pulse 1064 </w:t>
            </w:r>
            <w:r w:rsidRPr="00E93B9B">
              <w:rPr>
                <w:rFonts w:ascii="Times New Roman" w:hAnsi="Times New Roman" w:cs="Times New Roman"/>
                <w:sz w:val="24"/>
                <w:szCs w:val="24"/>
                <w:lang w:val="sr-Cyrl-RS"/>
              </w:rPr>
              <w:lastRenderedPageBreak/>
              <w:t>nm</w:t>
            </w:r>
            <w:r w:rsidRPr="00E93B9B">
              <w:rPr>
                <w:rFonts w:ascii="Times New Roman" w:hAnsi="Times New Roman" w:cs="Times New Roman"/>
                <w:sz w:val="24"/>
                <w:szCs w:val="24"/>
                <w:lang w:val="sr-Cyrl-RS"/>
              </w:rPr>
              <w:br/>
              <w:t>Nd: Yag Q-Switch и пикосекундни 1064/532 nm</w:t>
            </w:r>
            <w:r w:rsidRPr="00E93B9B">
              <w:rPr>
                <w:rFonts w:ascii="Times New Roman" w:hAnsi="Times New Roman" w:cs="Times New Roman"/>
                <w:sz w:val="24"/>
                <w:szCs w:val="24"/>
                <w:lang w:val="sr-Cyrl-RS"/>
              </w:rPr>
              <w:br/>
              <w:t>Er: Glass 1540-1550 nm</w:t>
            </w:r>
            <w:r w:rsidRPr="00E93B9B">
              <w:rPr>
                <w:rFonts w:ascii="Times New Roman" w:hAnsi="Times New Roman" w:cs="Times New Roman"/>
                <w:sz w:val="24"/>
                <w:szCs w:val="24"/>
                <w:lang w:val="sr-Cyrl-RS"/>
              </w:rPr>
              <w:br/>
              <w:t>Er:Yag 2940 nm</w:t>
            </w:r>
            <w:r w:rsidRPr="00E93B9B">
              <w:rPr>
                <w:rFonts w:ascii="Times New Roman" w:hAnsi="Times New Roman" w:cs="Times New Roman"/>
                <w:sz w:val="24"/>
                <w:szCs w:val="24"/>
                <w:lang w:val="sr-Cyrl-RS"/>
              </w:rPr>
              <w:br/>
              <w:t>CO2 10600 nm</w:t>
            </w:r>
            <w:r w:rsidRPr="00E93B9B">
              <w:rPr>
                <w:rFonts w:ascii="Times New Roman" w:hAnsi="Times New Roman" w:cs="Times New Roman"/>
                <w:sz w:val="24"/>
                <w:szCs w:val="24"/>
                <w:lang w:val="sr-Cyrl-RS"/>
              </w:rPr>
              <w:br/>
              <w:t>Ti: safir 730, 785 nm</w:t>
            </w:r>
            <w:r w:rsidRPr="00E93B9B">
              <w:rPr>
                <w:rFonts w:ascii="Times New Roman" w:hAnsi="Times New Roman" w:cs="Times New Roman"/>
                <w:sz w:val="24"/>
                <w:szCs w:val="24"/>
                <w:lang w:val="sr-Cyrl-RS"/>
              </w:rPr>
              <w:br/>
              <w:t>Pulsed dye 585-595 nm</w:t>
            </w:r>
            <w:r w:rsidRPr="00E93B9B">
              <w:rPr>
                <w:rFonts w:ascii="Times New Roman" w:hAnsi="Times New Roman" w:cs="Times New Roman"/>
                <w:sz w:val="24"/>
                <w:szCs w:val="24"/>
                <w:lang w:val="sr-Cyrl-RS"/>
              </w:rPr>
              <w:br/>
              <w:t>2. Процедуре Интензивним пулсирајућим светлом (ИПЛ)</w:t>
            </w:r>
            <w:r w:rsidRPr="00E93B9B">
              <w:rPr>
                <w:rFonts w:ascii="Times New Roman" w:hAnsi="Times New Roman" w:cs="Times New Roman"/>
                <w:sz w:val="24"/>
                <w:szCs w:val="24"/>
                <w:lang w:val="sr-Cyrl-RS"/>
              </w:rPr>
              <w:br/>
              <w:t>Таласне дужине 350-1050 nm са снагом (флуенсом) изнад 9 Ј/ cm²</w:t>
            </w:r>
            <w:r w:rsidRPr="00E93B9B">
              <w:rPr>
                <w:rFonts w:ascii="Times New Roman" w:hAnsi="Times New Roman" w:cs="Times New Roman"/>
                <w:sz w:val="24"/>
                <w:szCs w:val="24"/>
                <w:lang w:val="sr-Cyrl-RS"/>
              </w:rPr>
              <w:br/>
              <w:t>3. Радиофреквентни уређаји, уређаји засновани на енергијама којима се загрева ткиво изнад 42 °C</w:t>
            </w:r>
            <w:r w:rsidRPr="00E93B9B">
              <w:rPr>
                <w:rFonts w:ascii="Times New Roman" w:hAnsi="Times New Roman" w:cs="Times New Roman"/>
                <w:sz w:val="24"/>
                <w:szCs w:val="24"/>
                <w:lang w:val="sr-Cyrl-RS"/>
              </w:rPr>
              <w:br/>
              <w:t>4. Плазма енергија</w:t>
            </w:r>
          </w:p>
        </w:tc>
        <w:tc>
          <w:tcPr>
            <w:tcW w:w="0" w:type="auto"/>
            <w:vAlign w:val="center"/>
            <w:hideMark/>
          </w:tcPr>
          <w:p w14:paraId="0EFE6107" w14:textId="77777777" w:rsidR="00104988" w:rsidRPr="00E93B9B" w:rsidRDefault="00104988" w:rsidP="001120DE">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lastRenderedPageBreak/>
              <w:t>‒ Специјалиста пластичне реконструктивне и естетске хирургије са минимум пет година специјалистичког стажа</w:t>
            </w:r>
            <w:r w:rsidRPr="00E93B9B">
              <w:rPr>
                <w:rFonts w:ascii="Times New Roman" w:hAnsi="Times New Roman" w:cs="Times New Roman"/>
                <w:sz w:val="24"/>
                <w:szCs w:val="24"/>
                <w:lang w:val="sr-Cyrl-RS"/>
              </w:rPr>
              <w:br/>
              <w:t xml:space="preserve">‒ Специјалиста дерматологије </w:t>
            </w:r>
            <w:r w:rsidRPr="00E93B9B">
              <w:rPr>
                <w:rFonts w:ascii="Times New Roman" w:hAnsi="Times New Roman" w:cs="Times New Roman"/>
                <w:sz w:val="24"/>
                <w:szCs w:val="24"/>
                <w:lang w:val="sr-Cyrl-RS"/>
              </w:rPr>
              <w:lastRenderedPageBreak/>
              <w:t>са минимум пет година специјалистичког стажа</w:t>
            </w:r>
            <w:r w:rsidRPr="00E93B9B">
              <w:rPr>
                <w:rFonts w:ascii="Times New Roman" w:hAnsi="Times New Roman" w:cs="Times New Roman"/>
                <w:sz w:val="24"/>
                <w:szCs w:val="24"/>
                <w:lang w:val="sr-Cyrl-RS"/>
              </w:rPr>
              <w:br/>
              <w:t>‒ Специјалиста физикалне медицине са минимум пет година специјалистичког стажа</w:t>
            </w:r>
          </w:p>
        </w:tc>
      </w:tr>
    </w:tbl>
    <w:p w14:paraId="69E9913F" w14:textId="77777777" w:rsidR="00104988" w:rsidRPr="00E93B9B" w:rsidRDefault="00104988" w:rsidP="00104988">
      <w:pPr>
        <w:rPr>
          <w:rFonts w:ascii="Times New Roman" w:hAnsi="Times New Roman" w:cs="Times New Roman"/>
          <w:sz w:val="24"/>
          <w:szCs w:val="24"/>
          <w:lang w:val="sr-Cyrl-RS"/>
        </w:rPr>
      </w:pPr>
    </w:p>
    <w:p w14:paraId="40761A0B"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могу обављати методе и поступке „antiage” медицине, ако поред законом прописаних услова у погледу простора, за делатност за коју су регистровани, имају обезбеђену и просторију прописану прописом којим су уређени ближи услови за обављање здравствене делатности у здравственим установама и другим облицима здравствене службе, као просторију за интервенције.</w:t>
      </w:r>
    </w:p>
    <w:p w14:paraId="0DD1F104"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За методе и поступке „antiage” медицине у пружању здравствене заштите у којима се користе одређени инструменти, апарати и уређаји, било да се користе самостално или у комбинацији, укључујући и софтвер потребан за правилну примену, здравствена установа односно приватна пракса је дужна да обезбеди доказ агенције надлежне за лекове и медицинска средства да се ради о регистрованом медицинском средству.</w:t>
      </w:r>
    </w:p>
    <w:p w14:paraId="4A17D1D6" w14:textId="77777777" w:rsidR="00104988" w:rsidRPr="00E93B9B" w:rsidRDefault="00104988" w:rsidP="00104988">
      <w:pPr>
        <w:rPr>
          <w:rFonts w:ascii="Times New Roman" w:hAnsi="Times New Roman" w:cs="Times New Roman"/>
          <w:sz w:val="24"/>
          <w:szCs w:val="24"/>
          <w:lang w:val="sr-Cyrl-RS"/>
        </w:rPr>
      </w:pPr>
      <w:r w:rsidRPr="00E93B9B">
        <w:rPr>
          <w:rFonts w:ascii="Times New Roman" w:hAnsi="Times New Roman" w:cs="Times New Roman"/>
          <w:sz w:val="24"/>
          <w:szCs w:val="24"/>
          <w:lang w:val="sr-Cyrl-RS"/>
        </w:rPr>
        <w:t>Здравствена установа и приватна пракса могу обављати методе и поступке „antiage” медицине, ако поред обезбеђене одговарајуће врсте и количине лекова и медицинских средстава потребних за обављање одговарајуће здравствене делатности, имају обезбеђене и одговарајуће врсте и количине лекова и медицинских средстава у зависности од врсте метода и поступака „antiage” медицине, регистрованих од стране Агенције за лекове и медицинска средства.</w:t>
      </w:r>
    </w:p>
    <w:p w14:paraId="0ED9DF1A" w14:textId="77777777" w:rsidR="00104988" w:rsidRPr="00E93B9B" w:rsidRDefault="00104988" w:rsidP="00104988">
      <w:pPr>
        <w:rPr>
          <w:rFonts w:ascii="Times New Roman" w:hAnsi="Times New Roman" w:cs="Times New Roman"/>
          <w:sz w:val="24"/>
          <w:szCs w:val="24"/>
          <w:lang w:val="sr-Cyrl-RS"/>
        </w:rPr>
        <w:sectPr w:rsidR="00104988" w:rsidRPr="00E93B9B" w:rsidSect="001120DE">
          <w:pgSz w:w="11907" w:h="16839" w:code="9"/>
          <w:pgMar w:top="1440" w:right="1440" w:bottom="1440" w:left="1440" w:header="720" w:footer="720" w:gutter="0"/>
          <w:cols w:space="720"/>
          <w:docGrid w:linePitch="299"/>
        </w:sectPr>
      </w:pPr>
    </w:p>
    <w:p w14:paraId="5750B28C" w14:textId="77777777" w:rsidR="00104988" w:rsidRPr="0063516B" w:rsidRDefault="00104988" w:rsidP="00104988">
      <w:pPr>
        <w:jc w:val="center"/>
        <w:rPr>
          <w:rFonts w:ascii="Times New Roman" w:hAnsi="Times New Roman" w:cs="Times New Roman"/>
          <w:sz w:val="24"/>
          <w:szCs w:val="24"/>
          <w:lang w:val="sr-Cyrl-RS"/>
        </w:rPr>
      </w:pPr>
      <w:r w:rsidRPr="0063516B">
        <w:rPr>
          <w:rFonts w:ascii="Times New Roman" w:hAnsi="Times New Roman" w:cs="Times New Roman"/>
          <w:sz w:val="24"/>
          <w:szCs w:val="24"/>
          <w:lang w:val="sr-Cyrl-RS"/>
        </w:rPr>
        <w:lastRenderedPageBreak/>
        <w:t>Захтев</w:t>
      </w:r>
      <w:r w:rsidRPr="00E93B9B">
        <w:rPr>
          <w:rFonts w:ascii="Times New Roman" w:hAnsi="Times New Roman" w:cs="Times New Roman"/>
          <w:sz w:val="24"/>
          <w:szCs w:val="24"/>
          <w:lang w:val="sr-Cyrl-RS"/>
        </w:rPr>
        <w:t xml:space="preserve"> </w:t>
      </w:r>
      <w:r w:rsidRPr="0063516B">
        <w:rPr>
          <w:rFonts w:ascii="Times New Roman" w:hAnsi="Times New Roman" w:cs="Times New Roman"/>
          <w:sz w:val="24"/>
          <w:szCs w:val="24"/>
          <w:lang w:val="sr-Cyrl-RS"/>
        </w:rPr>
        <w:t>за увођење медицинских процедура једнодневне хирургије односно естетске ,,antiage” медицине</w:t>
      </w:r>
    </w:p>
    <w:p w14:paraId="4DDE9759" w14:textId="77777777" w:rsidR="00104988" w:rsidRPr="0063516B" w:rsidRDefault="00104988" w:rsidP="00104988">
      <w:pPr>
        <w:jc w:val="center"/>
        <w:rPr>
          <w:rFonts w:ascii="Times New Roman" w:hAnsi="Times New Roman" w:cs="Times New Roman"/>
          <w:sz w:val="24"/>
          <w:szCs w:val="24"/>
          <w:lang w:val="sr-Cyrl-RS"/>
        </w:rPr>
      </w:pPr>
      <w:r w:rsidRPr="0063516B">
        <w:rPr>
          <w:rFonts w:ascii="Times New Roman" w:hAnsi="Times New Roman" w:cs="Times New Roman"/>
          <w:sz w:val="24"/>
          <w:szCs w:val="24"/>
          <w:lang w:val="sr-Cyrl-RS"/>
        </w:rPr>
        <w:t>АДМИНИСТРАТИВНИ ДЕО ЗАХТЕВА</w:t>
      </w:r>
    </w:p>
    <w:p w14:paraId="6F612026"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1. ИДЕНТИФИКАЦИЈА ЗАХТЕВА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9"/>
        <w:gridCol w:w="7698"/>
      </w:tblGrid>
      <w:tr w:rsidR="00104988" w:rsidRPr="0063516B" w14:paraId="348E4C0D" w14:textId="77777777" w:rsidTr="001120DE">
        <w:trPr>
          <w:tblCellSpacing w:w="15" w:type="dxa"/>
        </w:trPr>
        <w:tc>
          <w:tcPr>
            <w:tcW w:w="0" w:type="auto"/>
            <w:vAlign w:val="center"/>
            <w:hideMark/>
          </w:tcPr>
          <w:p w14:paraId="7C1B4471"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Назив медицинске процедуре</w:t>
            </w:r>
          </w:p>
        </w:tc>
        <w:tc>
          <w:tcPr>
            <w:tcW w:w="8446" w:type="dxa"/>
            <w:vAlign w:val="center"/>
            <w:hideMark/>
          </w:tcPr>
          <w:p w14:paraId="3D1D9FF5" w14:textId="77777777" w:rsidR="00104988" w:rsidRPr="0063516B" w:rsidRDefault="00104988" w:rsidP="001120DE">
            <w:pPr>
              <w:rPr>
                <w:rFonts w:ascii="Times New Roman" w:hAnsi="Times New Roman" w:cs="Times New Roman"/>
                <w:sz w:val="24"/>
                <w:szCs w:val="24"/>
                <w:lang w:val="sr-Cyrl-RS"/>
              </w:rPr>
            </w:pPr>
          </w:p>
        </w:tc>
      </w:tr>
      <w:tr w:rsidR="00104988" w:rsidRPr="0063516B" w14:paraId="727D09BA" w14:textId="77777777" w:rsidTr="001120DE">
        <w:trPr>
          <w:tblCellSpacing w:w="15" w:type="dxa"/>
        </w:trPr>
        <w:tc>
          <w:tcPr>
            <w:tcW w:w="0" w:type="auto"/>
            <w:vAlign w:val="center"/>
            <w:hideMark/>
          </w:tcPr>
          <w:p w14:paraId="52086497"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Индикација за примену</w:t>
            </w:r>
          </w:p>
        </w:tc>
        <w:tc>
          <w:tcPr>
            <w:tcW w:w="8446" w:type="dxa"/>
            <w:vAlign w:val="center"/>
            <w:hideMark/>
          </w:tcPr>
          <w:p w14:paraId="2707D4D7" w14:textId="77777777" w:rsidR="00104988" w:rsidRPr="0063516B" w:rsidRDefault="00104988" w:rsidP="001120DE">
            <w:pPr>
              <w:rPr>
                <w:rFonts w:ascii="Times New Roman" w:hAnsi="Times New Roman" w:cs="Times New Roman"/>
                <w:sz w:val="24"/>
                <w:szCs w:val="24"/>
                <w:lang w:val="sr-Cyrl-RS"/>
              </w:rPr>
            </w:pPr>
          </w:p>
        </w:tc>
      </w:tr>
      <w:tr w:rsidR="00104988" w:rsidRPr="0063516B" w14:paraId="0964E02A" w14:textId="77777777" w:rsidTr="001120DE">
        <w:trPr>
          <w:tblCellSpacing w:w="15" w:type="dxa"/>
        </w:trPr>
        <w:tc>
          <w:tcPr>
            <w:tcW w:w="0" w:type="auto"/>
            <w:vAlign w:val="center"/>
            <w:hideMark/>
          </w:tcPr>
          <w:p w14:paraId="41EB2BAB"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Захтев се подноси за:</w:t>
            </w:r>
          </w:p>
        </w:tc>
        <w:tc>
          <w:tcPr>
            <w:tcW w:w="8446" w:type="dxa"/>
            <w:vAlign w:val="center"/>
            <w:hideMark/>
          </w:tcPr>
          <w:p w14:paraId="75F705C7"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Медицинску процедуру у једнодневној хирургији</w:t>
            </w:r>
          </w:p>
          <w:p w14:paraId="20A58826"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Медицинску процедуру ,,antiage” медицине</w:t>
            </w:r>
          </w:p>
        </w:tc>
      </w:tr>
    </w:tbl>
    <w:p w14:paraId="7DF8743C"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2. ПОДНОСИЛАЦ ЗАХТЕВА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3"/>
        <w:gridCol w:w="6104"/>
      </w:tblGrid>
      <w:tr w:rsidR="00104988" w:rsidRPr="0063516B" w14:paraId="2BCB808F" w14:textId="77777777" w:rsidTr="001120DE">
        <w:trPr>
          <w:tblCellSpacing w:w="15" w:type="dxa"/>
        </w:trPr>
        <w:tc>
          <w:tcPr>
            <w:tcW w:w="0" w:type="auto"/>
            <w:vAlign w:val="center"/>
            <w:hideMark/>
          </w:tcPr>
          <w:p w14:paraId="3F901EDA"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Подносилац захтева</w:t>
            </w:r>
          </w:p>
        </w:tc>
        <w:tc>
          <w:tcPr>
            <w:tcW w:w="6059" w:type="dxa"/>
            <w:vAlign w:val="center"/>
            <w:hideMark/>
          </w:tcPr>
          <w:p w14:paraId="16FC712E"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Назив ЗУ/приватне праксе</w:t>
            </w:r>
          </w:p>
          <w:p w14:paraId="6D8EBF56"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Одговорно лице:</w:t>
            </w:r>
          </w:p>
          <w:p w14:paraId="184F26FA"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Адреса:</w:t>
            </w:r>
          </w:p>
          <w:p w14:paraId="2F970B7B"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Тел/Факс/имејл адреса:</w:t>
            </w:r>
          </w:p>
          <w:p w14:paraId="50A02C2C"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Матични број:</w:t>
            </w:r>
          </w:p>
        </w:tc>
      </w:tr>
      <w:tr w:rsidR="00104988" w:rsidRPr="0063516B" w14:paraId="399EEBF5" w14:textId="77777777" w:rsidTr="001120DE">
        <w:trPr>
          <w:tblCellSpacing w:w="15" w:type="dxa"/>
        </w:trPr>
        <w:tc>
          <w:tcPr>
            <w:tcW w:w="0" w:type="auto"/>
            <w:vAlign w:val="center"/>
            <w:hideMark/>
          </w:tcPr>
          <w:p w14:paraId="390FA8FE"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Контакт особа – само једна контакт особа по захтеву</w:t>
            </w:r>
          </w:p>
        </w:tc>
        <w:tc>
          <w:tcPr>
            <w:tcW w:w="6059" w:type="dxa"/>
            <w:vAlign w:val="center"/>
            <w:hideMark/>
          </w:tcPr>
          <w:p w14:paraId="28D2F736"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Име и презиме:</w:t>
            </w:r>
          </w:p>
          <w:p w14:paraId="40628B6A"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Радно место:</w:t>
            </w:r>
          </w:p>
          <w:p w14:paraId="1F8B2F36"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Тел./Факс/имејл адреса</w:t>
            </w:r>
          </w:p>
        </w:tc>
      </w:tr>
    </w:tbl>
    <w:p w14:paraId="20CED878"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3. ПОДАЦИ О СТАТУСУ ПРОЦЕДУРЕ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89"/>
        <w:gridCol w:w="5628"/>
      </w:tblGrid>
      <w:tr w:rsidR="00104988" w:rsidRPr="0063516B" w14:paraId="3EBF8AEA" w14:textId="77777777" w:rsidTr="001120DE">
        <w:trPr>
          <w:tblCellSpacing w:w="15" w:type="dxa"/>
        </w:trPr>
        <w:tc>
          <w:tcPr>
            <w:tcW w:w="0" w:type="auto"/>
            <w:vAlign w:val="center"/>
            <w:hideMark/>
          </w:tcPr>
          <w:p w14:paraId="3A532B7E"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Да ли процедура за коју се подноси захтев има дозволу за коришћење у Републици Србији</w:t>
            </w:r>
          </w:p>
        </w:tc>
        <w:tc>
          <w:tcPr>
            <w:tcW w:w="0" w:type="auto"/>
            <w:vAlign w:val="center"/>
            <w:hideMark/>
          </w:tcPr>
          <w:p w14:paraId="23B84795"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Да</w:t>
            </w:r>
          </w:p>
          <w:p w14:paraId="6F9EEB8E"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Не</w:t>
            </w:r>
          </w:p>
        </w:tc>
      </w:tr>
      <w:tr w:rsidR="00104988" w:rsidRPr="0063516B" w14:paraId="06BA1A8D" w14:textId="77777777" w:rsidTr="001120DE">
        <w:trPr>
          <w:tblCellSpacing w:w="15" w:type="dxa"/>
        </w:trPr>
        <w:tc>
          <w:tcPr>
            <w:tcW w:w="0" w:type="auto"/>
            <w:vAlign w:val="center"/>
            <w:hideMark/>
          </w:tcPr>
          <w:p w14:paraId="5541153D"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Уколико је одговор ДА навести да ли је дозвола издата:</w:t>
            </w:r>
          </w:p>
        </w:tc>
        <w:tc>
          <w:tcPr>
            <w:tcW w:w="0" w:type="auto"/>
            <w:vAlign w:val="center"/>
            <w:hideMark/>
          </w:tcPr>
          <w:p w14:paraId="3CD8A405"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Пре ступања на снагу Правилника о ближим условима и начину вршења процене здравствених технологија („Службени гласник РС”. бр. 97/20, 77/21, 89/21 и 33/22)</w:t>
            </w:r>
          </w:p>
          <w:p w14:paraId="5E192C01"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lastRenderedPageBreak/>
              <w:t>□ Након ступања на снагу Правилника о ближим условима и начину вршења процене здравствених технологија („Службени гласник РС”, бр. 97/20, 77/21, 89/21 и 33/22)</w:t>
            </w:r>
          </w:p>
        </w:tc>
      </w:tr>
      <w:tr w:rsidR="00104988" w:rsidRPr="0063516B" w14:paraId="6F98D997" w14:textId="77777777" w:rsidTr="001120DE">
        <w:trPr>
          <w:tblCellSpacing w:w="15" w:type="dxa"/>
        </w:trPr>
        <w:tc>
          <w:tcPr>
            <w:tcW w:w="0" w:type="auto"/>
            <w:vAlign w:val="center"/>
            <w:hideMark/>
          </w:tcPr>
          <w:p w14:paraId="2C995430"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lastRenderedPageBreak/>
              <w:t>Навести број и датум Решења:</w:t>
            </w:r>
          </w:p>
        </w:tc>
        <w:tc>
          <w:tcPr>
            <w:tcW w:w="0" w:type="auto"/>
            <w:vAlign w:val="center"/>
            <w:hideMark/>
          </w:tcPr>
          <w:p w14:paraId="113F7B6C"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Број Решења:</w:t>
            </w:r>
          </w:p>
          <w:p w14:paraId="4B6EAABC" w14:textId="77777777" w:rsidR="00104988" w:rsidRPr="0063516B" w:rsidRDefault="00104988" w:rsidP="001120DE">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Датум издавања Решења:</w:t>
            </w:r>
          </w:p>
        </w:tc>
      </w:tr>
    </w:tbl>
    <w:p w14:paraId="55E07A41"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Прилози:</w:t>
      </w:r>
    </w:p>
    <w:p w14:paraId="1FBEE7F5"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1) Извод из регистрационог органа о упису здравствене установе, односно приватне праксе са наведеним делатностима;</w:t>
      </w:r>
    </w:p>
    <w:p w14:paraId="79D55B65"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2) Уговор закључен између здравствене установе, другог правног лица, односно приватне праксе и здравственог радника едукованог за обављање одређене нове процедуре, у складу са законом,</w:t>
      </w:r>
    </w:p>
    <w:p w14:paraId="09203724"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3) Доказ о одговарајућој едукацији здравственог радника за обављање одређене нове процедуре;</w:t>
      </w:r>
    </w:p>
    <w:p w14:paraId="33F026E3"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4) Скица простора израђена као технички цртеж, са приказаном површином и наменом просторија за обављање нове процедуре, оверена од стране лица које поседује лиценцу издату од надлежног органа, уколико је примењиво;</w:t>
      </w:r>
    </w:p>
    <w:p w14:paraId="1F109EE5"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5) Доказ о упису медицинског средства у Регистар медицинских средстава Агенције, односно решење о регистрацији медицинског средства издато од агенције, уколико медицинска проседура укључује употребу новог медицинског средства;</w:t>
      </w:r>
    </w:p>
    <w:p w14:paraId="5BAC7528"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6) Доказ о исправности новог медицинског средства (гарантни лист, односно потврда овлашћеног сервисера опреме), уколико нова процедура укључује употребу специфичног медицинског средства;</w:t>
      </w:r>
    </w:p>
    <w:p w14:paraId="021761B1"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 xml:space="preserve">7) </w:t>
      </w:r>
      <w:r w:rsidRPr="00E93B9B">
        <w:rPr>
          <w:rFonts w:ascii="Times New Roman" w:hAnsi="Times New Roman" w:cs="Times New Roman"/>
          <w:sz w:val="24"/>
          <w:szCs w:val="24"/>
          <w:lang w:val="sr-Cyrl-RS"/>
        </w:rPr>
        <w:t>Доказ о извршеној уплати републичке административне таксе, копија издаваоца документа.</w:t>
      </w:r>
    </w:p>
    <w:p w14:paraId="560B74D4" w14:textId="77777777" w:rsidR="00104988" w:rsidRPr="0063516B" w:rsidRDefault="00104988" w:rsidP="00104988">
      <w:pPr>
        <w:rPr>
          <w:rFonts w:ascii="Times New Roman" w:hAnsi="Times New Roman" w:cs="Times New Roman"/>
          <w:sz w:val="24"/>
          <w:szCs w:val="24"/>
          <w:lang w:val="sr-Cyrl-RS"/>
        </w:rPr>
      </w:pPr>
      <w:r w:rsidRPr="0063516B">
        <w:rPr>
          <w:rFonts w:ascii="Times New Roman" w:hAnsi="Times New Roman" w:cs="Times New Roman"/>
          <w:sz w:val="24"/>
          <w:szCs w:val="24"/>
          <w:lang w:val="sr-Cyrl-RS"/>
        </w:rPr>
        <w:t>Напомена: Прилози се достављају, односно прибављају сагласно закону којим се уређује општи управни поступак.</w:t>
      </w:r>
    </w:p>
    <w:p w14:paraId="108DC555" w14:textId="77777777" w:rsidR="00104988" w:rsidRDefault="00104988" w:rsidP="00104988">
      <w:pPr>
        <w:rPr>
          <w:rFonts w:ascii="Times New Roman" w:hAnsi="Times New Roman" w:cs="Times New Roman"/>
          <w:sz w:val="24"/>
          <w:szCs w:val="24"/>
          <w:lang w:val="sr-Cyrl-RS"/>
        </w:rPr>
      </w:pPr>
    </w:p>
    <w:p w14:paraId="29D80FF8" w14:textId="77777777" w:rsidR="00104988" w:rsidRDefault="00104988" w:rsidP="00104988">
      <w:pPr>
        <w:rPr>
          <w:rFonts w:ascii="Times New Roman" w:hAnsi="Times New Roman" w:cs="Times New Roman"/>
          <w:sz w:val="24"/>
          <w:szCs w:val="24"/>
          <w:lang w:val="sr-Cyrl-RS"/>
        </w:rPr>
      </w:pPr>
    </w:p>
    <w:p w14:paraId="60E95883" w14:textId="77777777" w:rsidR="00104988" w:rsidRDefault="00104988" w:rsidP="00104988">
      <w:pPr>
        <w:rPr>
          <w:rFonts w:ascii="Times New Roman" w:hAnsi="Times New Roman" w:cs="Times New Roman"/>
          <w:sz w:val="24"/>
          <w:szCs w:val="24"/>
          <w:lang w:val="sr-Cyrl-RS"/>
        </w:rPr>
      </w:pPr>
    </w:p>
    <w:p w14:paraId="72F57500" w14:textId="77777777" w:rsidR="00104988" w:rsidRDefault="00104988" w:rsidP="00104988">
      <w:pPr>
        <w:rPr>
          <w:rFonts w:ascii="Times New Roman" w:hAnsi="Times New Roman" w:cs="Times New Roman"/>
          <w:sz w:val="24"/>
          <w:szCs w:val="24"/>
          <w:lang w:val="sr-Cyrl-RS"/>
        </w:rPr>
      </w:pPr>
    </w:p>
    <w:p w14:paraId="4D9671EB" w14:textId="77777777" w:rsidR="00104988" w:rsidRDefault="00104988" w:rsidP="00104988">
      <w:pPr>
        <w:rPr>
          <w:rFonts w:ascii="Times New Roman" w:hAnsi="Times New Roman" w:cs="Times New Roman"/>
          <w:sz w:val="24"/>
          <w:szCs w:val="24"/>
          <w:lang w:val="sr-Cyrl-RS"/>
        </w:rPr>
      </w:pPr>
    </w:p>
    <w:p w14:paraId="1F9D1406" w14:textId="77777777" w:rsidR="00104988" w:rsidRPr="00006D7E" w:rsidRDefault="00104988" w:rsidP="00104988">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ОБРАЗЛОЖЕЊЕ</w:t>
      </w:r>
    </w:p>
    <w:p w14:paraId="6815E0E0" w14:textId="77777777" w:rsidR="00104988" w:rsidRDefault="00104988" w:rsidP="00104988">
      <w:pPr>
        <w:spacing w:after="0" w:line="240" w:lineRule="auto"/>
        <w:jc w:val="both"/>
        <w:rPr>
          <w:rFonts w:ascii="Times New Roman" w:eastAsia="Times New Roman" w:hAnsi="Times New Roman" w:cs="Times New Roman"/>
          <w:sz w:val="24"/>
          <w:szCs w:val="24"/>
          <w:lang w:val="sr-Cyrl-RS"/>
        </w:rPr>
      </w:pPr>
    </w:p>
    <w:p w14:paraId="2A60E225" w14:textId="77777777" w:rsidR="00104988" w:rsidRDefault="00104988" w:rsidP="00104988">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Latn-RS"/>
        </w:rPr>
        <w:t xml:space="preserve">          </w:t>
      </w:r>
      <w:r w:rsidRPr="00CA0320">
        <w:rPr>
          <w:rFonts w:ascii="Times New Roman" w:eastAsia="Times New Roman" w:hAnsi="Times New Roman" w:cs="Times New Roman"/>
          <w:sz w:val="24"/>
          <w:szCs w:val="24"/>
          <w:lang w:val="sr-Cyrl-RS"/>
        </w:rPr>
        <w:t>Правни основ за доношење овог правилника садржан ј</w:t>
      </w:r>
      <w:r>
        <w:rPr>
          <w:rFonts w:ascii="Times New Roman" w:eastAsia="Times New Roman" w:hAnsi="Times New Roman" w:cs="Times New Roman"/>
          <w:sz w:val="24"/>
          <w:szCs w:val="24"/>
          <w:lang w:val="sr-Cyrl-RS"/>
        </w:rPr>
        <w:t>е у члану 31</w:t>
      </w:r>
      <w:r w:rsidRPr="00CA0320">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став 3.</w:t>
      </w:r>
      <w:r w:rsidRPr="00C73265">
        <w:rPr>
          <w:rFonts w:ascii="Times New Roman" w:eastAsia="Times New Roman" w:hAnsi="Times New Roman" w:cs="Times New Roman"/>
          <w:sz w:val="24"/>
          <w:szCs w:val="24"/>
          <w:lang w:val="sr-Cyrl-RS"/>
        </w:rPr>
        <w:t xml:space="preserve"> </w:t>
      </w:r>
      <w:r w:rsidRPr="009508AC">
        <w:rPr>
          <w:rFonts w:ascii="Times New Roman" w:eastAsia="Times New Roman" w:hAnsi="Times New Roman" w:cs="Times New Roman"/>
          <w:sz w:val="24"/>
          <w:szCs w:val="24"/>
          <w:lang w:val="sr-Cyrl-RS"/>
        </w:rPr>
        <w:t>Закона</w:t>
      </w:r>
      <w:r>
        <w:rPr>
          <w:rFonts w:ascii="Times New Roman" w:eastAsia="Times New Roman" w:hAnsi="Times New Roman" w:cs="Times New Roman"/>
          <w:sz w:val="24"/>
          <w:szCs w:val="24"/>
          <w:lang w:val="sr-Cyrl-RS"/>
        </w:rPr>
        <w:t xml:space="preserve"> о здравстве</w:t>
      </w:r>
      <w:r>
        <w:rPr>
          <w:rFonts w:ascii="Times New Roman" w:eastAsia="Times New Roman" w:hAnsi="Times New Roman" w:cs="Times New Roman"/>
          <w:sz w:val="24"/>
          <w:szCs w:val="24"/>
          <w:lang w:val="sr-Latn-RS"/>
        </w:rPr>
        <w:t>no</w:t>
      </w:r>
      <w:r>
        <w:rPr>
          <w:rFonts w:ascii="Times New Roman" w:eastAsia="Times New Roman" w:hAnsi="Times New Roman" w:cs="Times New Roman"/>
          <w:sz w:val="24"/>
          <w:szCs w:val="24"/>
          <w:lang w:val="sr-Cyrl-RS"/>
        </w:rPr>
        <w:t xml:space="preserve">ј заштити </w:t>
      </w:r>
      <w:r w:rsidRPr="009508AC">
        <w:rPr>
          <w:rFonts w:ascii="Times New Roman" w:eastAsia="Times New Roman" w:hAnsi="Times New Roman" w:cs="Times New Roman"/>
          <w:sz w:val="24"/>
          <w:szCs w:val="24"/>
          <w:lang w:val="sr-Cyrl-CS"/>
        </w:rPr>
        <w:t>(„Службени гласник РС”</w:t>
      </w:r>
      <w:r w:rsidRPr="009508AC">
        <w:rPr>
          <w:rFonts w:ascii="Times New Roman" w:eastAsia="Times New Roman" w:hAnsi="Times New Roman" w:cs="Times New Roman"/>
          <w:color w:val="000000"/>
          <w:sz w:val="24"/>
          <w:szCs w:val="24"/>
          <w:lang w:val="ru-RU"/>
        </w:rPr>
        <w:t>,</w:t>
      </w:r>
      <w:r w:rsidRPr="009508AC">
        <w:rPr>
          <w:rFonts w:ascii="Times New Roman" w:eastAsia="Times New Roman" w:hAnsi="Times New Roman" w:cs="Times New Roman"/>
          <w:sz w:val="24"/>
          <w:szCs w:val="24"/>
          <w:lang w:val="ru-RU"/>
        </w:rPr>
        <w:t xml:space="preserve"> </w:t>
      </w:r>
      <w:r w:rsidRPr="009508AC">
        <w:rPr>
          <w:rFonts w:ascii="Times New Roman" w:eastAsia="Times New Roman" w:hAnsi="Times New Roman" w:cs="Times New Roman"/>
          <w:sz w:val="24"/>
          <w:szCs w:val="24"/>
          <w:lang w:val="sr-Cyrl-CS"/>
        </w:rPr>
        <w:t xml:space="preserve">бр. </w:t>
      </w:r>
      <w:r>
        <w:rPr>
          <w:rFonts w:ascii="Times New Roman" w:eastAsia="Times New Roman" w:hAnsi="Times New Roman" w:cs="Times New Roman"/>
          <w:sz w:val="24"/>
          <w:szCs w:val="24"/>
          <w:lang w:val="sr-Cyrl-CS"/>
        </w:rPr>
        <w:t>25</w:t>
      </w:r>
      <w:r w:rsidRPr="009508A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sr-Cyrl-RS"/>
        </w:rPr>
        <w:t xml:space="preserve">19, </w:t>
      </w:r>
      <w:r w:rsidRPr="00995E3A">
        <w:rPr>
          <w:rFonts w:ascii="Times New Roman" w:eastAsia="Times New Roman" w:hAnsi="Times New Roman" w:cs="Times New Roman"/>
          <w:sz w:val="24"/>
          <w:szCs w:val="24"/>
          <w:lang w:val="sr-Cyrl-RS"/>
        </w:rPr>
        <w:t>92/23</w:t>
      </w:r>
      <w:r>
        <w:rPr>
          <w:rFonts w:ascii="Times New Roman" w:eastAsia="Times New Roman" w:hAnsi="Times New Roman" w:cs="Times New Roman"/>
          <w:sz w:val="24"/>
          <w:szCs w:val="24"/>
          <w:lang w:val="sr-Latn-RS"/>
        </w:rPr>
        <w:t xml:space="preserve"> </w:t>
      </w:r>
      <w:r w:rsidRPr="00995E3A">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Latn-RS"/>
        </w:rPr>
        <w:t xml:space="preserve"> </w:t>
      </w:r>
      <w:r w:rsidRPr="00995E3A">
        <w:rPr>
          <w:rFonts w:ascii="Times New Roman" w:eastAsia="Times New Roman" w:hAnsi="Times New Roman" w:cs="Times New Roman"/>
          <w:sz w:val="24"/>
          <w:szCs w:val="24"/>
          <w:lang w:val="sr-Cyrl-RS"/>
        </w:rPr>
        <w:t>аутентично тумачење</w:t>
      </w:r>
      <w:r>
        <w:rPr>
          <w:rFonts w:ascii="Times New Roman" w:eastAsia="Times New Roman" w:hAnsi="Times New Roman" w:cs="Times New Roman"/>
          <w:sz w:val="24"/>
          <w:szCs w:val="24"/>
          <w:lang w:val="sr-Cyrl-RS"/>
        </w:rPr>
        <w:t xml:space="preserve"> и 28/25-УС</w:t>
      </w:r>
      <w:r w:rsidRPr="009508A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sr-Cyrl-CS"/>
        </w:rPr>
        <w:t xml:space="preserve">. </w:t>
      </w:r>
      <w:r w:rsidRPr="00CA0320">
        <w:rPr>
          <w:rFonts w:ascii="Times New Roman" w:eastAsia="Times New Roman" w:hAnsi="Times New Roman" w:cs="Times New Roman"/>
          <w:sz w:val="24"/>
          <w:szCs w:val="24"/>
          <w:lang w:val="sr-Cyrl-RS"/>
        </w:rPr>
        <w:t>Овим чланом прописано је да министар здравља прописује</w:t>
      </w: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Latn-RS"/>
        </w:rPr>
        <w:t>б</w:t>
      </w:r>
      <w:r>
        <w:rPr>
          <w:rFonts w:ascii="Times" w:hAnsi="Times"/>
          <w:color w:val="000000"/>
          <w:sz w:val="24"/>
        </w:rPr>
        <w:t xml:space="preserve">лиже услове у погледу кадра, опреме, простора, лекова и медицинских средстава за оснивање и обављање здравствене делатности, као и врсту и начин пружања здравствених услуга од стране здравствених установа </w:t>
      </w:r>
      <w:r w:rsidRPr="00CA0320">
        <w:rPr>
          <w:rFonts w:ascii="Times New Roman" w:eastAsia="Times New Roman" w:hAnsi="Times New Roman" w:cs="Times New Roman"/>
          <w:sz w:val="24"/>
          <w:szCs w:val="24"/>
          <w:lang w:val="sr-Cyrl-RS"/>
        </w:rPr>
        <w:t>и сходно</w:t>
      </w:r>
      <w:r>
        <w:rPr>
          <w:rFonts w:ascii="Times New Roman" w:eastAsia="Times New Roman" w:hAnsi="Times New Roman" w:cs="Times New Roman"/>
          <w:sz w:val="24"/>
          <w:szCs w:val="24"/>
          <w:lang w:val="sr-Cyrl-RS"/>
        </w:rPr>
        <w:t xml:space="preserve"> наведеном овлашћењ</w:t>
      </w:r>
      <w:r w:rsidRPr="00CA0320">
        <w:rPr>
          <w:rFonts w:ascii="Times New Roman" w:eastAsia="Times New Roman" w:hAnsi="Times New Roman" w:cs="Times New Roman"/>
          <w:sz w:val="24"/>
          <w:szCs w:val="24"/>
          <w:lang w:val="sr-Cyrl-RS"/>
        </w:rPr>
        <w:t>у министар и доноси овај правилник.</w:t>
      </w:r>
    </w:p>
    <w:p w14:paraId="61D06714" w14:textId="77777777" w:rsidR="00104988" w:rsidRDefault="00104988" w:rsidP="00104988">
      <w:pPr>
        <w:rPr>
          <w:rFonts w:ascii="Times New Roman" w:hAnsi="Times New Roman" w:cs="Times New Roman"/>
          <w:sz w:val="24"/>
          <w:szCs w:val="24"/>
          <w:lang w:val="sr-Cyrl-RS"/>
        </w:rPr>
      </w:pPr>
    </w:p>
    <w:p w14:paraId="130F489A" w14:textId="77777777" w:rsidR="00104988" w:rsidRDefault="00104988" w:rsidP="00104988">
      <w:pPr>
        <w:rPr>
          <w:rFonts w:ascii="Times New Roman" w:hAnsi="Times New Roman" w:cs="Times New Roman"/>
          <w:sz w:val="24"/>
          <w:szCs w:val="24"/>
          <w:lang w:val="sr-Cyrl-RS"/>
        </w:rPr>
      </w:pPr>
    </w:p>
    <w:p w14:paraId="4C6109B8" w14:textId="77777777" w:rsidR="00104988" w:rsidRDefault="00104988" w:rsidP="00104988">
      <w:pPr>
        <w:rPr>
          <w:rFonts w:ascii="Times New Roman" w:hAnsi="Times New Roman" w:cs="Times New Roman"/>
          <w:sz w:val="24"/>
          <w:szCs w:val="24"/>
          <w:lang w:val="sr-Cyrl-RS"/>
        </w:rPr>
      </w:pPr>
    </w:p>
    <w:p w14:paraId="41BEC683" w14:textId="77777777" w:rsidR="00104988" w:rsidRDefault="00104988" w:rsidP="00104988">
      <w:pPr>
        <w:rPr>
          <w:rFonts w:ascii="Times New Roman" w:hAnsi="Times New Roman" w:cs="Times New Roman"/>
          <w:sz w:val="24"/>
          <w:szCs w:val="24"/>
          <w:lang w:val="sr-Cyrl-RS"/>
        </w:rPr>
      </w:pPr>
    </w:p>
    <w:p w14:paraId="4ED2744B" w14:textId="77777777" w:rsidR="00104988" w:rsidRDefault="00104988" w:rsidP="00104988">
      <w:pPr>
        <w:rPr>
          <w:rFonts w:ascii="Times New Roman" w:hAnsi="Times New Roman" w:cs="Times New Roman"/>
          <w:sz w:val="24"/>
          <w:szCs w:val="24"/>
          <w:lang w:val="sr-Cyrl-RS"/>
        </w:rPr>
      </w:pPr>
    </w:p>
    <w:p w14:paraId="7AC43FE1" w14:textId="77777777" w:rsidR="00104988" w:rsidRDefault="00104988" w:rsidP="00104988">
      <w:pPr>
        <w:rPr>
          <w:rFonts w:ascii="Times New Roman" w:hAnsi="Times New Roman" w:cs="Times New Roman"/>
          <w:sz w:val="24"/>
          <w:szCs w:val="24"/>
          <w:lang w:val="sr-Cyrl-RS"/>
        </w:rPr>
      </w:pPr>
    </w:p>
    <w:p w14:paraId="55D38463" w14:textId="77777777" w:rsidR="00104988" w:rsidRDefault="00104988" w:rsidP="00104988">
      <w:pPr>
        <w:rPr>
          <w:rFonts w:ascii="Times New Roman" w:hAnsi="Times New Roman" w:cs="Times New Roman"/>
          <w:sz w:val="24"/>
          <w:szCs w:val="24"/>
          <w:lang w:val="sr-Cyrl-RS"/>
        </w:rPr>
      </w:pPr>
    </w:p>
    <w:p w14:paraId="2E8AA84D" w14:textId="77777777" w:rsidR="00104988" w:rsidRDefault="00104988" w:rsidP="00104988">
      <w:pPr>
        <w:rPr>
          <w:rFonts w:ascii="Times New Roman" w:hAnsi="Times New Roman" w:cs="Times New Roman"/>
          <w:sz w:val="24"/>
          <w:szCs w:val="24"/>
          <w:lang w:val="sr-Cyrl-RS"/>
        </w:rPr>
      </w:pPr>
    </w:p>
    <w:p w14:paraId="18675FC0" w14:textId="77777777" w:rsidR="00104988" w:rsidRDefault="00104988" w:rsidP="00104988">
      <w:pPr>
        <w:rPr>
          <w:rFonts w:ascii="Times New Roman" w:hAnsi="Times New Roman" w:cs="Times New Roman"/>
          <w:sz w:val="24"/>
          <w:szCs w:val="24"/>
          <w:lang w:val="sr-Cyrl-RS"/>
        </w:rPr>
      </w:pPr>
    </w:p>
    <w:p w14:paraId="50D1110E" w14:textId="77777777" w:rsidR="00104988" w:rsidRPr="00E93B9B" w:rsidRDefault="00104988" w:rsidP="00104988">
      <w:pPr>
        <w:rPr>
          <w:rFonts w:ascii="Times New Roman" w:hAnsi="Times New Roman" w:cs="Times New Roman"/>
          <w:sz w:val="24"/>
          <w:szCs w:val="24"/>
          <w:lang w:val="sr-Cyrl-RS"/>
        </w:rPr>
      </w:pPr>
    </w:p>
    <w:p w14:paraId="7F882AC9" w14:textId="77777777" w:rsidR="004A6057" w:rsidRDefault="004A6057"/>
    <w:sectPr w:rsidR="004A6057" w:rsidSect="001120DE">
      <w:pgSz w:w="11907" w:h="16839"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RomanBold">
    <w:altName w:val="Times New Roman"/>
    <w:charset w:val="00"/>
    <w:family w:val="auto"/>
    <w:pitch w:val="variable"/>
  </w:font>
  <w:font w:name="YuHelvetica.Bold">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ArialUnicodeMS">
    <w:altName w:val="Times New Roman"/>
    <w:panose1 w:val="00000000000000000000"/>
    <w:charset w:val="CC"/>
    <w:family w:val="auto"/>
    <w:notTrueType/>
    <w:pitch w:val="default"/>
    <w:sig w:usb0="00000201" w:usb1="00000000" w:usb2="00000000" w:usb3="00000000" w:csb0="00000004"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0F9"/>
    <w:multiLevelType w:val="hybridMultilevel"/>
    <w:tmpl w:val="AD60F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72BD7"/>
    <w:multiLevelType w:val="hybridMultilevel"/>
    <w:tmpl w:val="59E623E4"/>
    <w:lvl w:ilvl="0" w:tplc="08D2B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2E2760"/>
    <w:multiLevelType w:val="hybridMultilevel"/>
    <w:tmpl w:val="977CFC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757C80"/>
    <w:multiLevelType w:val="hybridMultilevel"/>
    <w:tmpl w:val="0B760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438C4"/>
    <w:multiLevelType w:val="hybridMultilevel"/>
    <w:tmpl w:val="1A407AD2"/>
    <w:lvl w:ilvl="0" w:tplc="281C2E30">
      <w:start w:val="1"/>
      <w:numFmt w:val="decimal"/>
      <w:lvlText w:val="%1)"/>
      <w:lvlJc w:val="left"/>
      <w:pPr>
        <w:ind w:left="960" w:hanging="360"/>
      </w:pPr>
      <w:rPr>
        <w:rFonts w:hint="default"/>
        <w:color w:val="00000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14763795"/>
    <w:multiLevelType w:val="hybridMultilevel"/>
    <w:tmpl w:val="8BC0A9C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A02169"/>
    <w:multiLevelType w:val="hybridMultilevel"/>
    <w:tmpl w:val="D2BE7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E148FC"/>
    <w:multiLevelType w:val="multilevel"/>
    <w:tmpl w:val="76DAE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466D3"/>
    <w:multiLevelType w:val="hybridMultilevel"/>
    <w:tmpl w:val="9C9CB0F2"/>
    <w:lvl w:ilvl="0" w:tplc="941C790E">
      <w:start w:val="8"/>
      <w:numFmt w:val="bullet"/>
      <w:lvlText w:val="-"/>
      <w:lvlJc w:val="left"/>
      <w:pPr>
        <w:ind w:left="720" w:hanging="360"/>
      </w:pPr>
      <w:rPr>
        <w:rFonts w:ascii="Times New Roman" w:eastAsiaTheme="minorEastAsia" w:hAnsi="Times New Roman" w:cs="Times New Roman"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0F4654"/>
    <w:multiLevelType w:val="hybridMultilevel"/>
    <w:tmpl w:val="E4DE9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350F4"/>
    <w:multiLevelType w:val="hybridMultilevel"/>
    <w:tmpl w:val="8EF842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32E43"/>
    <w:multiLevelType w:val="hybridMultilevel"/>
    <w:tmpl w:val="554E24BC"/>
    <w:lvl w:ilvl="0" w:tplc="0ED2EC1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D0738"/>
    <w:multiLevelType w:val="hybridMultilevel"/>
    <w:tmpl w:val="54B4E2E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24267942"/>
    <w:multiLevelType w:val="hybridMultilevel"/>
    <w:tmpl w:val="5B400D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30449F"/>
    <w:multiLevelType w:val="hybridMultilevel"/>
    <w:tmpl w:val="A5A08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047774"/>
    <w:multiLevelType w:val="hybridMultilevel"/>
    <w:tmpl w:val="A74691B0"/>
    <w:lvl w:ilvl="0" w:tplc="72B645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B928F1"/>
    <w:multiLevelType w:val="hybridMultilevel"/>
    <w:tmpl w:val="7BB426C4"/>
    <w:lvl w:ilvl="0" w:tplc="ADF07F2E">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28DE7B23"/>
    <w:multiLevelType w:val="hybridMultilevel"/>
    <w:tmpl w:val="26C4B8EA"/>
    <w:lvl w:ilvl="0" w:tplc="9B06A1FE">
      <w:start w:val="1"/>
      <w:numFmt w:val="decimal"/>
      <w:lvlText w:val="%1)"/>
      <w:lvlJc w:val="left"/>
      <w:pPr>
        <w:ind w:left="960" w:hanging="360"/>
      </w:pPr>
      <w:rPr>
        <w:rFonts w:hint="default"/>
        <w:color w:val="00000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2C0C04E0"/>
    <w:multiLevelType w:val="hybridMultilevel"/>
    <w:tmpl w:val="D592D156"/>
    <w:lvl w:ilvl="0" w:tplc="E6828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2F0D3DA9"/>
    <w:multiLevelType w:val="hybridMultilevel"/>
    <w:tmpl w:val="4B962F42"/>
    <w:lvl w:ilvl="0" w:tplc="2026959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1619B7"/>
    <w:multiLevelType w:val="hybridMultilevel"/>
    <w:tmpl w:val="339EA1EC"/>
    <w:lvl w:ilvl="0" w:tplc="070211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B22BEC"/>
    <w:multiLevelType w:val="hybridMultilevel"/>
    <w:tmpl w:val="1D5CCC0A"/>
    <w:lvl w:ilvl="0" w:tplc="0986A5CC">
      <w:start w:val="1"/>
      <w:numFmt w:val="decimal"/>
      <w:lvlText w:val="%1."/>
      <w:lvlJc w:val="left"/>
      <w:pPr>
        <w:ind w:left="720" w:hanging="360"/>
      </w:pPr>
      <w:rPr>
        <w:rFonts w:hint="default"/>
        <w:w w:val="8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D45BA6"/>
    <w:multiLevelType w:val="hybridMultilevel"/>
    <w:tmpl w:val="E62CB3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EC0C52"/>
    <w:multiLevelType w:val="hybridMultilevel"/>
    <w:tmpl w:val="EE5A97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3C3A3B"/>
    <w:multiLevelType w:val="hybridMultilevel"/>
    <w:tmpl w:val="5A2241F6"/>
    <w:lvl w:ilvl="0" w:tplc="C8D05A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E92349"/>
    <w:multiLevelType w:val="hybridMultilevel"/>
    <w:tmpl w:val="BDB44A7E"/>
    <w:lvl w:ilvl="0" w:tplc="FC8C1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F03E5E"/>
    <w:multiLevelType w:val="hybridMultilevel"/>
    <w:tmpl w:val="81400904"/>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CB90ED9"/>
    <w:multiLevelType w:val="hybridMultilevel"/>
    <w:tmpl w:val="90405BFA"/>
    <w:lvl w:ilvl="0" w:tplc="04090011">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50EA5C87"/>
    <w:multiLevelType w:val="hybridMultilevel"/>
    <w:tmpl w:val="39FAA1B2"/>
    <w:lvl w:ilvl="0" w:tplc="5518FFC8">
      <w:start w:val="1"/>
      <w:numFmt w:val="decimal"/>
      <w:lvlText w:val="%1)"/>
      <w:lvlJc w:val="left"/>
      <w:pPr>
        <w:ind w:left="960" w:hanging="360"/>
      </w:pPr>
      <w:rPr>
        <w:rFonts w:hint="default"/>
        <w:color w:val="auto"/>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9" w15:restartNumberingAfterBreak="0">
    <w:nsid w:val="541E49C9"/>
    <w:multiLevelType w:val="hybridMultilevel"/>
    <w:tmpl w:val="8628142A"/>
    <w:lvl w:ilvl="0" w:tplc="E244FA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B698E"/>
    <w:multiLevelType w:val="hybridMultilevel"/>
    <w:tmpl w:val="721AB128"/>
    <w:lvl w:ilvl="0" w:tplc="DEB20F6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F411FD"/>
    <w:multiLevelType w:val="hybridMultilevel"/>
    <w:tmpl w:val="751424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F53B0E"/>
    <w:multiLevelType w:val="hybridMultilevel"/>
    <w:tmpl w:val="6C0C84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285840"/>
    <w:multiLevelType w:val="hybridMultilevel"/>
    <w:tmpl w:val="11566C1A"/>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4" w15:restartNumberingAfterBreak="0">
    <w:nsid w:val="5CC66112"/>
    <w:multiLevelType w:val="hybridMultilevel"/>
    <w:tmpl w:val="5C0EDED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15:restartNumberingAfterBreak="0">
    <w:nsid w:val="62400C28"/>
    <w:multiLevelType w:val="hybridMultilevel"/>
    <w:tmpl w:val="FFF28EE2"/>
    <w:lvl w:ilvl="0" w:tplc="67BAD6D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883370"/>
    <w:multiLevelType w:val="hybridMultilevel"/>
    <w:tmpl w:val="A720DEDC"/>
    <w:lvl w:ilvl="0" w:tplc="40125DEC">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7" w15:restartNumberingAfterBreak="0">
    <w:nsid w:val="64D472E7"/>
    <w:multiLevelType w:val="hybridMultilevel"/>
    <w:tmpl w:val="F29275E6"/>
    <w:lvl w:ilvl="0" w:tplc="AC083BF0">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71841FAB"/>
    <w:multiLevelType w:val="hybridMultilevel"/>
    <w:tmpl w:val="19843C4A"/>
    <w:lvl w:ilvl="0" w:tplc="5C7455D4">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2BD10C1"/>
    <w:multiLevelType w:val="hybridMultilevel"/>
    <w:tmpl w:val="DB18B5C4"/>
    <w:lvl w:ilvl="0" w:tplc="DEB20F6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DEB20F68">
      <w:numFmt w:val="bullet"/>
      <w:lvlText w:val="-"/>
      <w:lvlJc w:val="left"/>
      <w:pPr>
        <w:ind w:left="2880" w:hanging="360"/>
      </w:pPr>
      <w:rPr>
        <w:rFonts w:ascii="Times New Roman" w:eastAsiaTheme="minorEastAsia"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813B73"/>
    <w:multiLevelType w:val="hybridMultilevel"/>
    <w:tmpl w:val="6AE8C22E"/>
    <w:lvl w:ilvl="0" w:tplc="941C790E">
      <w:start w:val="8"/>
      <w:numFmt w:val="bullet"/>
      <w:lvlText w:val="-"/>
      <w:lvlJc w:val="left"/>
      <w:pPr>
        <w:ind w:left="900" w:hanging="360"/>
      </w:pPr>
      <w:rPr>
        <w:rFonts w:ascii="Times New Roman" w:eastAsiaTheme="minorEastAsia"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1" w15:restartNumberingAfterBreak="0">
    <w:nsid w:val="76DF1BED"/>
    <w:multiLevelType w:val="hybridMultilevel"/>
    <w:tmpl w:val="F1CEF218"/>
    <w:lvl w:ilvl="0" w:tplc="64B294A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BF3139"/>
    <w:multiLevelType w:val="hybridMultilevel"/>
    <w:tmpl w:val="5B400D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965FEE"/>
    <w:multiLevelType w:val="hybridMultilevel"/>
    <w:tmpl w:val="127A548A"/>
    <w:lvl w:ilvl="0" w:tplc="E514C124">
      <w:start w:val="1"/>
      <w:numFmt w:val="decimal"/>
      <w:lvlText w:val="(%1)"/>
      <w:lvlJc w:val="left"/>
      <w:pPr>
        <w:ind w:left="735" w:hanging="375"/>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4" w15:restartNumberingAfterBreak="0">
    <w:nsid w:val="7D156063"/>
    <w:multiLevelType w:val="hybridMultilevel"/>
    <w:tmpl w:val="3F1A34DE"/>
    <w:lvl w:ilvl="0" w:tplc="6780F270">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327543">
    <w:abstractNumId w:val="17"/>
  </w:num>
  <w:num w:numId="2" w16cid:durableId="1853452655">
    <w:abstractNumId w:val="4"/>
  </w:num>
  <w:num w:numId="3" w16cid:durableId="1058163266">
    <w:abstractNumId w:val="27"/>
  </w:num>
  <w:num w:numId="4" w16cid:durableId="1193108858">
    <w:abstractNumId w:val="9"/>
  </w:num>
  <w:num w:numId="5" w16cid:durableId="1013072118">
    <w:abstractNumId w:val="1"/>
  </w:num>
  <w:num w:numId="6" w16cid:durableId="191502469">
    <w:abstractNumId w:val="6"/>
  </w:num>
  <w:num w:numId="7" w16cid:durableId="521287547">
    <w:abstractNumId w:val="21"/>
  </w:num>
  <w:num w:numId="8" w16cid:durableId="1193106216">
    <w:abstractNumId w:val="29"/>
  </w:num>
  <w:num w:numId="9" w16cid:durableId="1660648053">
    <w:abstractNumId w:val="5"/>
  </w:num>
  <w:num w:numId="10" w16cid:durableId="1499226361">
    <w:abstractNumId w:val="24"/>
  </w:num>
  <w:num w:numId="11" w16cid:durableId="1243762975">
    <w:abstractNumId w:val="20"/>
  </w:num>
  <w:num w:numId="12" w16cid:durableId="391001216">
    <w:abstractNumId w:val="40"/>
  </w:num>
  <w:num w:numId="13" w16cid:durableId="1455639500">
    <w:abstractNumId w:val="32"/>
  </w:num>
  <w:num w:numId="14" w16cid:durableId="17637238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16945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92296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5698154">
    <w:abstractNumId w:val="33"/>
  </w:num>
  <w:num w:numId="18" w16cid:durableId="62409698">
    <w:abstractNumId w:val="30"/>
  </w:num>
  <w:num w:numId="19" w16cid:durableId="87850908">
    <w:abstractNumId w:val="39"/>
  </w:num>
  <w:num w:numId="20" w16cid:durableId="1223059131">
    <w:abstractNumId w:val="10"/>
  </w:num>
  <w:num w:numId="21" w16cid:durableId="1483353623">
    <w:abstractNumId w:val="44"/>
  </w:num>
  <w:num w:numId="22" w16cid:durableId="1970166488">
    <w:abstractNumId w:val="31"/>
  </w:num>
  <w:num w:numId="23" w16cid:durableId="442306382">
    <w:abstractNumId w:val="7"/>
  </w:num>
  <w:num w:numId="24" w16cid:durableId="1806196712">
    <w:abstractNumId w:val="38"/>
  </w:num>
  <w:num w:numId="25" w16cid:durableId="1971352719">
    <w:abstractNumId w:val="37"/>
  </w:num>
  <w:num w:numId="26" w16cid:durableId="1295136814">
    <w:abstractNumId w:val="12"/>
  </w:num>
  <w:num w:numId="27" w16cid:durableId="211114843">
    <w:abstractNumId w:val="34"/>
  </w:num>
  <w:num w:numId="28" w16cid:durableId="719014195">
    <w:abstractNumId w:val="19"/>
  </w:num>
  <w:num w:numId="29" w16cid:durableId="1930114189">
    <w:abstractNumId w:val="0"/>
  </w:num>
  <w:num w:numId="30" w16cid:durableId="2060543073">
    <w:abstractNumId w:val="22"/>
  </w:num>
  <w:num w:numId="31" w16cid:durableId="1983145873">
    <w:abstractNumId w:val="23"/>
  </w:num>
  <w:num w:numId="32" w16cid:durableId="1406612530">
    <w:abstractNumId w:val="25"/>
  </w:num>
  <w:num w:numId="33" w16cid:durableId="135613672">
    <w:abstractNumId w:val="15"/>
  </w:num>
  <w:num w:numId="34" w16cid:durableId="1156070491">
    <w:abstractNumId w:val="26"/>
  </w:num>
  <w:num w:numId="35" w16cid:durableId="1967394555">
    <w:abstractNumId w:val="8"/>
  </w:num>
  <w:num w:numId="36" w16cid:durableId="1226793357">
    <w:abstractNumId w:val="11"/>
  </w:num>
  <w:num w:numId="37" w16cid:durableId="818495700">
    <w:abstractNumId w:val="41"/>
  </w:num>
  <w:num w:numId="38" w16cid:durableId="1227758790">
    <w:abstractNumId w:val="43"/>
  </w:num>
  <w:num w:numId="39" w16cid:durableId="372968830">
    <w:abstractNumId w:val="36"/>
  </w:num>
  <w:num w:numId="40" w16cid:durableId="1451242927">
    <w:abstractNumId w:val="28"/>
  </w:num>
  <w:num w:numId="41" w16cid:durableId="1562710551">
    <w:abstractNumId w:val="2"/>
  </w:num>
  <w:num w:numId="42" w16cid:durableId="886380273">
    <w:abstractNumId w:val="18"/>
  </w:num>
  <w:num w:numId="43" w16cid:durableId="272322191">
    <w:abstractNumId w:val="14"/>
  </w:num>
  <w:num w:numId="44" w16cid:durableId="1650403629">
    <w:abstractNumId w:val="3"/>
  </w:num>
  <w:num w:numId="45" w16cid:durableId="94365469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B62"/>
    <w:rsid w:val="00092BED"/>
    <w:rsid w:val="00104988"/>
    <w:rsid w:val="001120DE"/>
    <w:rsid w:val="004A6057"/>
    <w:rsid w:val="00532306"/>
    <w:rsid w:val="00A27B62"/>
    <w:rsid w:val="00C0582B"/>
    <w:rsid w:val="00DF1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45F9"/>
  <w15:chartTrackingRefBased/>
  <w15:docId w15:val="{12E2ABA3-4E3B-4B9B-9595-9D9AE71B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88"/>
    <w:pPr>
      <w:spacing w:after="200" w:line="276" w:lineRule="auto"/>
    </w:pPr>
    <w:rPr>
      <w:rFonts w:eastAsiaTheme="minorEastAsia"/>
    </w:rPr>
  </w:style>
  <w:style w:type="paragraph" w:styleId="Heading1">
    <w:name w:val="heading 1"/>
    <w:basedOn w:val="Normal"/>
    <w:next w:val="Normal"/>
    <w:link w:val="Heading1Char"/>
    <w:uiPriority w:val="9"/>
    <w:qFormat/>
    <w:rsid w:val="00104988"/>
    <w:pPr>
      <w:spacing w:after="0"/>
      <w:jc w:val="center"/>
      <w:outlineLvl w:val="0"/>
    </w:pPr>
    <w:rPr>
      <w:rFonts w:ascii="Times New Roman" w:hAnsi="Times New Roman" w:cs="Times New Roman"/>
      <w:b/>
      <w:color w:val="333333"/>
      <w:sz w:val="24"/>
      <w:szCs w:val="24"/>
    </w:rPr>
  </w:style>
  <w:style w:type="paragraph" w:styleId="Heading2">
    <w:name w:val="heading 2"/>
    <w:basedOn w:val="Normal"/>
    <w:next w:val="Normal"/>
    <w:link w:val="Heading2Char"/>
    <w:unhideWhenUsed/>
    <w:qFormat/>
    <w:rsid w:val="00104988"/>
    <w:pPr>
      <w:spacing w:after="0"/>
      <w:jc w:val="center"/>
      <w:outlineLvl w:val="1"/>
    </w:pPr>
    <w:rPr>
      <w:rFonts w:ascii="Times New Roman" w:hAnsi="Times New Roman" w:cs="Times New Roman"/>
      <w:b/>
      <w:color w:val="333333"/>
      <w:sz w:val="24"/>
      <w:szCs w:val="24"/>
    </w:rPr>
  </w:style>
  <w:style w:type="paragraph" w:styleId="Heading3">
    <w:name w:val="heading 3"/>
    <w:basedOn w:val="Normal"/>
    <w:next w:val="Normal"/>
    <w:link w:val="Heading3Char"/>
    <w:unhideWhenUsed/>
    <w:qFormat/>
    <w:rsid w:val="00104988"/>
    <w:pPr>
      <w:autoSpaceDE w:val="0"/>
      <w:autoSpaceDN w:val="0"/>
      <w:adjustRightInd w:val="0"/>
      <w:spacing w:after="0" w:line="240" w:lineRule="auto"/>
      <w:jc w:val="center"/>
      <w:outlineLvl w:val="2"/>
    </w:pPr>
    <w:rPr>
      <w:rFonts w:ascii="Times New Roman" w:hAnsi="Times New Roman" w:cs="Times New Roman"/>
      <w:sz w:val="24"/>
      <w:szCs w:val="24"/>
    </w:rPr>
  </w:style>
  <w:style w:type="paragraph" w:styleId="Heading4">
    <w:name w:val="heading 4"/>
    <w:basedOn w:val="Normal"/>
    <w:next w:val="Normal"/>
    <w:link w:val="Heading4Char"/>
    <w:uiPriority w:val="9"/>
    <w:unhideWhenUsed/>
    <w:qFormat/>
    <w:rsid w:val="00104988"/>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qFormat/>
    <w:rsid w:val="00104988"/>
    <w:pPr>
      <w:suppressAutoHyphens/>
      <w:spacing w:before="240" w:after="60" w:line="240" w:lineRule="auto"/>
      <w:outlineLvl w:val="4"/>
    </w:pPr>
    <w:rPr>
      <w:rFonts w:ascii="Arial" w:eastAsia="Times New Roman" w:hAnsi="Arial" w:cs="Times New Roman"/>
      <w:kern w:val="2"/>
      <w:sz w:val="20"/>
      <w:szCs w:val="20"/>
      <w:lang w:eastAsia="ar-SA"/>
    </w:rPr>
  </w:style>
  <w:style w:type="paragraph" w:styleId="Heading6">
    <w:name w:val="heading 6"/>
    <w:basedOn w:val="Normal"/>
    <w:next w:val="Normal"/>
    <w:link w:val="Heading6Char"/>
    <w:qFormat/>
    <w:rsid w:val="00104988"/>
    <w:pPr>
      <w:suppressAutoHyphens/>
      <w:spacing w:before="240" w:after="60" w:line="240" w:lineRule="auto"/>
      <w:outlineLvl w:val="5"/>
    </w:pPr>
    <w:rPr>
      <w:rFonts w:ascii="TimesRoman" w:eastAsia="Times New Roman" w:hAnsi="TimesRoman" w:cs="Times New Roman"/>
      <w:i/>
      <w:kern w:val="2"/>
      <w:sz w:val="20"/>
      <w:szCs w:val="20"/>
      <w:lang w:eastAsia="ar-SA"/>
    </w:rPr>
  </w:style>
  <w:style w:type="paragraph" w:styleId="Heading7">
    <w:name w:val="heading 7"/>
    <w:basedOn w:val="Normal"/>
    <w:next w:val="Normal"/>
    <w:link w:val="Heading7Char"/>
    <w:qFormat/>
    <w:rsid w:val="00104988"/>
    <w:pPr>
      <w:suppressAutoHyphens/>
      <w:spacing w:before="240" w:after="60" w:line="240" w:lineRule="auto"/>
      <w:outlineLvl w:val="6"/>
    </w:pPr>
    <w:rPr>
      <w:rFonts w:ascii="Arial" w:eastAsia="Times New Roman" w:hAnsi="Arial" w:cs="Times New Roman"/>
      <w:kern w:val="2"/>
      <w:sz w:val="24"/>
      <w:szCs w:val="20"/>
      <w:lang w:eastAsia="ar-SA"/>
    </w:rPr>
  </w:style>
  <w:style w:type="paragraph" w:styleId="Heading8">
    <w:name w:val="heading 8"/>
    <w:basedOn w:val="Normal"/>
    <w:next w:val="Normal"/>
    <w:link w:val="Heading8Char"/>
    <w:qFormat/>
    <w:rsid w:val="00104988"/>
    <w:pPr>
      <w:suppressAutoHyphens/>
      <w:spacing w:before="240" w:after="60" w:line="240" w:lineRule="auto"/>
      <w:outlineLvl w:val="7"/>
    </w:pPr>
    <w:rPr>
      <w:rFonts w:ascii="Arial" w:eastAsia="Times New Roman" w:hAnsi="Arial" w:cs="Times New Roman"/>
      <w:i/>
      <w:kern w:val="2"/>
      <w:sz w:val="24"/>
      <w:szCs w:val="20"/>
      <w:lang w:eastAsia="ar-SA"/>
    </w:rPr>
  </w:style>
  <w:style w:type="paragraph" w:styleId="Heading9">
    <w:name w:val="heading 9"/>
    <w:basedOn w:val="Normal"/>
    <w:next w:val="Normal"/>
    <w:link w:val="Heading9Char"/>
    <w:qFormat/>
    <w:rsid w:val="00104988"/>
    <w:pPr>
      <w:suppressAutoHyphens/>
      <w:spacing w:before="240" w:after="60" w:line="240" w:lineRule="auto"/>
      <w:outlineLvl w:val="8"/>
    </w:pPr>
    <w:rPr>
      <w:rFonts w:ascii="Arial" w:eastAsia="Times New Roman" w:hAnsi="Arial" w:cs="Times New Roman"/>
      <w:b/>
      <w:i/>
      <w:kern w:val="2"/>
      <w:sz w:val="18"/>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988"/>
    <w:rPr>
      <w:rFonts w:ascii="Times New Roman" w:eastAsiaTheme="minorEastAsia" w:hAnsi="Times New Roman" w:cs="Times New Roman"/>
      <w:b/>
      <w:color w:val="333333"/>
      <w:sz w:val="24"/>
      <w:szCs w:val="24"/>
    </w:rPr>
  </w:style>
  <w:style w:type="character" w:customStyle="1" w:styleId="Heading2Char">
    <w:name w:val="Heading 2 Char"/>
    <w:basedOn w:val="DefaultParagraphFont"/>
    <w:link w:val="Heading2"/>
    <w:rsid w:val="00104988"/>
    <w:rPr>
      <w:rFonts w:ascii="Times New Roman" w:eastAsiaTheme="minorEastAsia" w:hAnsi="Times New Roman" w:cs="Times New Roman"/>
      <w:b/>
      <w:color w:val="333333"/>
      <w:sz w:val="24"/>
      <w:szCs w:val="24"/>
    </w:rPr>
  </w:style>
  <w:style w:type="character" w:customStyle="1" w:styleId="Heading3Char">
    <w:name w:val="Heading 3 Char"/>
    <w:basedOn w:val="DefaultParagraphFont"/>
    <w:link w:val="Heading3"/>
    <w:rsid w:val="00104988"/>
    <w:rPr>
      <w:rFonts w:ascii="Times New Roman" w:eastAsiaTheme="minorEastAsia" w:hAnsi="Times New Roman" w:cs="Times New Roman"/>
      <w:sz w:val="24"/>
      <w:szCs w:val="24"/>
    </w:rPr>
  </w:style>
  <w:style w:type="character" w:customStyle="1" w:styleId="Heading4Char">
    <w:name w:val="Heading 4 Char"/>
    <w:basedOn w:val="DefaultParagraphFont"/>
    <w:link w:val="Heading4"/>
    <w:uiPriority w:val="9"/>
    <w:rsid w:val="0010498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rsid w:val="00104988"/>
    <w:rPr>
      <w:rFonts w:ascii="Arial" w:eastAsia="Times New Roman" w:hAnsi="Arial" w:cs="Times New Roman"/>
      <w:kern w:val="2"/>
      <w:sz w:val="20"/>
      <w:szCs w:val="20"/>
      <w:lang w:eastAsia="ar-SA"/>
    </w:rPr>
  </w:style>
  <w:style w:type="character" w:customStyle="1" w:styleId="Heading6Char">
    <w:name w:val="Heading 6 Char"/>
    <w:basedOn w:val="DefaultParagraphFont"/>
    <w:link w:val="Heading6"/>
    <w:rsid w:val="00104988"/>
    <w:rPr>
      <w:rFonts w:ascii="TimesRoman" w:eastAsia="Times New Roman" w:hAnsi="TimesRoman" w:cs="Times New Roman"/>
      <w:i/>
      <w:kern w:val="2"/>
      <w:sz w:val="20"/>
      <w:szCs w:val="20"/>
      <w:lang w:eastAsia="ar-SA"/>
    </w:rPr>
  </w:style>
  <w:style w:type="character" w:customStyle="1" w:styleId="Heading7Char">
    <w:name w:val="Heading 7 Char"/>
    <w:basedOn w:val="DefaultParagraphFont"/>
    <w:link w:val="Heading7"/>
    <w:rsid w:val="00104988"/>
    <w:rPr>
      <w:rFonts w:ascii="Arial" w:eastAsia="Times New Roman" w:hAnsi="Arial" w:cs="Times New Roman"/>
      <w:kern w:val="2"/>
      <w:sz w:val="24"/>
      <w:szCs w:val="20"/>
      <w:lang w:eastAsia="ar-SA"/>
    </w:rPr>
  </w:style>
  <w:style w:type="character" w:customStyle="1" w:styleId="Heading8Char">
    <w:name w:val="Heading 8 Char"/>
    <w:basedOn w:val="DefaultParagraphFont"/>
    <w:link w:val="Heading8"/>
    <w:rsid w:val="00104988"/>
    <w:rPr>
      <w:rFonts w:ascii="Arial" w:eastAsia="Times New Roman" w:hAnsi="Arial" w:cs="Times New Roman"/>
      <w:i/>
      <w:kern w:val="2"/>
      <w:sz w:val="24"/>
      <w:szCs w:val="20"/>
      <w:lang w:eastAsia="ar-SA"/>
    </w:rPr>
  </w:style>
  <w:style w:type="character" w:customStyle="1" w:styleId="Heading9Char">
    <w:name w:val="Heading 9 Char"/>
    <w:basedOn w:val="DefaultParagraphFont"/>
    <w:link w:val="Heading9"/>
    <w:rsid w:val="00104988"/>
    <w:rPr>
      <w:rFonts w:ascii="Arial" w:eastAsia="Times New Roman" w:hAnsi="Arial" w:cs="Times New Roman"/>
      <w:b/>
      <w:i/>
      <w:kern w:val="2"/>
      <w:sz w:val="18"/>
      <w:szCs w:val="20"/>
      <w:lang w:eastAsia="ar-SA"/>
    </w:rPr>
  </w:style>
  <w:style w:type="paragraph" w:styleId="Header">
    <w:name w:val="header"/>
    <w:basedOn w:val="Normal"/>
    <w:link w:val="HeaderChar"/>
    <w:uiPriority w:val="99"/>
    <w:unhideWhenUsed/>
    <w:rsid w:val="00104988"/>
    <w:pPr>
      <w:tabs>
        <w:tab w:val="center" w:pos="4680"/>
        <w:tab w:val="right" w:pos="9360"/>
      </w:tabs>
    </w:pPr>
  </w:style>
  <w:style w:type="character" w:customStyle="1" w:styleId="HeaderChar">
    <w:name w:val="Header Char"/>
    <w:basedOn w:val="DefaultParagraphFont"/>
    <w:link w:val="Header"/>
    <w:uiPriority w:val="99"/>
    <w:rsid w:val="00104988"/>
    <w:rPr>
      <w:rFonts w:eastAsiaTheme="minorEastAsia"/>
    </w:rPr>
  </w:style>
  <w:style w:type="paragraph" w:styleId="NormalIndent">
    <w:name w:val="Normal Indent"/>
    <w:basedOn w:val="Normal"/>
    <w:uiPriority w:val="99"/>
    <w:unhideWhenUsed/>
    <w:rsid w:val="00104988"/>
    <w:pPr>
      <w:ind w:left="720"/>
    </w:pPr>
  </w:style>
  <w:style w:type="paragraph" w:styleId="Subtitle">
    <w:name w:val="Subtitle"/>
    <w:basedOn w:val="Normal"/>
    <w:next w:val="Normal"/>
    <w:link w:val="SubtitleChar"/>
    <w:uiPriority w:val="11"/>
    <w:qFormat/>
    <w:rsid w:val="00104988"/>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104988"/>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qFormat/>
    <w:rsid w:val="00104988"/>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104988"/>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104988"/>
    <w:rPr>
      <w:i/>
      <w:iCs/>
    </w:rPr>
  </w:style>
  <w:style w:type="character" w:styleId="Hyperlink">
    <w:name w:val="Hyperlink"/>
    <w:basedOn w:val="DefaultParagraphFont"/>
    <w:uiPriority w:val="99"/>
    <w:unhideWhenUsed/>
    <w:rsid w:val="00104988"/>
    <w:rPr>
      <w:color w:val="0563C1" w:themeColor="hyperlink"/>
      <w:u w:val="single"/>
    </w:rPr>
  </w:style>
  <w:style w:type="table" w:styleId="TableGrid">
    <w:name w:val="Table Grid"/>
    <w:basedOn w:val="TableNormal"/>
    <w:uiPriority w:val="59"/>
    <w:rsid w:val="00104988"/>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nhideWhenUsed/>
    <w:qFormat/>
    <w:rsid w:val="00104988"/>
    <w:pPr>
      <w:spacing w:line="240" w:lineRule="auto"/>
    </w:pPr>
    <w:rPr>
      <w:b/>
      <w:bCs/>
      <w:color w:val="5B9BD5" w:themeColor="accent1"/>
      <w:sz w:val="18"/>
      <w:szCs w:val="18"/>
    </w:rPr>
  </w:style>
  <w:style w:type="paragraph" w:styleId="BalloonText">
    <w:name w:val="Balloon Text"/>
    <w:basedOn w:val="Normal"/>
    <w:link w:val="BalloonTextChar"/>
    <w:uiPriority w:val="99"/>
    <w:semiHidden/>
    <w:unhideWhenUsed/>
    <w:rsid w:val="00104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988"/>
    <w:rPr>
      <w:rFonts w:ascii="Tahoma" w:eastAsiaTheme="minorEastAsia" w:hAnsi="Tahoma" w:cs="Tahoma"/>
      <w:sz w:val="16"/>
      <w:szCs w:val="16"/>
    </w:rPr>
  </w:style>
  <w:style w:type="paragraph" w:styleId="ListParagraph">
    <w:name w:val="List Paragraph"/>
    <w:aliases w:val="Citation List,본문(내용),List Paragraph (numbered (a)),Colorful List - Accent 11,Bullet List,FooterText,List Paragraph1,Colorful List Accent 1,numbered,Paragraphe de liste1,列出段落,列出段落1,Bulletr List Paragraph,List Paragraph2,List Paragraph21"/>
    <w:basedOn w:val="Normal"/>
    <w:link w:val="ListParagraphChar"/>
    <w:uiPriority w:val="34"/>
    <w:unhideWhenUsed/>
    <w:qFormat/>
    <w:rsid w:val="00104988"/>
    <w:pPr>
      <w:ind w:left="720"/>
      <w:contextualSpacing/>
    </w:pPr>
  </w:style>
  <w:style w:type="character" w:styleId="CommentReference">
    <w:name w:val="annotation reference"/>
    <w:basedOn w:val="DefaultParagraphFont"/>
    <w:uiPriority w:val="99"/>
    <w:semiHidden/>
    <w:unhideWhenUsed/>
    <w:rsid w:val="00104988"/>
    <w:rPr>
      <w:sz w:val="16"/>
      <w:szCs w:val="16"/>
    </w:rPr>
  </w:style>
  <w:style w:type="paragraph" w:styleId="CommentText">
    <w:name w:val="annotation text"/>
    <w:basedOn w:val="Normal"/>
    <w:link w:val="CommentTextChar"/>
    <w:uiPriority w:val="99"/>
    <w:unhideWhenUsed/>
    <w:qFormat/>
    <w:rsid w:val="00104988"/>
    <w:pPr>
      <w:spacing w:line="240" w:lineRule="auto"/>
    </w:pPr>
    <w:rPr>
      <w:sz w:val="20"/>
      <w:szCs w:val="20"/>
    </w:rPr>
  </w:style>
  <w:style w:type="character" w:customStyle="1" w:styleId="CommentTextChar">
    <w:name w:val="Comment Text Char"/>
    <w:basedOn w:val="DefaultParagraphFont"/>
    <w:link w:val="CommentText"/>
    <w:uiPriority w:val="99"/>
    <w:qFormat/>
    <w:rsid w:val="0010498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04988"/>
    <w:rPr>
      <w:b/>
      <w:bCs/>
    </w:rPr>
  </w:style>
  <w:style w:type="character" w:customStyle="1" w:styleId="CommentSubjectChar">
    <w:name w:val="Comment Subject Char"/>
    <w:basedOn w:val="CommentTextChar"/>
    <w:link w:val="CommentSubject"/>
    <w:uiPriority w:val="99"/>
    <w:semiHidden/>
    <w:rsid w:val="00104988"/>
    <w:rPr>
      <w:rFonts w:eastAsiaTheme="minorEastAsia"/>
      <w:b/>
      <w:bCs/>
      <w:sz w:val="20"/>
      <w:szCs w:val="20"/>
    </w:rPr>
  </w:style>
  <w:style w:type="paragraph" w:customStyle="1" w:styleId="yiv3327417063msonormal">
    <w:name w:val="yiv3327417063msonormal"/>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kst">
    <w:name w:val="Tekst"/>
    <w:basedOn w:val="Normal"/>
    <w:rsid w:val="00104988"/>
    <w:pPr>
      <w:suppressAutoHyphens/>
      <w:spacing w:after="120" w:line="240" w:lineRule="auto"/>
    </w:pPr>
    <w:rPr>
      <w:rFonts w:ascii="TimesRoman" w:eastAsia="Times New Roman" w:hAnsi="TimesRoman" w:cs="Times New Roman"/>
      <w:kern w:val="2"/>
      <w:sz w:val="24"/>
      <w:szCs w:val="20"/>
      <w:lang w:eastAsia="ar-SA"/>
    </w:rPr>
  </w:style>
  <w:style w:type="paragraph" w:styleId="TOC1">
    <w:name w:val="toc 1"/>
    <w:basedOn w:val="Normal"/>
    <w:next w:val="Normal"/>
    <w:autoRedefine/>
    <w:semiHidden/>
    <w:unhideWhenUsed/>
    <w:rsid w:val="00104988"/>
    <w:pPr>
      <w:suppressAutoHyphens/>
      <w:spacing w:before="120" w:after="120" w:line="240" w:lineRule="auto"/>
    </w:pPr>
    <w:rPr>
      <w:rFonts w:ascii="Times New Roman" w:eastAsia="Times New Roman" w:hAnsi="Times New Roman" w:cs="Times New Roman"/>
      <w:b/>
      <w:bCs/>
      <w:caps/>
      <w:kern w:val="2"/>
      <w:sz w:val="24"/>
      <w:szCs w:val="20"/>
      <w:lang w:val="en-GB" w:eastAsia="ar-SA"/>
    </w:rPr>
  </w:style>
  <w:style w:type="paragraph" w:styleId="TOC2">
    <w:name w:val="toc 2"/>
    <w:basedOn w:val="Normal"/>
    <w:next w:val="Normal"/>
    <w:autoRedefine/>
    <w:semiHidden/>
    <w:unhideWhenUsed/>
    <w:rsid w:val="00104988"/>
    <w:pPr>
      <w:suppressAutoHyphens/>
      <w:spacing w:after="0" w:line="240" w:lineRule="auto"/>
      <w:ind w:left="240"/>
    </w:pPr>
    <w:rPr>
      <w:rFonts w:ascii="Times New Roman" w:eastAsia="Times New Roman" w:hAnsi="Times New Roman" w:cs="Times New Roman"/>
      <w:smallCaps/>
      <w:kern w:val="2"/>
      <w:sz w:val="24"/>
      <w:szCs w:val="20"/>
      <w:lang w:val="en-GB" w:eastAsia="ar-SA"/>
    </w:rPr>
  </w:style>
  <w:style w:type="paragraph" w:styleId="TOC3">
    <w:name w:val="toc 3"/>
    <w:basedOn w:val="Normal"/>
    <w:next w:val="Normal"/>
    <w:autoRedefine/>
    <w:semiHidden/>
    <w:unhideWhenUsed/>
    <w:rsid w:val="00104988"/>
    <w:pPr>
      <w:tabs>
        <w:tab w:val="left" w:pos="1440"/>
        <w:tab w:val="right" w:leader="dot" w:pos="9629"/>
      </w:tabs>
      <w:suppressAutoHyphens/>
      <w:spacing w:after="0" w:line="240" w:lineRule="auto"/>
      <w:ind w:left="480"/>
    </w:pPr>
    <w:rPr>
      <w:rFonts w:ascii="Times New Roman" w:eastAsia="Times New Roman" w:hAnsi="Times New Roman" w:cs="Times New Roman"/>
      <w:i/>
      <w:iCs/>
      <w:kern w:val="2"/>
      <w:sz w:val="24"/>
      <w:szCs w:val="20"/>
      <w:lang w:val="sr-Latn-CS" w:eastAsia="ar-SA"/>
    </w:rPr>
  </w:style>
  <w:style w:type="paragraph" w:styleId="TOC4">
    <w:name w:val="toc 4"/>
    <w:basedOn w:val="Normal"/>
    <w:next w:val="Normal"/>
    <w:autoRedefine/>
    <w:semiHidden/>
    <w:unhideWhenUsed/>
    <w:rsid w:val="00104988"/>
    <w:pPr>
      <w:suppressAutoHyphens/>
      <w:spacing w:after="0" w:line="240" w:lineRule="auto"/>
      <w:ind w:left="720"/>
    </w:pPr>
    <w:rPr>
      <w:rFonts w:ascii="Times New Roman" w:eastAsia="Times New Roman" w:hAnsi="Times New Roman" w:cs="Times New Roman"/>
      <w:kern w:val="2"/>
      <w:sz w:val="24"/>
      <w:szCs w:val="21"/>
      <w:lang w:val="en-GB" w:eastAsia="ar-SA"/>
    </w:rPr>
  </w:style>
  <w:style w:type="paragraph" w:styleId="TOC5">
    <w:name w:val="toc 5"/>
    <w:basedOn w:val="Normal"/>
    <w:next w:val="Normal"/>
    <w:autoRedefine/>
    <w:semiHidden/>
    <w:unhideWhenUsed/>
    <w:rsid w:val="00104988"/>
    <w:pPr>
      <w:suppressAutoHyphens/>
      <w:spacing w:after="0" w:line="240" w:lineRule="auto"/>
      <w:ind w:left="960"/>
    </w:pPr>
    <w:rPr>
      <w:rFonts w:ascii="Times New Roman" w:eastAsia="Times New Roman" w:hAnsi="Times New Roman" w:cs="Times New Roman"/>
      <w:kern w:val="2"/>
      <w:sz w:val="24"/>
      <w:szCs w:val="21"/>
      <w:lang w:val="en-GB" w:eastAsia="ar-SA"/>
    </w:rPr>
  </w:style>
  <w:style w:type="paragraph" w:styleId="TOC6">
    <w:name w:val="toc 6"/>
    <w:basedOn w:val="Normal"/>
    <w:next w:val="Normal"/>
    <w:autoRedefine/>
    <w:semiHidden/>
    <w:unhideWhenUsed/>
    <w:rsid w:val="00104988"/>
    <w:pPr>
      <w:suppressAutoHyphens/>
      <w:spacing w:after="0" w:line="240" w:lineRule="auto"/>
      <w:ind w:left="1200"/>
    </w:pPr>
    <w:rPr>
      <w:rFonts w:ascii="Times New Roman" w:eastAsia="Times New Roman" w:hAnsi="Times New Roman" w:cs="Times New Roman"/>
      <w:kern w:val="2"/>
      <w:sz w:val="24"/>
      <w:szCs w:val="21"/>
      <w:lang w:val="en-GB" w:eastAsia="ar-SA"/>
    </w:rPr>
  </w:style>
  <w:style w:type="paragraph" w:styleId="TOC7">
    <w:name w:val="toc 7"/>
    <w:basedOn w:val="Normal"/>
    <w:next w:val="Normal"/>
    <w:autoRedefine/>
    <w:semiHidden/>
    <w:unhideWhenUsed/>
    <w:rsid w:val="00104988"/>
    <w:pPr>
      <w:suppressAutoHyphens/>
      <w:spacing w:after="0" w:line="240" w:lineRule="auto"/>
      <w:ind w:left="1440"/>
    </w:pPr>
    <w:rPr>
      <w:rFonts w:ascii="Times New Roman" w:eastAsia="Times New Roman" w:hAnsi="Times New Roman" w:cs="Times New Roman"/>
      <w:kern w:val="2"/>
      <w:sz w:val="24"/>
      <w:szCs w:val="21"/>
      <w:lang w:val="en-GB" w:eastAsia="ar-SA"/>
    </w:rPr>
  </w:style>
  <w:style w:type="paragraph" w:styleId="TOC8">
    <w:name w:val="toc 8"/>
    <w:basedOn w:val="Normal"/>
    <w:next w:val="Normal"/>
    <w:autoRedefine/>
    <w:semiHidden/>
    <w:unhideWhenUsed/>
    <w:rsid w:val="00104988"/>
    <w:pPr>
      <w:suppressAutoHyphens/>
      <w:spacing w:after="0" w:line="240" w:lineRule="auto"/>
      <w:ind w:left="1680"/>
    </w:pPr>
    <w:rPr>
      <w:rFonts w:ascii="Times New Roman" w:eastAsia="Times New Roman" w:hAnsi="Times New Roman" w:cs="Times New Roman"/>
      <w:kern w:val="2"/>
      <w:sz w:val="24"/>
      <w:szCs w:val="21"/>
      <w:lang w:val="en-GB" w:eastAsia="ar-SA"/>
    </w:rPr>
  </w:style>
  <w:style w:type="paragraph" w:styleId="TOC9">
    <w:name w:val="toc 9"/>
    <w:basedOn w:val="Normal"/>
    <w:next w:val="Normal"/>
    <w:autoRedefine/>
    <w:semiHidden/>
    <w:unhideWhenUsed/>
    <w:rsid w:val="00104988"/>
    <w:pPr>
      <w:suppressAutoHyphens/>
      <w:spacing w:after="0" w:line="240" w:lineRule="auto"/>
      <w:ind w:left="1920"/>
    </w:pPr>
    <w:rPr>
      <w:rFonts w:ascii="Times New Roman" w:eastAsia="Times New Roman" w:hAnsi="Times New Roman" w:cs="Times New Roman"/>
      <w:kern w:val="2"/>
      <w:sz w:val="24"/>
      <w:szCs w:val="21"/>
      <w:lang w:val="en-GB" w:eastAsia="ar-SA"/>
    </w:rPr>
  </w:style>
  <w:style w:type="paragraph" w:styleId="Footer">
    <w:name w:val="footer"/>
    <w:basedOn w:val="Normal"/>
    <w:link w:val="FooterChar"/>
    <w:uiPriority w:val="99"/>
    <w:unhideWhenUsed/>
    <w:rsid w:val="00104988"/>
    <w:pPr>
      <w:tabs>
        <w:tab w:val="center" w:pos="4320"/>
        <w:tab w:val="right" w:pos="8640"/>
      </w:tabs>
      <w:suppressAutoHyphens/>
      <w:spacing w:after="0" w:line="240" w:lineRule="auto"/>
    </w:pPr>
    <w:rPr>
      <w:rFonts w:ascii="TimesRoman" w:eastAsia="Times New Roman" w:hAnsi="TimesRoman" w:cs="Times New Roman"/>
      <w:kern w:val="2"/>
      <w:sz w:val="24"/>
      <w:szCs w:val="20"/>
      <w:lang w:eastAsia="ar-SA"/>
    </w:rPr>
  </w:style>
  <w:style w:type="character" w:customStyle="1" w:styleId="FooterChar">
    <w:name w:val="Footer Char"/>
    <w:basedOn w:val="DefaultParagraphFont"/>
    <w:link w:val="Footer"/>
    <w:uiPriority w:val="99"/>
    <w:rsid w:val="00104988"/>
    <w:rPr>
      <w:rFonts w:ascii="TimesRoman" w:eastAsia="Times New Roman" w:hAnsi="TimesRoman" w:cs="Times New Roman"/>
      <w:kern w:val="2"/>
      <w:sz w:val="24"/>
      <w:szCs w:val="20"/>
      <w:lang w:eastAsia="ar-SA"/>
    </w:rPr>
  </w:style>
  <w:style w:type="paragraph" w:styleId="BodyText">
    <w:name w:val="Body Text"/>
    <w:basedOn w:val="Normal"/>
    <w:link w:val="BodyTextChar"/>
    <w:unhideWhenUsed/>
    <w:rsid w:val="00104988"/>
    <w:pPr>
      <w:suppressAutoHyphens/>
      <w:spacing w:after="0" w:line="240" w:lineRule="auto"/>
      <w:jc w:val="both"/>
    </w:pPr>
    <w:rPr>
      <w:rFonts w:ascii="Times New Roman" w:eastAsia="Times New Roman" w:hAnsi="Times New Roman" w:cs="Times New Roman"/>
      <w:kern w:val="2"/>
      <w:sz w:val="24"/>
      <w:szCs w:val="20"/>
      <w:lang w:val="en-GB" w:eastAsia="ar-SA"/>
    </w:rPr>
  </w:style>
  <w:style w:type="character" w:customStyle="1" w:styleId="BodyTextChar">
    <w:name w:val="Body Text Char"/>
    <w:basedOn w:val="DefaultParagraphFont"/>
    <w:link w:val="BodyText"/>
    <w:rsid w:val="00104988"/>
    <w:rPr>
      <w:rFonts w:ascii="Times New Roman" w:eastAsia="Times New Roman" w:hAnsi="Times New Roman" w:cs="Times New Roman"/>
      <w:kern w:val="2"/>
      <w:sz w:val="24"/>
      <w:szCs w:val="20"/>
      <w:lang w:val="en-GB" w:eastAsia="ar-SA"/>
    </w:rPr>
  </w:style>
  <w:style w:type="paragraph" w:styleId="List">
    <w:name w:val="List"/>
    <w:basedOn w:val="BodyText"/>
    <w:semiHidden/>
    <w:unhideWhenUsed/>
    <w:rsid w:val="00104988"/>
    <w:rPr>
      <w:rFonts w:cs="Tahoma"/>
    </w:rPr>
  </w:style>
  <w:style w:type="character" w:customStyle="1" w:styleId="NoSpacingChar">
    <w:name w:val="No Spacing Char"/>
    <w:link w:val="NoSpacing"/>
    <w:uiPriority w:val="1"/>
    <w:locked/>
    <w:rsid w:val="00104988"/>
    <w:rPr>
      <w:rFonts w:cs="Calibri"/>
    </w:rPr>
  </w:style>
  <w:style w:type="paragraph" w:styleId="NoSpacing">
    <w:name w:val="No Spacing"/>
    <w:link w:val="NoSpacingChar"/>
    <w:uiPriority w:val="1"/>
    <w:qFormat/>
    <w:rsid w:val="00104988"/>
    <w:pPr>
      <w:spacing w:after="0" w:line="240" w:lineRule="auto"/>
    </w:pPr>
    <w:rPr>
      <w:rFonts w:cs="Calibri"/>
    </w:rPr>
  </w:style>
  <w:style w:type="paragraph" w:customStyle="1" w:styleId="Index">
    <w:name w:val="Index"/>
    <w:basedOn w:val="Normal"/>
    <w:rsid w:val="00104988"/>
    <w:pPr>
      <w:suppressLineNumbers/>
      <w:suppressAutoHyphens/>
      <w:spacing w:after="0" w:line="240" w:lineRule="auto"/>
    </w:pPr>
    <w:rPr>
      <w:rFonts w:ascii="Times New Roman" w:eastAsia="Times New Roman" w:hAnsi="Times New Roman" w:cs="Tahoma"/>
      <w:kern w:val="2"/>
      <w:sz w:val="24"/>
      <w:szCs w:val="20"/>
      <w:lang w:val="en-GB" w:eastAsia="ar-SA"/>
    </w:rPr>
  </w:style>
  <w:style w:type="paragraph" w:customStyle="1" w:styleId="Heading">
    <w:name w:val="Heading"/>
    <w:basedOn w:val="Normal"/>
    <w:next w:val="BodyText"/>
    <w:rsid w:val="00104988"/>
    <w:pPr>
      <w:keepNext/>
      <w:suppressAutoHyphens/>
      <w:spacing w:before="240" w:after="120" w:line="240" w:lineRule="auto"/>
    </w:pPr>
    <w:rPr>
      <w:rFonts w:ascii="Arial" w:eastAsia="Lucida Sans Unicode" w:hAnsi="Arial" w:cs="Tahoma"/>
      <w:kern w:val="2"/>
      <w:sz w:val="28"/>
      <w:szCs w:val="28"/>
      <w:lang w:val="en-GB" w:eastAsia="ar-SA"/>
    </w:rPr>
  </w:style>
  <w:style w:type="paragraph" w:customStyle="1" w:styleId="Naslov">
    <w:name w:val="Naslov"/>
    <w:basedOn w:val="Normal"/>
    <w:next w:val="Heading1"/>
    <w:rsid w:val="00104988"/>
    <w:pPr>
      <w:pBdr>
        <w:bottom w:val="single" w:sz="8" w:space="4" w:color="000000"/>
      </w:pBdr>
      <w:suppressAutoHyphens/>
      <w:spacing w:before="800" w:after="640" w:line="240" w:lineRule="auto"/>
      <w:jc w:val="center"/>
    </w:pPr>
    <w:rPr>
      <w:rFonts w:ascii="TimesRomanBold" w:eastAsia="Times New Roman" w:hAnsi="TimesRomanBold" w:cs="Times New Roman"/>
      <w:kern w:val="2"/>
      <w:sz w:val="32"/>
      <w:szCs w:val="20"/>
      <w:lang w:eastAsia="ar-SA"/>
    </w:rPr>
  </w:style>
  <w:style w:type="paragraph" w:customStyle="1" w:styleId="Navodjenje">
    <w:name w:val="Navodjenje"/>
    <w:basedOn w:val="Normal"/>
    <w:rsid w:val="00104988"/>
    <w:pPr>
      <w:tabs>
        <w:tab w:val="num" w:pos="340"/>
      </w:tabs>
      <w:suppressAutoHyphens/>
      <w:spacing w:after="0" w:line="240" w:lineRule="auto"/>
    </w:pPr>
    <w:rPr>
      <w:rFonts w:ascii="TimesRoman" w:eastAsia="Times New Roman" w:hAnsi="TimesRoman" w:cs="Times New Roman"/>
      <w:kern w:val="2"/>
      <w:sz w:val="24"/>
      <w:szCs w:val="20"/>
      <w:lang w:eastAsia="ar-SA"/>
    </w:rPr>
  </w:style>
  <w:style w:type="paragraph" w:customStyle="1" w:styleId="Prenavoda">
    <w:name w:val="Pre navoda"/>
    <w:basedOn w:val="Normal"/>
    <w:next w:val="Navodjenje"/>
    <w:rsid w:val="00104988"/>
    <w:pPr>
      <w:suppressAutoHyphens/>
      <w:spacing w:after="0" w:line="240" w:lineRule="auto"/>
    </w:pPr>
    <w:rPr>
      <w:rFonts w:ascii="TimesRoman" w:eastAsia="Times New Roman" w:hAnsi="TimesRoman" w:cs="Times New Roman"/>
      <w:kern w:val="2"/>
      <w:sz w:val="24"/>
      <w:szCs w:val="20"/>
      <w:lang w:eastAsia="ar-SA"/>
    </w:rPr>
  </w:style>
  <w:style w:type="paragraph" w:customStyle="1" w:styleId="Navodjenjecrticama">
    <w:name w:val="Navodjenje crticama"/>
    <w:basedOn w:val="Normal"/>
    <w:rsid w:val="00104988"/>
    <w:pPr>
      <w:suppressAutoHyphens/>
      <w:spacing w:after="0" w:line="240" w:lineRule="auto"/>
      <w:ind w:left="283" w:hanging="283"/>
    </w:pPr>
    <w:rPr>
      <w:rFonts w:ascii="TimesRoman" w:eastAsia="Times New Roman" w:hAnsi="TimesRoman" w:cs="Times New Roman"/>
      <w:kern w:val="2"/>
      <w:sz w:val="24"/>
      <w:szCs w:val="20"/>
      <w:lang w:eastAsia="ar-SA"/>
    </w:rPr>
  </w:style>
  <w:style w:type="paragraph" w:customStyle="1" w:styleId="TableContents">
    <w:name w:val="Table Contents"/>
    <w:basedOn w:val="Normal"/>
    <w:rsid w:val="00104988"/>
    <w:pPr>
      <w:suppressLineNumbers/>
      <w:suppressAutoHyphens/>
      <w:spacing w:after="0" w:line="240" w:lineRule="auto"/>
    </w:pPr>
    <w:rPr>
      <w:rFonts w:ascii="Times New Roman" w:eastAsia="Times New Roman" w:hAnsi="Times New Roman" w:cs="Times New Roman"/>
      <w:kern w:val="2"/>
      <w:sz w:val="24"/>
      <w:szCs w:val="20"/>
      <w:lang w:val="en-GB" w:eastAsia="ar-SA"/>
    </w:rPr>
  </w:style>
  <w:style w:type="paragraph" w:customStyle="1" w:styleId="TableHeading">
    <w:name w:val="Table Heading"/>
    <w:basedOn w:val="TableContents"/>
    <w:rsid w:val="00104988"/>
    <w:pPr>
      <w:jc w:val="center"/>
    </w:pPr>
    <w:rPr>
      <w:b/>
      <w:bCs/>
      <w:i/>
      <w:iCs/>
    </w:rPr>
  </w:style>
  <w:style w:type="paragraph" w:customStyle="1" w:styleId="Framecontents">
    <w:name w:val="Frame contents"/>
    <w:basedOn w:val="BodyText"/>
    <w:rsid w:val="00104988"/>
  </w:style>
  <w:style w:type="paragraph" w:customStyle="1" w:styleId="Naslov2">
    <w:name w:val="Naslov 2"/>
    <w:basedOn w:val="Heading2"/>
    <w:next w:val="Normal"/>
    <w:rsid w:val="00104988"/>
    <w:pPr>
      <w:widowControl w:val="0"/>
      <w:tabs>
        <w:tab w:val="num" w:pos="0"/>
      </w:tabs>
      <w:suppressAutoHyphens/>
      <w:spacing w:line="240" w:lineRule="auto"/>
    </w:pPr>
    <w:rPr>
      <w:rFonts w:ascii="YuHelvetica.Bold" w:eastAsia="Times New Roman" w:hAnsi="YuHelvetica.Bold"/>
      <w:b w:val="0"/>
      <w:bCs/>
      <w:color w:val="auto"/>
      <w:kern w:val="2"/>
      <w:szCs w:val="20"/>
      <w:lang w:eastAsia="ar-SA"/>
    </w:rPr>
  </w:style>
  <w:style w:type="character" w:customStyle="1" w:styleId="WW8Num1z0">
    <w:name w:val="WW8Num1z0"/>
    <w:rsid w:val="00104988"/>
    <w:rPr>
      <w:rFonts w:ascii="Symbol" w:hAnsi="Symbol" w:hint="default"/>
    </w:rPr>
  </w:style>
  <w:style w:type="character" w:customStyle="1" w:styleId="Absatz-Standardschriftart">
    <w:name w:val="Absatz-Standardschriftart"/>
    <w:rsid w:val="00104988"/>
  </w:style>
  <w:style w:type="character" w:customStyle="1" w:styleId="WW-Absatz-Standardschriftart">
    <w:name w:val="WW-Absatz-Standardschriftart"/>
    <w:rsid w:val="00104988"/>
  </w:style>
  <w:style w:type="character" w:customStyle="1" w:styleId="WW8Num3z0">
    <w:name w:val="WW8Num3z0"/>
    <w:rsid w:val="00104988"/>
    <w:rPr>
      <w:rFonts w:ascii="Symbol" w:hAnsi="Symbol" w:hint="default"/>
    </w:rPr>
  </w:style>
  <w:style w:type="character" w:customStyle="1" w:styleId="WW8Num3z1">
    <w:name w:val="WW8Num3z1"/>
    <w:rsid w:val="00104988"/>
    <w:rPr>
      <w:rFonts w:ascii="Courier New" w:hAnsi="Courier New" w:cs="Courier New" w:hint="default"/>
    </w:rPr>
  </w:style>
  <w:style w:type="character" w:customStyle="1" w:styleId="WW8Num3z2">
    <w:name w:val="WW8Num3z2"/>
    <w:rsid w:val="00104988"/>
    <w:rPr>
      <w:rFonts w:ascii="Wingdings" w:hAnsi="Wingdings" w:hint="default"/>
    </w:rPr>
  </w:style>
  <w:style w:type="character" w:customStyle="1" w:styleId="WW8Num4z0">
    <w:name w:val="WW8Num4z0"/>
    <w:rsid w:val="00104988"/>
    <w:rPr>
      <w:rFonts w:ascii="Wingdings" w:hAnsi="Wingdings" w:hint="default"/>
      <w:sz w:val="24"/>
    </w:rPr>
  </w:style>
  <w:style w:type="character" w:customStyle="1" w:styleId="WW8Num4z1">
    <w:name w:val="WW8Num4z1"/>
    <w:rsid w:val="00104988"/>
    <w:rPr>
      <w:rFonts w:ascii="Courier New" w:hAnsi="Courier New" w:cs="Courier New" w:hint="default"/>
    </w:rPr>
  </w:style>
  <w:style w:type="character" w:customStyle="1" w:styleId="WW8Num4z2">
    <w:name w:val="WW8Num4z2"/>
    <w:rsid w:val="00104988"/>
    <w:rPr>
      <w:rFonts w:ascii="Wingdings" w:hAnsi="Wingdings" w:hint="default"/>
    </w:rPr>
  </w:style>
  <w:style w:type="character" w:customStyle="1" w:styleId="WW8Num4z3">
    <w:name w:val="WW8Num4z3"/>
    <w:rsid w:val="00104988"/>
    <w:rPr>
      <w:rFonts w:ascii="Symbol" w:hAnsi="Symbol" w:hint="default"/>
    </w:rPr>
  </w:style>
  <w:style w:type="character" w:customStyle="1" w:styleId="WW8Num6z0">
    <w:name w:val="WW8Num6z0"/>
    <w:rsid w:val="00104988"/>
    <w:rPr>
      <w:rFonts w:ascii="Times New Roman" w:eastAsia="Times New Roman" w:hAnsi="Times New Roman" w:cs="Times New Roman" w:hint="default"/>
    </w:rPr>
  </w:style>
  <w:style w:type="character" w:customStyle="1" w:styleId="WW8Num6z1">
    <w:name w:val="WW8Num6z1"/>
    <w:rsid w:val="00104988"/>
    <w:rPr>
      <w:rFonts w:ascii="Courier New" w:hAnsi="Courier New" w:cs="Courier New" w:hint="default"/>
    </w:rPr>
  </w:style>
  <w:style w:type="character" w:customStyle="1" w:styleId="WW8Num6z2">
    <w:name w:val="WW8Num6z2"/>
    <w:rsid w:val="00104988"/>
    <w:rPr>
      <w:rFonts w:ascii="Wingdings" w:hAnsi="Wingdings" w:hint="default"/>
    </w:rPr>
  </w:style>
  <w:style w:type="character" w:customStyle="1" w:styleId="WW8Num6z3">
    <w:name w:val="WW8Num6z3"/>
    <w:rsid w:val="00104988"/>
    <w:rPr>
      <w:rFonts w:ascii="Symbol" w:hAnsi="Symbol" w:hint="default"/>
    </w:rPr>
  </w:style>
  <w:style w:type="character" w:customStyle="1" w:styleId="WW8Num7z0">
    <w:name w:val="WW8Num7z0"/>
    <w:rsid w:val="00104988"/>
    <w:rPr>
      <w:rFonts w:ascii="Symbol" w:hAnsi="Symbol" w:hint="default"/>
    </w:rPr>
  </w:style>
  <w:style w:type="character" w:customStyle="1" w:styleId="WW8Num7z1">
    <w:name w:val="WW8Num7z1"/>
    <w:rsid w:val="00104988"/>
    <w:rPr>
      <w:rFonts w:ascii="Courier New" w:hAnsi="Courier New" w:cs="Courier New" w:hint="default"/>
    </w:rPr>
  </w:style>
  <w:style w:type="character" w:customStyle="1" w:styleId="WW8Num7z2">
    <w:name w:val="WW8Num7z2"/>
    <w:rsid w:val="00104988"/>
    <w:rPr>
      <w:rFonts w:ascii="Wingdings" w:hAnsi="Wingdings" w:hint="default"/>
    </w:rPr>
  </w:style>
  <w:style w:type="character" w:customStyle="1" w:styleId="WW8Num8z0">
    <w:name w:val="WW8Num8z0"/>
    <w:rsid w:val="00104988"/>
    <w:rPr>
      <w:rFonts w:ascii="Times New Roman" w:hAnsi="Times New Roman" w:cs="Times New Roman" w:hint="default"/>
      <w:sz w:val="32"/>
    </w:rPr>
  </w:style>
  <w:style w:type="character" w:customStyle="1" w:styleId="WW8Num8z1">
    <w:name w:val="WW8Num8z1"/>
    <w:rsid w:val="00104988"/>
    <w:rPr>
      <w:rFonts w:ascii="Courier New" w:hAnsi="Courier New" w:cs="Courier New" w:hint="default"/>
    </w:rPr>
  </w:style>
  <w:style w:type="character" w:customStyle="1" w:styleId="WW8Num8z2">
    <w:name w:val="WW8Num8z2"/>
    <w:rsid w:val="00104988"/>
    <w:rPr>
      <w:rFonts w:ascii="Wingdings" w:hAnsi="Wingdings" w:hint="default"/>
    </w:rPr>
  </w:style>
  <w:style w:type="character" w:customStyle="1" w:styleId="WW8Num8z3">
    <w:name w:val="WW8Num8z3"/>
    <w:rsid w:val="00104988"/>
    <w:rPr>
      <w:rFonts w:ascii="Symbol" w:hAnsi="Symbol" w:hint="default"/>
    </w:rPr>
  </w:style>
  <w:style w:type="character" w:customStyle="1" w:styleId="WW8Num9z0">
    <w:name w:val="WW8Num9z0"/>
    <w:rsid w:val="00104988"/>
    <w:rPr>
      <w:rFonts w:ascii="Times New Roman" w:hAnsi="Times New Roman" w:cs="Times New Roman" w:hint="default"/>
      <w:sz w:val="36"/>
    </w:rPr>
  </w:style>
  <w:style w:type="character" w:customStyle="1" w:styleId="WW8Num9z1">
    <w:name w:val="WW8Num9z1"/>
    <w:rsid w:val="00104988"/>
    <w:rPr>
      <w:rFonts w:ascii="Courier New" w:hAnsi="Courier New" w:cs="Courier New" w:hint="default"/>
    </w:rPr>
  </w:style>
  <w:style w:type="character" w:customStyle="1" w:styleId="WW8Num9z2">
    <w:name w:val="WW8Num9z2"/>
    <w:rsid w:val="00104988"/>
    <w:rPr>
      <w:rFonts w:ascii="Wingdings" w:hAnsi="Wingdings" w:hint="default"/>
    </w:rPr>
  </w:style>
  <w:style w:type="character" w:customStyle="1" w:styleId="WW8Num9z3">
    <w:name w:val="WW8Num9z3"/>
    <w:rsid w:val="00104988"/>
    <w:rPr>
      <w:rFonts w:ascii="Symbol" w:hAnsi="Symbol" w:hint="default"/>
    </w:rPr>
  </w:style>
  <w:style w:type="character" w:customStyle="1" w:styleId="WW8Num10z0">
    <w:name w:val="WW8Num10z0"/>
    <w:rsid w:val="00104988"/>
    <w:rPr>
      <w:rFonts w:ascii="Times New Roman" w:hAnsi="Times New Roman" w:cs="Times New Roman" w:hint="default"/>
      <w:sz w:val="32"/>
    </w:rPr>
  </w:style>
  <w:style w:type="character" w:customStyle="1" w:styleId="WW8Num10z1">
    <w:name w:val="WW8Num10z1"/>
    <w:rsid w:val="00104988"/>
    <w:rPr>
      <w:rFonts w:ascii="Courier New" w:hAnsi="Courier New" w:cs="Courier New" w:hint="default"/>
    </w:rPr>
  </w:style>
  <w:style w:type="character" w:customStyle="1" w:styleId="WW8Num10z2">
    <w:name w:val="WW8Num10z2"/>
    <w:rsid w:val="00104988"/>
    <w:rPr>
      <w:rFonts w:ascii="Wingdings" w:hAnsi="Wingdings" w:hint="default"/>
    </w:rPr>
  </w:style>
  <w:style w:type="character" w:customStyle="1" w:styleId="WW8Num10z3">
    <w:name w:val="WW8Num10z3"/>
    <w:rsid w:val="00104988"/>
    <w:rPr>
      <w:rFonts w:ascii="Symbol" w:hAnsi="Symbol" w:hint="default"/>
    </w:rPr>
  </w:style>
  <w:style w:type="character" w:customStyle="1" w:styleId="WW8Num11z0">
    <w:name w:val="WW8Num11z0"/>
    <w:rsid w:val="00104988"/>
    <w:rPr>
      <w:rFonts w:ascii="Times New Roman" w:eastAsia="Times New Roman" w:hAnsi="Times New Roman" w:cs="Times New Roman" w:hint="default"/>
    </w:rPr>
  </w:style>
  <w:style w:type="character" w:customStyle="1" w:styleId="WW8Num11z1">
    <w:name w:val="WW8Num11z1"/>
    <w:rsid w:val="00104988"/>
    <w:rPr>
      <w:rFonts w:ascii="Courier New" w:hAnsi="Courier New" w:cs="Courier New" w:hint="default"/>
    </w:rPr>
  </w:style>
  <w:style w:type="character" w:customStyle="1" w:styleId="WW8Num11z2">
    <w:name w:val="WW8Num11z2"/>
    <w:rsid w:val="00104988"/>
    <w:rPr>
      <w:rFonts w:ascii="Wingdings" w:hAnsi="Wingdings" w:hint="default"/>
    </w:rPr>
  </w:style>
  <w:style w:type="character" w:customStyle="1" w:styleId="WW8Num11z3">
    <w:name w:val="WW8Num11z3"/>
    <w:rsid w:val="00104988"/>
    <w:rPr>
      <w:rFonts w:ascii="Symbol" w:hAnsi="Symbol" w:hint="default"/>
    </w:rPr>
  </w:style>
  <w:style w:type="character" w:customStyle="1" w:styleId="WW8Num12z0">
    <w:name w:val="WW8Num12z0"/>
    <w:rsid w:val="00104988"/>
    <w:rPr>
      <w:rFonts w:ascii="Symbol" w:hAnsi="Symbol" w:hint="default"/>
    </w:rPr>
  </w:style>
  <w:style w:type="character" w:customStyle="1" w:styleId="WW8Num12z1">
    <w:name w:val="WW8Num12z1"/>
    <w:rsid w:val="00104988"/>
    <w:rPr>
      <w:rFonts w:ascii="Courier New" w:hAnsi="Courier New" w:cs="Courier New" w:hint="default"/>
    </w:rPr>
  </w:style>
  <w:style w:type="character" w:customStyle="1" w:styleId="WW8Num12z2">
    <w:name w:val="WW8Num12z2"/>
    <w:rsid w:val="00104988"/>
    <w:rPr>
      <w:rFonts w:ascii="Wingdings" w:hAnsi="Wingdings" w:hint="default"/>
    </w:rPr>
  </w:style>
  <w:style w:type="character" w:customStyle="1" w:styleId="WW8Num13z0">
    <w:name w:val="WW8Num13z0"/>
    <w:rsid w:val="00104988"/>
    <w:rPr>
      <w:rFonts w:ascii="Symbol" w:hAnsi="Symbol" w:hint="default"/>
    </w:rPr>
  </w:style>
  <w:style w:type="character" w:customStyle="1" w:styleId="WW8Num13z1">
    <w:name w:val="WW8Num13z1"/>
    <w:rsid w:val="00104988"/>
    <w:rPr>
      <w:rFonts w:ascii="Courier New" w:hAnsi="Courier New" w:cs="Courier New" w:hint="default"/>
    </w:rPr>
  </w:style>
  <w:style w:type="character" w:customStyle="1" w:styleId="WW8Num13z2">
    <w:name w:val="WW8Num13z2"/>
    <w:rsid w:val="00104988"/>
    <w:rPr>
      <w:rFonts w:ascii="Wingdings" w:hAnsi="Wingdings" w:hint="default"/>
    </w:rPr>
  </w:style>
  <w:style w:type="character" w:customStyle="1" w:styleId="WW8Num14z0">
    <w:name w:val="WW8Num14z0"/>
    <w:rsid w:val="00104988"/>
    <w:rPr>
      <w:rFonts w:ascii="Symbol" w:hAnsi="Symbol" w:hint="default"/>
    </w:rPr>
  </w:style>
  <w:style w:type="character" w:customStyle="1" w:styleId="WW8Num14z1">
    <w:name w:val="WW8Num14z1"/>
    <w:rsid w:val="00104988"/>
    <w:rPr>
      <w:rFonts w:ascii="Courier New" w:hAnsi="Courier New" w:cs="Courier New" w:hint="default"/>
    </w:rPr>
  </w:style>
  <w:style w:type="character" w:customStyle="1" w:styleId="WW8Num14z2">
    <w:name w:val="WW8Num14z2"/>
    <w:rsid w:val="00104988"/>
    <w:rPr>
      <w:rFonts w:ascii="Wingdings" w:hAnsi="Wingdings" w:hint="default"/>
    </w:rPr>
  </w:style>
  <w:style w:type="character" w:customStyle="1" w:styleId="WW8Num15z0">
    <w:name w:val="WW8Num15z0"/>
    <w:rsid w:val="00104988"/>
    <w:rPr>
      <w:rFonts w:ascii="Times New Roman" w:hAnsi="Times New Roman" w:cs="Times New Roman" w:hint="default"/>
      <w:sz w:val="36"/>
    </w:rPr>
  </w:style>
  <w:style w:type="character" w:customStyle="1" w:styleId="WW8Num15z1">
    <w:name w:val="WW8Num15z1"/>
    <w:rsid w:val="00104988"/>
    <w:rPr>
      <w:rFonts w:ascii="Wingdings" w:hAnsi="Wingdings" w:hint="default"/>
      <w:sz w:val="24"/>
    </w:rPr>
  </w:style>
  <w:style w:type="character" w:customStyle="1" w:styleId="WW8Num15z2">
    <w:name w:val="WW8Num15z2"/>
    <w:rsid w:val="00104988"/>
    <w:rPr>
      <w:rFonts w:ascii="Wingdings" w:hAnsi="Wingdings" w:hint="default"/>
    </w:rPr>
  </w:style>
  <w:style w:type="character" w:customStyle="1" w:styleId="WW8Num15z3">
    <w:name w:val="WW8Num15z3"/>
    <w:rsid w:val="00104988"/>
    <w:rPr>
      <w:rFonts w:ascii="Symbol" w:hAnsi="Symbol" w:hint="default"/>
    </w:rPr>
  </w:style>
  <w:style w:type="character" w:customStyle="1" w:styleId="WW8Num15z4">
    <w:name w:val="WW8Num15z4"/>
    <w:rsid w:val="00104988"/>
    <w:rPr>
      <w:rFonts w:ascii="Courier New" w:hAnsi="Courier New" w:cs="Courier New" w:hint="default"/>
    </w:rPr>
  </w:style>
  <w:style w:type="character" w:customStyle="1" w:styleId="WW8Num16z0">
    <w:name w:val="WW8Num16z0"/>
    <w:rsid w:val="00104988"/>
    <w:rPr>
      <w:rFonts w:ascii="Symbol" w:hAnsi="Symbol" w:hint="default"/>
    </w:rPr>
  </w:style>
  <w:style w:type="character" w:customStyle="1" w:styleId="WW8Num16z1">
    <w:name w:val="WW8Num16z1"/>
    <w:rsid w:val="00104988"/>
    <w:rPr>
      <w:rFonts w:ascii="Courier New" w:hAnsi="Courier New" w:cs="Courier New" w:hint="default"/>
    </w:rPr>
  </w:style>
  <w:style w:type="character" w:customStyle="1" w:styleId="WW8Num16z2">
    <w:name w:val="WW8Num16z2"/>
    <w:rsid w:val="00104988"/>
    <w:rPr>
      <w:rFonts w:ascii="Wingdings" w:hAnsi="Wingdings" w:hint="default"/>
    </w:rPr>
  </w:style>
  <w:style w:type="character" w:customStyle="1" w:styleId="WW8Num17z0">
    <w:name w:val="WW8Num17z0"/>
    <w:rsid w:val="00104988"/>
    <w:rPr>
      <w:rFonts w:ascii="Symbol" w:hAnsi="Symbol" w:hint="default"/>
    </w:rPr>
  </w:style>
  <w:style w:type="character" w:customStyle="1" w:styleId="WW8Num17z1">
    <w:name w:val="WW8Num17z1"/>
    <w:rsid w:val="00104988"/>
    <w:rPr>
      <w:rFonts w:ascii="Courier New" w:hAnsi="Courier New" w:cs="Courier New" w:hint="default"/>
    </w:rPr>
  </w:style>
  <w:style w:type="character" w:customStyle="1" w:styleId="WW8Num17z2">
    <w:name w:val="WW8Num17z2"/>
    <w:rsid w:val="00104988"/>
    <w:rPr>
      <w:rFonts w:ascii="Wingdings" w:hAnsi="Wingdings" w:hint="default"/>
    </w:rPr>
  </w:style>
  <w:style w:type="character" w:customStyle="1" w:styleId="WW8Num18z0">
    <w:name w:val="WW8Num18z0"/>
    <w:rsid w:val="00104988"/>
    <w:rPr>
      <w:rFonts w:ascii="Symbol" w:hAnsi="Symbol" w:hint="default"/>
    </w:rPr>
  </w:style>
  <w:style w:type="character" w:customStyle="1" w:styleId="WW8Num18z1">
    <w:name w:val="WW8Num18z1"/>
    <w:rsid w:val="00104988"/>
    <w:rPr>
      <w:rFonts w:ascii="Courier New" w:hAnsi="Courier New" w:cs="Courier New" w:hint="default"/>
    </w:rPr>
  </w:style>
  <w:style w:type="character" w:customStyle="1" w:styleId="WW8Num18z2">
    <w:name w:val="WW8Num18z2"/>
    <w:rsid w:val="00104988"/>
    <w:rPr>
      <w:rFonts w:ascii="Wingdings" w:hAnsi="Wingdings" w:hint="default"/>
    </w:rPr>
  </w:style>
  <w:style w:type="character" w:customStyle="1" w:styleId="WW8Num19z0">
    <w:name w:val="WW8Num19z0"/>
    <w:rsid w:val="00104988"/>
    <w:rPr>
      <w:rFonts w:ascii="Times New Roman" w:hAnsi="Times New Roman" w:cs="Times New Roman" w:hint="default"/>
      <w:sz w:val="36"/>
    </w:rPr>
  </w:style>
  <w:style w:type="character" w:customStyle="1" w:styleId="WW8Num19z1">
    <w:name w:val="WW8Num19z1"/>
    <w:rsid w:val="00104988"/>
    <w:rPr>
      <w:rFonts w:ascii="Courier New" w:hAnsi="Courier New" w:cs="Courier New" w:hint="default"/>
    </w:rPr>
  </w:style>
  <w:style w:type="character" w:customStyle="1" w:styleId="WW8Num19z2">
    <w:name w:val="WW8Num19z2"/>
    <w:rsid w:val="00104988"/>
    <w:rPr>
      <w:rFonts w:ascii="Wingdings" w:hAnsi="Wingdings" w:hint="default"/>
    </w:rPr>
  </w:style>
  <w:style w:type="character" w:customStyle="1" w:styleId="WW8Num19z3">
    <w:name w:val="WW8Num19z3"/>
    <w:rsid w:val="00104988"/>
    <w:rPr>
      <w:rFonts w:ascii="Symbol" w:hAnsi="Symbol" w:hint="default"/>
    </w:rPr>
  </w:style>
  <w:style w:type="character" w:customStyle="1" w:styleId="WW8Num20z0">
    <w:name w:val="WW8Num20z0"/>
    <w:rsid w:val="00104988"/>
    <w:rPr>
      <w:rFonts w:ascii="Wingdings" w:hAnsi="Wingdings" w:hint="default"/>
    </w:rPr>
  </w:style>
  <w:style w:type="character" w:customStyle="1" w:styleId="WW8Num20z1">
    <w:name w:val="WW8Num20z1"/>
    <w:rsid w:val="00104988"/>
    <w:rPr>
      <w:rFonts w:ascii="Courier New" w:hAnsi="Courier New" w:cs="Courier New" w:hint="default"/>
    </w:rPr>
  </w:style>
  <w:style w:type="character" w:customStyle="1" w:styleId="WW8Num20z3">
    <w:name w:val="WW8Num20z3"/>
    <w:rsid w:val="00104988"/>
    <w:rPr>
      <w:rFonts w:ascii="Symbol" w:hAnsi="Symbol" w:hint="default"/>
    </w:rPr>
  </w:style>
  <w:style w:type="character" w:customStyle="1" w:styleId="WW8Num23z1">
    <w:name w:val="WW8Num23z1"/>
    <w:rsid w:val="00104988"/>
    <w:rPr>
      <w:rFonts w:ascii="Courier New" w:hAnsi="Courier New" w:cs="Courier New" w:hint="default"/>
    </w:rPr>
  </w:style>
  <w:style w:type="character" w:customStyle="1" w:styleId="WW8Num23z2">
    <w:name w:val="WW8Num23z2"/>
    <w:rsid w:val="00104988"/>
    <w:rPr>
      <w:rFonts w:ascii="Wingdings" w:hAnsi="Wingdings" w:hint="default"/>
    </w:rPr>
  </w:style>
  <w:style w:type="character" w:customStyle="1" w:styleId="WW8Num23z3">
    <w:name w:val="WW8Num23z3"/>
    <w:rsid w:val="00104988"/>
    <w:rPr>
      <w:rFonts w:ascii="Symbol" w:hAnsi="Symbol" w:hint="default"/>
    </w:rPr>
  </w:style>
  <w:style w:type="character" w:customStyle="1" w:styleId="WW8Num25z0">
    <w:name w:val="WW8Num25z0"/>
    <w:rsid w:val="00104988"/>
    <w:rPr>
      <w:rFonts w:ascii="Times New Roman" w:hAnsi="Times New Roman" w:cs="Times New Roman" w:hint="default"/>
      <w:sz w:val="24"/>
    </w:rPr>
  </w:style>
  <w:style w:type="character" w:customStyle="1" w:styleId="WW8Num25z1">
    <w:name w:val="WW8Num25z1"/>
    <w:rsid w:val="00104988"/>
    <w:rPr>
      <w:rFonts w:ascii="Courier New" w:hAnsi="Courier New" w:cs="Courier New" w:hint="default"/>
    </w:rPr>
  </w:style>
  <w:style w:type="character" w:customStyle="1" w:styleId="WW8Num25z2">
    <w:name w:val="WW8Num25z2"/>
    <w:rsid w:val="00104988"/>
    <w:rPr>
      <w:rFonts w:ascii="Wingdings" w:hAnsi="Wingdings" w:hint="default"/>
    </w:rPr>
  </w:style>
  <w:style w:type="character" w:customStyle="1" w:styleId="WW8Num25z3">
    <w:name w:val="WW8Num25z3"/>
    <w:rsid w:val="00104988"/>
    <w:rPr>
      <w:rFonts w:ascii="Symbol" w:hAnsi="Symbol" w:hint="default"/>
    </w:rPr>
  </w:style>
  <w:style w:type="character" w:customStyle="1" w:styleId="WW8Num26z0">
    <w:name w:val="WW8Num26z0"/>
    <w:rsid w:val="00104988"/>
    <w:rPr>
      <w:rFonts w:ascii="Times New Roman" w:eastAsia="Times New Roman" w:hAnsi="Times New Roman" w:cs="Times New Roman" w:hint="default"/>
    </w:rPr>
  </w:style>
  <w:style w:type="character" w:customStyle="1" w:styleId="WW8Num26z1">
    <w:name w:val="WW8Num26z1"/>
    <w:rsid w:val="00104988"/>
    <w:rPr>
      <w:rFonts w:ascii="Courier New" w:hAnsi="Courier New" w:cs="Courier New" w:hint="default"/>
    </w:rPr>
  </w:style>
  <w:style w:type="character" w:customStyle="1" w:styleId="WW8Num26z2">
    <w:name w:val="WW8Num26z2"/>
    <w:rsid w:val="00104988"/>
    <w:rPr>
      <w:rFonts w:ascii="Wingdings" w:hAnsi="Wingdings" w:hint="default"/>
    </w:rPr>
  </w:style>
  <w:style w:type="character" w:customStyle="1" w:styleId="WW8Num26z3">
    <w:name w:val="WW8Num26z3"/>
    <w:rsid w:val="00104988"/>
    <w:rPr>
      <w:rFonts w:ascii="Symbol" w:hAnsi="Symbol" w:hint="default"/>
    </w:rPr>
  </w:style>
  <w:style w:type="character" w:customStyle="1" w:styleId="WW8Num27z0">
    <w:name w:val="WW8Num27z0"/>
    <w:rsid w:val="00104988"/>
    <w:rPr>
      <w:rFonts w:ascii="Symbol" w:hAnsi="Symbol" w:hint="default"/>
    </w:rPr>
  </w:style>
  <w:style w:type="character" w:customStyle="1" w:styleId="WW8Num27z1">
    <w:name w:val="WW8Num27z1"/>
    <w:rsid w:val="00104988"/>
    <w:rPr>
      <w:rFonts w:ascii="Courier New" w:hAnsi="Courier New" w:cs="Courier New" w:hint="default"/>
    </w:rPr>
  </w:style>
  <w:style w:type="character" w:customStyle="1" w:styleId="WW8Num27z2">
    <w:name w:val="WW8Num27z2"/>
    <w:rsid w:val="00104988"/>
    <w:rPr>
      <w:rFonts w:ascii="Wingdings" w:hAnsi="Wingdings" w:hint="default"/>
    </w:rPr>
  </w:style>
  <w:style w:type="character" w:customStyle="1" w:styleId="WW8Num28z0">
    <w:name w:val="WW8Num28z0"/>
    <w:rsid w:val="00104988"/>
    <w:rPr>
      <w:rFonts w:ascii="Arial" w:hAnsi="Arial" w:cs="Arial" w:hint="default"/>
    </w:rPr>
  </w:style>
  <w:style w:type="character" w:customStyle="1" w:styleId="WW8Num29z0">
    <w:name w:val="WW8Num29z0"/>
    <w:rsid w:val="00104988"/>
    <w:rPr>
      <w:rFonts w:ascii="Symbol" w:hAnsi="Symbol" w:hint="default"/>
    </w:rPr>
  </w:style>
  <w:style w:type="character" w:customStyle="1" w:styleId="WW8Num29z1">
    <w:name w:val="WW8Num29z1"/>
    <w:rsid w:val="00104988"/>
    <w:rPr>
      <w:rFonts w:ascii="Courier New" w:hAnsi="Courier New" w:cs="Courier New" w:hint="default"/>
    </w:rPr>
  </w:style>
  <w:style w:type="character" w:customStyle="1" w:styleId="WW8Num29z2">
    <w:name w:val="WW8Num29z2"/>
    <w:rsid w:val="00104988"/>
    <w:rPr>
      <w:rFonts w:ascii="Wingdings" w:hAnsi="Wingdings" w:hint="default"/>
    </w:rPr>
  </w:style>
  <w:style w:type="character" w:customStyle="1" w:styleId="WW8Num30z0">
    <w:name w:val="WW8Num30z0"/>
    <w:rsid w:val="00104988"/>
    <w:rPr>
      <w:rFonts w:ascii="Symbol" w:hAnsi="Symbol" w:hint="default"/>
    </w:rPr>
  </w:style>
  <w:style w:type="character" w:customStyle="1" w:styleId="WW8Num30z1">
    <w:name w:val="WW8Num30z1"/>
    <w:rsid w:val="00104988"/>
    <w:rPr>
      <w:rFonts w:ascii="Courier New" w:hAnsi="Courier New" w:cs="Courier New" w:hint="default"/>
    </w:rPr>
  </w:style>
  <w:style w:type="character" w:customStyle="1" w:styleId="WW8Num30z2">
    <w:name w:val="WW8Num30z2"/>
    <w:rsid w:val="00104988"/>
    <w:rPr>
      <w:rFonts w:ascii="Wingdings" w:hAnsi="Wingdings" w:hint="default"/>
    </w:rPr>
  </w:style>
  <w:style w:type="character" w:customStyle="1" w:styleId="WW8Num32z0">
    <w:name w:val="WW8Num32z0"/>
    <w:rsid w:val="00104988"/>
    <w:rPr>
      <w:rFonts w:ascii="Symbol" w:hAnsi="Symbol" w:hint="default"/>
    </w:rPr>
  </w:style>
  <w:style w:type="character" w:customStyle="1" w:styleId="WW8Num32z1">
    <w:name w:val="WW8Num32z1"/>
    <w:rsid w:val="00104988"/>
    <w:rPr>
      <w:rFonts w:ascii="Courier New" w:hAnsi="Courier New" w:cs="Courier New" w:hint="default"/>
    </w:rPr>
  </w:style>
  <w:style w:type="character" w:customStyle="1" w:styleId="WW8Num32z2">
    <w:name w:val="WW8Num32z2"/>
    <w:rsid w:val="00104988"/>
    <w:rPr>
      <w:rFonts w:ascii="Wingdings" w:hAnsi="Wingdings" w:hint="default"/>
    </w:rPr>
  </w:style>
  <w:style w:type="character" w:customStyle="1" w:styleId="WW8NumSt1z0">
    <w:name w:val="WW8NumSt1z0"/>
    <w:rsid w:val="00104988"/>
    <w:rPr>
      <w:rFonts w:ascii="Symbol" w:hAnsi="Symbol" w:hint="default"/>
    </w:rPr>
  </w:style>
  <w:style w:type="character" w:customStyle="1" w:styleId="WW8NumSt2z1">
    <w:name w:val="WW8NumSt2z1"/>
    <w:rsid w:val="00104988"/>
    <w:rPr>
      <w:rFonts w:ascii="Courier New" w:hAnsi="Courier New" w:cs="Courier New" w:hint="default"/>
    </w:rPr>
  </w:style>
  <w:style w:type="character" w:customStyle="1" w:styleId="WW8NumSt2z2">
    <w:name w:val="WW8NumSt2z2"/>
    <w:rsid w:val="00104988"/>
    <w:rPr>
      <w:rFonts w:ascii="Wingdings" w:hAnsi="Wingdings" w:hint="default"/>
    </w:rPr>
  </w:style>
  <w:style w:type="character" w:customStyle="1" w:styleId="WW8NumSt2z3">
    <w:name w:val="WW8NumSt2z3"/>
    <w:rsid w:val="00104988"/>
    <w:rPr>
      <w:rFonts w:ascii="Symbol" w:hAnsi="Symbol" w:hint="default"/>
    </w:rPr>
  </w:style>
  <w:style w:type="character" w:customStyle="1" w:styleId="WW8NumSt4z0">
    <w:name w:val="WW8NumSt4z0"/>
    <w:rsid w:val="00104988"/>
    <w:rPr>
      <w:rFonts w:ascii="Symbol" w:hAnsi="Symbol" w:hint="default"/>
    </w:rPr>
  </w:style>
  <w:style w:type="character" w:customStyle="1" w:styleId="WW8NumSt5z0">
    <w:name w:val="WW8NumSt5z0"/>
    <w:rsid w:val="00104988"/>
    <w:rPr>
      <w:rFonts w:ascii="Times New Roman" w:hAnsi="Times New Roman" w:cs="Times New Roman" w:hint="default"/>
    </w:rPr>
  </w:style>
  <w:style w:type="character" w:customStyle="1" w:styleId="WW8NumSt6z0">
    <w:name w:val="WW8NumSt6z0"/>
    <w:rsid w:val="00104988"/>
    <w:rPr>
      <w:rFonts w:ascii="Symbol" w:hAnsi="Symbol" w:hint="default"/>
    </w:rPr>
  </w:style>
  <w:style w:type="character" w:customStyle="1" w:styleId="WW8NumSt7z0">
    <w:name w:val="WW8NumSt7z0"/>
    <w:rsid w:val="00104988"/>
    <w:rPr>
      <w:rFonts w:ascii="Times New Roman" w:hAnsi="Times New Roman" w:cs="Times New Roman" w:hint="default"/>
    </w:rPr>
  </w:style>
  <w:style w:type="character" w:customStyle="1" w:styleId="WW8NumSt8z0">
    <w:name w:val="WW8NumSt8z0"/>
    <w:rsid w:val="00104988"/>
    <w:rPr>
      <w:rFonts w:ascii="Symbol" w:hAnsi="Symbol" w:hint="default"/>
    </w:rPr>
  </w:style>
  <w:style w:type="character" w:customStyle="1" w:styleId="DefaultParagraphFont2">
    <w:name w:val="Default Paragraph Font2"/>
    <w:rsid w:val="00104988"/>
  </w:style>
  <w:style w:type="character" w:customStyle="1" w:styleId="WW8Num17z5">
    <w:name w:val="WW8Num17z5"/>
    <w:rsid w:val="00104988"/>
    <w:rPr>
      <w:b w:val="0"/>
      <w:bCs w:val="0"/>
      <w:i w:val="0"/>
      <w:iCs w:val="0"/>
    </w:rPr>
  </w:style>
  <w:style w:type="character" w:styleId="FollowedHyperlink">
    <w:name w:val="FollowedHyperlink"/>
    <w:semiHidden/>
    <w:unhideWhenUsed/>
    <w:rsid w:val="00104988"/>
    <w:rPr>
      <w:color w:val="800080"/>
      <w:u w:val="single"/>
    </w:rPr>
  </w:style>
  <w:style w:type="character" w:styleId="PageNumber">
    <w:name w:val="page number"/>
    <w:basedOn w:val="DefaultParagraphFont"/>
    <w:rsid w:val="00104988"/>
  </w:style>
  <w:style w:type="paragraph" w:customStyle="1" w:styleId="Default">
    <w:name w:val="Default"/>
    <w:qFormat/>
    <w:rsid w:val="001049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Citation List Char,본문(내용) Char,List Paragraph (numbered (a)) Char,Colorful List - Accent 11 Char,Bullet List Char,FooterText Char,List Paragraph1 Char,Colorful List Accent 1 Char,numbered Char,Paragraphe de liste1 Char,列出段落 Char"/>
    <w:link w:val="ListParagraph"/>
    <w:uiPriority w:val="34"/>
    <w:locked/>
    <w:rsid w:val="00104988"/>
    <w:rPr>
      <w:rFonts w:eastAsiaTheme="minorEastAsia"/>
    </w:rPr>
  </w:style>
  <w:style w:type="paragraph" w:styleId="ListBullet2">
    <w:name w:val="List Bullet 2"/>
    <w:basedOn w:val="Normal"/>
    <w:rsid w:val="00104988"/>
    <w:pPr>
      <w:tabs>
        <w:tab w:val="num" w:pos="720"/>
      </w:tabs>
      <w:spacing w:after="0" w:line="240" w:lineRule="auto"/>
      <w:ind w:left="720" w:hanging="360"/>
      <w:jc w:val="both"/>
    </w:pPr>
    <w:rPr>
      <w:rFonts w:ascii="Verdana" w:eastAsia="Times New Roman" w:hAnsi="Verdana" w:cs="Times New Roman"/>
      <w:sz w:val="20"/>
      <w:szCs w:val="20"/>
    </w:rPr>
  </w:style>
  <w:style w:type="paragraph" w:styleId="BodyText2">
    <w:name w:val="Body Text 2"/>
    <w:basedOn w:val="Normal"/>
    <w:link w:val="BodyText2Char"/>
    <w:uiPriority w:val="99"/>
    <w:unhideWhenUsed/>
    <w:rsid w:val="00104988"/>
    <w:pPr>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uiPriority w:val="99"/>
    <w:rsid w:val="00104988"/>
    <w:rPr>
      <w:rFonts w:ascii="Calibri" w:eastAsia="Times New Roman" w:hAnsi="Calibri" w:cs="Times New Roman"/>
    </w:rPr>
  </w:style>
  <w:style w:type="character" w:styleId="Strong">
    <w:name w:val="Strong"/>
    <w:basedOn w:val="DefaultParagraphFont"/>
    <w:uiPriority w:val="22"/>
    <w:qFormat/>
    <w:rsid w:val="00104988"/>
    <w:rPr>
      <w:b/>
      <w:bCs/>
    </w:rPr>
  </w:style>
  <w:style w:type="paragraph" w:customStyle="1" w:styleId="Normal1">
    <w:name w:val="Normal1"/>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04988"/>
    <w:pPr>
      <w:spacing w:after="0" w:line="240" w:lineRule="auto"/>
    </w:pPr>
    <w:rPr>
      <w:rFonts w:eastAsiaTheme="minorEastAsia"/>
    </w:rPr>
  </w:style>
  <w:style w:type="paragraph" w:customStyle="1" w:styleId="t-9-8">
    <w:name w:val="t-9-8"/>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na16">
    <w:name w:val="tb-na16"/>
    <w:basedOn w:val="Normal"/>
    <w:rsid w:val="00104988"/>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t-12-9-fett-s">
    <w:name w:val="t-12-9-fett-s"/>
    <w:basedOn w:val="Normal"/>
    <w:rsid w:val="00104988"/>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t-10-9-kurz-s">
    <w:name w:val="t-10-9-kurz-s"/>
    <w:basedOn w:val="Normal"/>
    <w:rsid w:val="00104988"/>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customStyle="1" w:styleId="style11">
    <w:name w:val="style11"/>
    <w:rsid w:val="00104988"/>
    <w:rPr>
      <w:color w:val="FF0000"/>
    </w:rPr>
  </w:style>
  <w:style w:type="character" w:customStyle="1" w:styleId="st1">
    <w:name w:val="st1"/>
    <w:rsid w:val="00104988"/>
  </w:style>
  <w:style w:type="paragraph" w:customStyle="1" w:styleId="tb-na18">
    <w:name w:val="tb-na18"/>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oj-d">
    <w:name w:val="broj-d"/>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1-9-sred">
    <w:name w:val="t-11-9-sred"/>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8-7-sa-uvlakom">
    <w:name w:val="t-8-7-sa-uvlakom"/>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urziv">
    <w:name w:val="kurziv"/>
    <w:rsid w:val="00104988"/>
  </w:style>
  <w:style w:type="paragraph" w:customStyle="1" w:styleId="razmak-2">
    <w:name w:val="razmak-2"/>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sa2">
    <w:name w:val="klasa2"/>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potpis">
    <w:name w:val="t-9-8-potpis"/>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rsid w:val="00104988"/>
  </w:style>
  <w:style w:type="paragraph" w:customStyle="1" w:styleId="prilog">
    <w:name w:val="prilog"/>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1-9-prilog">
    <w:name w:val="t-11-9-prilog"/>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ka">
    <w:name w:val="slika"/>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bez-uvl">
    <w:name w:val="t-9-8-bez-uvl"/>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8-7">
    <w:name w:val="t-8-7"/>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normal">
    <w:name w:val="LO-normal"/>
    <w:qFormat/>
    <w:rsid w:val="00104988"/>
    <w:pPr>
      <w:spacing w:after="0" w:line="240" w:lineRule="auto"/>
    </w:pPr>
    <w:rPr>
      <w:rFonts w:ascii="Liberation Serif" w:eastAsia="Noto Sans CJK SC Regular" w:hAnsi="Liberation Serif" w:cs="FreeSans"/>
      <w:sz w:val="24"/>
      <w:szCs w:val="24"/>
      <w:lang w:eastAsia="zh-CN" w:bidi="hi-IN"/>
    </w:rPr>
  </w:style>
  <w:style w:type="paragraph" w:customStyle="1" w:styleId="box477224">
    <w:name w:val="box_477224"/>
    <w:basedOn w:val="Normal"/>
    <w:rsid w:val="001049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e457b42bmsonormal">
    <w:name w:val="ydpe457b42bmsonormal"/>
    <w:basedOn w:val="Normal"/>
    <w:rsid w:val="00104988"/>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218</Pages>
  <Words>56365</Words>
  <Characters>321282</Characters>
  <Application>Microsoft Office Word</Application>
  <DocSecurity>0</DocSecurity>
  <Lines>2677</Lines>
  <Paragraphs>753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Jugoslav Kelecevic</dc:creator>
  <cp:keywords/>
  <dc:description/>
  <cp:lastModifiedBy>Petar Sutarić</cp:lastModifiedBy>
  <cp:revision>5</cp:revision>
  <dcterms:created xsi:type="dcterms:W3CDTF">2026-06-05T05:11:00Z</dcterms:created>
  <dcterms:modified xsi:type="dcterms:W3CDTF">2026-07-09T07:55:00Z</dcterms:modified>
</cp:coreProperties>
</file>